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E5A28" w:rsidRPr="00A43DB0" w:rsidTr="00462CB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E5A28" w:rsidRPr="00A43DB0" w:rsidRDefault="00DE5A28" w:rsidP="00462CBA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A43DB0">
              <w:rPr>
                <w:rFonts w:asciiTheme="majorHAnsi" w:hAnsiTheme="majorHAnsi" w:cs="Times New Roman"/>
              </w:rPr>
              <w:br w:type="page"/>
            </w:r>
            <w:r w:rsidRPr="00A43DB0">
              <w:rPr>
                <w:rFonts w:asciiTheme="majorHAnsi" w:hAnsiTheme="majorHAnsi" w:cs="Times New Roman"/>
                <w:b/>
              </w:rPr>
              <w:t>Załącznik 1</w:t>
            </w:r>
          </w:p>
        </w:tc>
      </w:tr>
      <w:tr w:rsidR="00DE5A28" w:rsidRPr="00A43DB0" w:rsidTr="00462CB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5A28" w:rsidRPr="00A43DB0" w:rsidRDefault="00DE5A28" w:rsidP="00462CBA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 w:rsidRPr="00A43DB0">
              <w:rPr>
                <w:rFonts w:asciiTheme="majorHAnsi" w:hAnsiTheme="majorHAnsi" w:cs="Times New Roman"/>
                <w:b/>
              </w:rPr>
              <w:t>FORMULARZ OFERTOWY</w:t>
            </w:r>
          </w:p>
        </w:tc>
      </w:tr>
    </w:tbl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Wykonawca/Wykonawcy: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DE5A28" w:rsidRPr="00A43DB0" w:rsidRDefault="00DE5A28" w:rsidP="00DE5A28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A43DB0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Pr="00A43DB0">
        <w:rPr>
          <w:rFonts w:asciiTheme="majorHAnsi" w:hAnsiTheme="majorHAnsi" w:cs="Times New Roman"/>
          <w:sz w:val="20"/>
          <w:szCs w:val="20"/>
        </w:rPr>
        <w:t xml:space="preserve"> </w:t>
      </w:r>
      <w:r w:rsidRPr="00A43DB0">
        <w:rPr>
          <w:rFonts w:asciiTheme="majorHAnsi" w:hAnsiTheme="majorHAnsi"/>
          <w:b/>
          <w:sz w:val="20"/>
          <w:szCs w:val="20"/>
        </w:rPr>
        <w:t>„dostawę wraz z montażem (w formie leasingu operacyjnego) na istniejącym podwoziu: urządzenia hakowego, posypywarko solarki i pługa odśnieżnego”</w:t>
      </w:r>
      <w:r w:rsidRPr="00A43DB0">
        <w:rPr>
          <w:rFonts w:asciiTheme="majorHAnsi" w:hAnsiTheme="majorHAnsi" w:cs="Times New Roman"/>
          <w:sz w:val="20"/>
          <w:szCs w:val="20"/>
        </w:rPr>
        <w:t>, składamy niniejsz</w:t>
      </w:r>
      <w:r w:rsidR="00E62E99">
        <w:rPr>
          <w:rFonts w:asciiTheme="majorHAnsi" w:hAnsiTheme="majorHAnsi" w:cs="Times New Roman"/>
          <w:sz w:val="20"/>
          <w:szCs w:val="20"/>
        </w:rPr>
        <w:t>ą</w:t>
      </w:r>
      <w:bookmarkStart w:id="0" w:name="_GoBack"/>
      <w:bookmarkEnd w:id="0"/>
      <w:r w:rsidRPr="00A43DB0">
        <w:rPr>
          <w:rFonts w:asciiTheme="majorHAnsi" w:hAnsiTheme="majorHAnsi" w:cs="Times New Roman"/>
          <w:sz w:val="20"/>
          <w:szCs w:val="20"/>
        </w:rPr>
        <w:t xml:space="preserve"> ofertę :</w:t>
      </w:r>
    </w:p>
    <w:p w:rsidR="00DE5A28" w:rsidRPr="00A43DB0" w:rsidRDefault="00DE5A28" w:rsidP="00DE5A2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Oferujemy </w:t>
      </w:r>
      <w:r w:rsidRPr="00A43DB0">
        <w:rPr>
          <w:rFonts w:asciiTheme="majorHAnsi" w:hAnsiTheme="majorHAnsi" w:cs="Times New Roman"/>
          <w:b/>
          <w:sz w:val="20"/>
          <w:szCs w:val="20"/>
        </w:rPr>
        <w:t>cenę</w:t>
      </w:r>
      <w:r w:rsidRPr="00A43DB0">
        <w:rPr>
          <w:rFonts w:asciiTheme="majorHAnsi" w:hAnsiTheme="majorHAnsi" w:cs="Times New Roman"/>
          <w:sz w:val="20"/>
          <w:szCs w:val="20"/>
        </w:rPr>
        <w:t xml:space="preserve"> za zabudowę ………………………………………………………………………… (marka, model):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A43DB0">
        <w:rPr>
          <w:sz w:val="20"/>
          <w:szCs w:val="20"/>
        </w:rPr>
        <w:t>netto: ....................................... złotych, słownie: ………………………………………………………………………… złotych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A43DB0">
        <w:rPr>
          <w:sz w:val="20"/>
          <w:szCs w:val="20"/>
        </w:rPr>
        <w:t>podatek VAT ..........%,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  <w:u w:val="single"/>
        </w:rPr>
      </w:pPr>
      <w:r w:rsidRPr="00A43DB0">
        <w:rPr>
          <w:sz w:val="20"/>
          <w:szCs w:val="20"/>
        </w:rPr>
        <w:t>brutto: .................................... złotych, słownie: ………………………………………………………………………… złotych</w:t>
      </w:r>
      <w:r w:rsidRPr="00A43DB0">
        <w:rPr>
          <w:sz w:val="20"/>
          <w:szCs w:val="20"/>
        </w:rPr>
        <w:br/>
      </w:r>
      <w:r w:rsidRPr="00A43DB0">
        <w:rPr>
          <w:sz w:val="20"/>
          <w:szCs w:val="20"/>
          <w:u w:val="single"/>
        </w:rPr>
        <w:t>na które składają się: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A43DB0">
        <w:rPr>
          <w:sz w:val="20"/>
          <w:szCs w:val="20"/>
        </w:rPr>
        <w:t>a) opłata wstępna ……………………………………… zł netto,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A43DB0">
        <w:rPr>
          <w:sz w:val="20"/>
          <w:szCs w:val="20"/>
        </w:rPr>
        <w:t>b) 36/35</w:t>
      </w:r>
      <w:r w:rsidRPr="00A43DB0">
        <w:rPr>
          <w:rStyle w:val="Odwoanieprzypisudolnego"/>
          <w:szCs w:val="20"/>
        </w:rPr>
        <w:footnoteReference w:id="1"/>
      </w:r>
      <w:r w:rsidRPr="00A43DB0">
        <w:rPr>
          <w:sz w:val="20"/>
          <w:szCs w:val="20"/>
        </w:rPr>
        <w:t>* rat leasingowych po ….………………………………………………. zł netto,</w:t>
      </w:r>
    </w:p>
    <w:p w:rsidR="00DE5A28" w:rsidRPr="00A43DB0" w:rsidRDefault="00DE5A28" w:rsidP="00DE5A28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rFonts w:eastAsia="Times New Roman" w:cs="Times New Roman"/>
          <w:sz w:val="20"/>
          <w:szCs w:val="20"/>
        </w:rPr>
      </w:pPr>
      <w:r w:rsidRPr="00A43DB0">
        <w:rPr>
          <w:sz w:val="20"/>
          <w:szCs w:val="20"/>
        </w:rPr>
        <w:t>c) wartość wykupu samochodu ………………………. zł netto.</w:t>
      </w:r>
    </w:p>
    <w:p w:rsidR="00DE5A28" w:rsidRPr="00A43DB0" w:rsidRDefault="00DE5A28" w:rsidP="00DE5A2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A43DB0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A43DB0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A43DB0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 dni </w:t>
      </w:r>
      <w:r w:rsidRPr="00A43DB0">
        <w:rPr>
          <w:rFonts w:asciiTheme="majorHAnsi" w:eastAsia="Times New Roman" w:hAnsiTheme="majorHAnsi" w:cs="Times New Roman"/>
          <w:sz w:val="20"/>
          <w:szCs w:val="20"/>
          <w:u w:val="single"/>
        </w:rPr>
        <w:t>(maksymalnie 60 dni)</w:t>
      </w:r>
    </w:p>
    <w:p w:rsidR="00DE5A28" w:rsidRPr="00A43DB0" w:rsidRDefault="00DE5A28" w:rsidP="00DE5A2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A43DB0">
        <w:rPr>
          <w:rFonts w:asciiTheme="majorHAnsi" w:eastAsia="Times New Roman" w:hAnsiTheme="majorHAnsi" w:cs="Times New Roman"/>
          <w:sz w:val="20"/>
          <w:szCs w:val="20"/>
        </w:rPr>
        <w:t>Oferujemy okres gwarancji ………………………………… (minimalnie 24 miesiące)</w:t>
      </w:r>
    </w:p>
    <w:p w:rsidR="00DE5A28" w:rsidRPr="00A43DB0" w:rsidRDefault="00DE5A28" w:rsidP="00DE5A28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przedmiotem zamówienia i warunkami leasingu, określonymi w Załącznikach 2A i 2B do SIWZ i zobowiązujemy się, w przypadku wyboru naszej oferty, do zawarcia umowy na wymienionych w nim warunkach, z zastrzeżeniem punktu III.3 SIWZ.</w:t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eastAsia="Calibri" w:hAnsiTheme="majorHAnsi" w:cs="Times New Roman"/>
          <w:sz w:val="20"/>
          <w:szCs w:val="20"/>
        </w:rPr>
        <w:t>Oświadczamy, że uważamy się za związanych niniejszą ofertą przez okres 30 dni. Bieg terminu rozpoczyna się wraz z upływem terminu składania ofert.</w:t>
      </w:r>
    </w:p>
    <w:p w:rsidR="00DE5A28" w:rsidRPr="00A43DB0" w:rsidRDefault="00DE5A28" w:rsidP="00DE5A28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rFonts w:asciiTheme="majorHAnsi" w:hAnsiTheme="majorHAnsi"/>
          <w:sz w:val="20"/>
          <w:szCs w:val="20"/>
        </w:rPr>
      </w:pPr>
      <w:r w:rsidRPr="00A43DB0">
        <w:rPr>
          <w:rFonts w:asciiTheme="majorHAnsi" w:hAnsiTheme="majorHAnsi"/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A43DB0">
        <w:rPr>
          <w:rFonts w:asciiTheme="majorHAnsi" w:hAnsiTheme="majorHAnsi" w:cs="Arial"/>
          <w:sz w:val="20"/>
          <w:szCs w:val="20"/>
        </w:rPr>
        <w:t xml:space="preserve"> </w:t>
      </w:r>
      <w:r w:rsidRPr="00A43DB0">
        <w:rPr>
          <w:rFonts w:asciiTheme="majorHAnsi" w:hAnsiTheme="majorHAnsi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A43DB0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A43DB0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A43DB0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A43DB0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A43DB0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</w:t>
      </w:r>
      <w:r w:rsidRPr="00A43DB0">
        <w:rPr>
          <w:rFonts w:asciiTheme="majorHAnsi" w:hAnsiTheme="majorHAnsi" w:cs="Times New Roman"/>
          <w:sz w:val="20"/>
          <w:szCs w:val="20"/>
        </w:rPr>
        <w:t xml:space="preserve"> </w:t>
      </w:r>
      <w:r w:rsidRPr="00A43DB0">
        <w:rPr>
          <w:rFonts w:asciiTheme="majorHAnsi" w:eastAsia="Calibri" w:hAnsiTheme="majorHAnsi" w:cs="Times New Roman"/>
          <w:sz w:val="20"/>
          <w:szCs w:val="20"/>
        </w:rPr>
        <w:t>tel. ………………… faks ………………………….</w:t>
      </w:r>
    </w:p>
    <w:p w:rsidR="00DE5A28" w:rsidRPr="00A43DB0" w:rsidRDefault="00DE5A28" w:rsidP="00DE5A2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DE5A28" w:rsidRPr="00A43DB0" w:rsidRDefault="00DE5A28" w:rsidP="00DE5A28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.......................................................... </w:t>
      </w:r>
    </w:p>
    <w:p w:rsidR="00DE5A28" w:rsidRPr="00A43DB0" w:rsidRDefault="00DE5A28" w:rsidP="00DE5A28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..........................................................---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DE5A28" w:rsidRPr="00A43DB0" w:rsidRDefault="00DE5A28" w:rsidP="00DE5A28">
      <w:pPr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after="0"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……………………………………………….………………......</w:t>
      </w:r>
    </w:p>
    <w:p w:rsidR="00DE5A28" w:rsidRPr="00A43DB0" w:rsidRDefault="00DE5A28" w:rsidP="00DE5A28">
      <w:pPr>
        <w:spacing w:after="0" w:line="240" w:lineRule="auto"/>
        <w:ind w:left="5245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(podpis osoby uprawnionej do reprezentowania Wykonawcy)</w:t>
      </w:r>
    </w:p>
    <w:p w:rsidR="00DE5A28" w:rsidRPr="00A43DB0" w:rsidRDefault="00DE5A28" w:rsidP="00DE5A28">
      <w:pPr>
        <w:ind w:left="5246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rPr>
          <w:sz w:val="20"/>
          <w:szCs w:val="20"/>
        </w:rPr>
      </w:pPr>
    </w:p>
    <w:p w:rsidR="00DE5A28" w:rsidRPr="00A43DB0" w:rsidRDefault="00DE5A28" w:rsidP="00DE5A28">
      <w:pPr>
        <w:rPr>
          <w:sz w:val="20"/>
          <w:szCs w:val="20"/>
        </w:rPr>
      </w:pPr>
      <w:r w:rsidRPr="00A43DB0">
        <w:rPr>
          <w:sz w:val="20"/>
          <w:szCs w:val="20"/>
        </w:rPr>
        <w:br w:type="page"/>
      </w:r>
    </w:p>
    <w:p w:rsidR="00DE5A28" w:rsidRPr="00A43DB0" w:rsidRDefault="00DE5A28" w:rsidP="00DE5A28">
      <w:pPr>
        <w:pStyle w:val="Akapitzlist"/>
        <w:ind w:left="644"/>
        <w:jc w:val="right"/>
        <w:rPr>
          <w:sz w:val="20"/>
          <w:szCs w:val="20"/>
        </w:rPr>
        <w:sectPr w:rsidR="00DE5A28" w:rsidRPr="00A43DB0" w:rsidSect="00E27C09">
          <w:footerReference w:type="default" r:id="rId7"/>
          <w:pgSz w:w="11906" w:h="16838"/>
          <w:pgMar w:top="1276" w:right="1417" w:bottom="1276" w:left="1276" w:header="708" w:footer="708" w:gutter="0"/>
          <w:cols w:space="708"/>
          <w:docGrid w:linePitch="360"/>
        </w:sectPr>
      </w:pPr>
    </w:p>
    <w:p w:rsidR="00DE5A28" w:rsidRPr="00A43DB0" w:rsidRDefault="00DE5A28" w:rsidP="00DE5A28">
      <w:pPr>
        <w:pStyle w:val="Akapitzlist"/>
        <w:ind w:left="644"/>
        <w:jc w:val="right"/>
        <w:rPr>
          <w:sz w:val="20"/>
          <w:szCs w:val="20"/>
        </w:rPr>
      </w:pPr>
      <w:r w:rsidRPr="00A43DB0">
        <w:rPr>
          <w:sz w:val="20"/>
          <w:szCs w:val="20"/>
        </w:rPr>
        <w:lastRenderedPageBreak/>
        <w:t>Załącznik 2A</w:t>
      </w:r>
    </w:p>
    <w:p w:rsidR="00DE5A28" w:rsidRPr="00A43DB0" w:rsidRDefault="00DE5A28" w:rsidP="00DE5A28">
      <w:pPr>
        <w:pStyle w:val="Akapitzlist"/>
        <w:ind w:left="644"/>
        <w:jc w:val="center"/>
        <w:rPr>
          <w:rFonts w:asciiTheme="majorHAnsi" w:hAnsiTheme="majorHAnsi"/>
          <w:b/>
          <w:sz w:val="22"/>
          <w:szCs w:val="22"/>
        </w:rPr>
      </w:pPr>
      <w:r w:rsidRPr="00A43DB0">
        <w:rPr>
          <w:rFonts w:asciiTheme="majorHAnsi" w:hAnsiTheme="majorHAnsi"/>
          <w:b/>
          <w:sz w:val="22"/>
          <w:szCs w:val="22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6209"/>
        <w:gridCol w:w="7230"/>
      </w:tblGrid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462CBA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209" w:type="dxa"/>
          </w:tcPr>
          <w:p w:rsidR="00DE5A28" w:rsidRPr="00DE5A28" w:rsidRDefault="00DE5A28" w:rsidP="00462CBA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462CBA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Posypywarko-solarka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pojemność zasobnika min. 4 m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pojemność zbiorników solanki – min. 1500 litrów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przystosowanie do posypywania różnymi materiałami uszorstniającymi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 xml:space="preserve">zakresy regulacji wydatku i szerokości posypywania: </w:t>
            </w:r>
          </w:p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- sól: 5 ÷ 40 g/m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- materiał uszorstniający: 20 ÷ 300  g/m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- szerokość posypywania: 2 ÷ 12  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DE5A28">
        <w:trPr>
          <w:trHeight w:val="485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układ sterowania i kontroli zapewniający stabilność gęstości posypywania niezależnie od szybkości jazdy i szerokości posypywania z opcją asymetrii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elektroniczny układ sterowania i kontroli posypywania (z opcją asymetrii)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pulpit sterowniczy z odczytem danych: długość trasy, zużycie materiału sypkiego i czasu pracy (dobowo, narastająco)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napęd posypywarko-solarki z układu hydraulicznego pojazdu ,,pompa tandemowa”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przystosowanie do montowania na podwoziu wyposażonym w urządzenie hakowe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przystosowanie do opróżniania awaryjnego z  materiału uszorstniającego oraz solanki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wszystkie funkcje związane ze sterowaniem i napędem realizowane co najmniej z pulpitu umieszczonego w kabinie kierowcy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zbiorniki solanki wyposażone w system kontroli poziomu napełnienia: na pulpicie oraz zewnętrzny, umieszczony po stronie napełniania zbiorników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skrzynia ładunkowa i sito zabezpieczone antykorozyjnie min. dwustopniowo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rynna zasypowa, talerz rozrzutnika, podesty, drabinki, odciążnik materiałów sypkich wykonane ze stali kwasoodpornej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plandeka z układem zwijania oraz osłona tylnej osi pojazdu przed solą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oświetlenie ostrzegawcze skrzyni oraz robocze zespołu posypywania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instrukcja obsługi, schematy instalacji, katalog części zamiennych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462CBA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pług odśnieżny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 xml:space="preserve">odkładnica z tworzywa sztucznego, (z pamięcią kształtu) zachowującego elastyczność i wytrzymałość w temperaturze do - 40 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 xml:space="preserve">szerokość odśnieżania pod kątem ± 30 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E5A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 xml:space="preserve"> min. 2500 mm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wysokość odkładnicy z lemieszem min. 1100 mm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listwy zgarniające: segmentowe, gumowe, z opcją niezależnego odchylania przy najechaniu na przeszkodę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rama montażowa pługa przystosowana do zamontowania na standardowej płycie czołowej wg. normy DIN 5, będącej wyposażeniem podwozia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układ napędowy zamontowany na pługu: elektrohydrauliczny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sterowanie elektryczne z  pulpitu umieszczonego w kabinie kierowcy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funkcje (pozycje) sterowania: podnoszenie, ,, pływające”, na wprost, w lewo, w prawo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dwa koła podporowe samoskrętne, z pionową regulacją wysokości, przystosowane do pracy z szybkością max.60 km/h, wykonane z materiałów odpornych na kontakt z solą drogową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stalowe odbojnice po obu stronach pługa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niezbędne oświetlenie i oznakowanie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podpory montażowe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układ przyłączeniowy do instalacji elektrycznej pojazdu hermetyczny, odporny na kontakt  z solą drogową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wszystkie elementy złączne odporne na kontakt z solą drogową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Cs/>
                <w:sz w:val="20"/>
                <w:szCs w:val="20"/>
              </w:rPr>
              <w:t>klucz i dodatkowy komplet śrub do montażu pługa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462CBA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urządzenie hakowe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urządzenie przystosowanie do obsługi kontenerów typu KP- 5, KP-7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udźwig haka min. 7 Mg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maksymalna techniczna moc załadunkowa 9 Mg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przewo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onych kontenerów do 4000 mm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wysokość haka gwarantująca obsługę kontenerów z uchem na wysokości H=1200 mm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rama pośrednia urządzenia hakowego napędzana dwoma siłownikami hydraulicznymi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ramię urządzenia hakowego napędzane jednym siłownikiem hydraulicznym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układ sterowania urządzeniem hakowym: z kabiny oraz z zewnątrz pojazdu za pomocą przenośnego panelu sterującego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hydrauliczna blokada kontenera z czujnikiem położenia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system informacji, co najmniej, o blokadach kontenera i położeniu urządzenia w pozycji transportowej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szerokie rolki zapewniaj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ce stabilno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prowadzenia kontenera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rama zabudowy hakowej wykonana z wysokogatunkowej stali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sterowanie z wewn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trz i z zewn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trz pojazdu (bez elektrozaworów)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ło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yskowania wysuwu haka urz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dzenia na tarnamidzie lub materiale równoważnym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możliwość sterowania urządzeniem hakowym na hydraulicznym zaworze głównym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automatyczne blokowanie kontenera w funkcji wywrotu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dokumenty i certyfikaty niezbędne do rejestracji pojazdu z opisanym urządzeniem hakowym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konstrukcja stalowa zabezpieczona farbą podkładow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epoksydow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oraz pomalowana  farb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nawierzchniową,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poliuretanow</w:t>
            </w:r>
            <w:r w:rsidRPr="00DE5A2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 kolorystyce RAL 7024 (szary grafit)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dokumentacja i odbiór UDT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Cs/>
                <w:sz w:val="20"/>
                <w:szCs w:val="20"/>
              </w:rPr>
              <w:t>na urządzeniu powinien  być zamontowany pojemnik na siatkę ochroną kontenera oraz pojemnik na podręczne narzędzia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być wyposażony w podesty, po obu stronach, wykonane z materiałów odpornych na sól drogową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462CBA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wymagania dotyczące przedmiotu zamówienia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Montaż zabudowy na podwoziu: Mercedes – Benz, Atego 1318, numer identyfikacyjny pojazdu: WDB9752621K908967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Maksymalny czas dostępu serwisu w okresie gwarancyjnym: 24 godziny od momentu zgłoszenia  awarii za pomocą faksu lub e-mailem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Wykonawca zapewni, u Zamawiającego w dniu przekazania, szkolenie z zakresu obsługi i BHP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 dniu dostawy Wykonawca dostarczy, w języku polskim, instrukcje obsługi, schematy instalacji, katalogi części zamiennych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Wymagany rok produkcji zabudowy: 2019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Gwarancja na każdy element zabudowy min. 24 miesiące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28" w:rsidRPr="00A43DB0" w:rsidTr="00462CBA">
        <w:trPr>
          <w:trHeight w:val="284"/>
        </w:trPr>
        <w:tc>
          <w:tcPr>
            <w:tcW w:w="590" w:type="dxa"/>
          </w:tcPr>
          <w:p w:rsidR="00DE5A28" w:rsidRPr="00DE5A28" w:rsidRDefault="00DE5A28" w:rsidP="00DE5A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E5A28" w:rsidRPr="00DE5A28" w:rsidRDefault="00DE5A28" w:rsidP="00462C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A28">
              <w:rPr>
                <w:rFonts w:asciiTheme="minorHAnsi" w:hAnsiTheme="minorHAnsi" w:cstheme="minorHAnsi"/>
                <w:sz w:val="20"/>
                <w:szCs w:val="20"/>
              </w:rPr>
              <w:t>Miejsce dostawy przedmiotu zamówienia loco PGK „Żyrardów” Sp. z o.o. na koszt dostawcy</w:t>
            </w:r>
          </w:p>
        </w:tc>
        <w:tc>
          <w:tcPr>
            <w:tcW w:w="7230" w:type="dxa"/>
          </w:tcPr>
          <w:p w:rsidR="00DE5A28" w:rsidRPr="00DE5A28" w:rsidRDefault="00DE5A28" w:rsidP="00462C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5A28" w:rsidRPr="00A43DB0" w:rsidRDefault="00DE5A28" w:rsidP="00DE5A28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DE5A28" w:rsidRPr="00A43DB0" w:rsidRDefault="00DE5A28" w:rsidP="00DE5A28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DE5A28" w:rsidRPr="00A43DB0" w:rsidRDefault="00DE5A28" w:rsidP="00DE5A28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A43DB0">
        <w:rPr>
          <w:rFonts w:asciiTheme="majorHAnsi" w:hAnsiTheme="majorHAnsi"/>
          <w:sz w:val="18"/>
          <w:szCs w:val="18"/>
        </w:rPr>
        <w:t>……………………………….miejscowość, dnia…………. r.</w:t>
      </w:r>
    </w:p>
    <w:p w:rsidR="00DE5A28" w:rsidRPr="00A43DB0" w:rsidRDefault="00DE5A28" w:rsidP="00DE5A28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A43DB0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:rsidR="00DE5A28" w:rsidRPr="00A43DB0" w:rsidRDefault="00DE5A28" w:rsidP="00DE5A28">
      <w:pPr>
        <w:spacing w:after="0" w:line="240" w:lineRule="auto"/>
        <w:ind w:right="-40" w:firstLine="6096"/>
        <w:jc w:val="center"/>
      </w:pPr>
      <w:r w:rsidRPr="00A43DB0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  <w:r w:rsidRPr="00A43DB0">
        <w:br w:type="page"/>
      </w:r>
    </w:p>
    <w:p w:rsidR="00DE5A28" w:rsidRPr="00A43DB0" w:rsidRDefault="00DE5A28" w:rsidP="00DE5A28">
      <w:pPr>
        <w:spacing w:after="0" w:line="240" w:lineRule="auto"/>
        <w:jc w:val="right"/>
        <w:sectPr w:rsidR="00DE5A28" w:rsidRPr="00A43DB0" w:rsidSect="00323B7E">
          <w:pgSz w:w="16838" w:h="11906" w:orient="landscape"/>
          <w:pgMar w:top="964" w:right="1276" w:bottom="964" w:left="1276" w:header="709" w:footer="709" w:gutter="0"/>
          <w:cols w:space="708"/>
          <w:docGrid w:linePitch="360"/>
        </w:sectPr>
      </w:pPr>
    </w:p>
    <w:p w:rsidR="00DE5A28" w:rsidRPr="00A43DB0" w:rsidRDefault="00DE5A28" w:rsidP="00DE5A28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lastRenderedPageBreak/>
        <w:t xml:space="preserve">Załącznik 3A </w:t>
      </w:r>
    </w:p>
    <w:p w:rsidR="00DE5A28" w:rsidRPr="00A43DB0" w:rsidRDefault="00DE5A28" w:rsidP="00DE5A28">
      <w:pPr>
        <w:ind w:firstLine="5092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Przedsiębiorstwo Gospodarki Komunalnej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Żyrardów Sp. z o.o.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ul. Czysta 5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 xml:space="preserve">96-300 Żyrardów 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DE5A28" w:rsidRPr="00A43DB0" w:rsidRDefault="00DE5A28" w:rsidP="00DE5A28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................................................................</w:t>
      </w:r>
    </w:p>
    <w:p w:rsidR="00DE5A28" w:rsidRPr="00A43DB0" w:rsidRDefault="00DE5A28" w:rsidP="00DE5A28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A43DB0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43DB0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A43DB0">
        <w:rPr>
          <w:rFonts w:asciiTheme="majorHAnsi" w:hAnsiTheme="majorHAnsi" w:cs="Times New Roman"/>
          <w:i/>
          <w:sz w:val="16"/>
          <w:szCs w:val="16"/>
        </w:rPr>
        <w:t>)</w:t>
      </w:r>
    </w:p>
    <w:p w:rsidR="00DE5A28" w:rsidRPr="00A43DB0" w:rsidRDefault="00DE5A28" w:rsidP="00DE5A28">
      <w:pPr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A43DB0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DE5A28" w:rsidRPr="00A43DB0" w:rsidRDefault="00DE5A28" w:rsidP="00DE5A28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DE5A28" w:rsidRPr="00A43DB0" w:rsidRDefault="00DE5A28" w:rsidP="00DE5A28">
      <w:pPr>
        <w:spacing w:after="0" w:line="240" w:lineRule="auto"/>
        <w:ind w:left="0" w:right="5954" w:firstLine="0"/>
        <w:jc w:val="left"/>
        <w:rPr>
          <w:rFonts w:asciiTheme="majorHAnsi" w:hAnsiTheme="majorHAnsi" w:cs="Times New Roman"/>
          <w:sz w:val="16"/>
          <w:szCs w:val="16"/>
        </w:rPr>
      </w:pPr>
      <w:r w:rsidRPr="00A43DB0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DE5A28" w:rsidRPr="00A43DB0" w:rsidRDefault="00DE5A28" w:rsidP="00DE5A28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A43DB0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DE5A28" w:rsidRPr="00A43DB0" w:rsidRDefault="00DE5A28" w:rsidP="00DE5A28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E5A28" w:rsidRPr="00A43DB0" w:rsidRDefault="00DE5A28" w:rsidP="00DE5A28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43DB0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b/>
          <w:sz w:val="20"/>
          <w:szCs w:val="20"/>
        </w:rPr>
        <w:t xml:space="preserve">), </w:t>
      </w:r>
    </w:p>
    <w:p w:rsidR="00DE5A28" w:rsidRPr="00A43DB0" w:rsidRDefault="00DE5A28" w:rsidP="00DE5A28">
      <w:pPr>
        <w:spacing w:before="120"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A43DB0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DE5A28" w:rsidRPr="00A43DB0" w:rsidRDefault="00DE5A28" w:rsidP="00DE5A28">
      <w:pPr>
        <w:spacing w:after="0"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A43DB0">
        <w:rPr>
          <w:rFonts w:asciiTheme="majorHAnsi" w:hAnsiTheme="majorHAnsi"/>
          <w:b/>
          <w:sz w:val="20"/>
          <w:szCs w:val="20"/>
        </w:rPr>
        <w:t>„dostawę wraz z montażem (w formie leasingu operacyjnego) na istniejącym podwoziu: urządzenia hakowego, posypywarko solarki i pługa odśnieżnego”</w:t>
      </w:r>
      <w:r w:rsidRPr="00A43DB0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DE5A28" w:rsidRPr="00A43DB0" w:rsidRDefault="00DE5A28" w:rsidP="00DE5A28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A43DB0">
        <w:rPr>
          <w:rFonts w:asciiTheme="majorHAnsi" w:hAnsiTheme="majorHAnsi" w:cs="Times New Roman"/>
          <w:sz w:val="20"/>
          <w:szCs w:val="20"/>
        </w:rPr>
        <w:br/>
        <w:t xml:space="preserve">art. 24 ust 1 pkt 12-23 ustawy 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>.</w:t>
      </w:r>
    </w:p>
    <w:p w:rsidR="00DE5A28" w:rsidRPr="00A43DB0" w:rsidRDefault="00DE5A28" w:rsidP="00DE5A28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A43DB0">
        <w:rPr>
          <w:rFonts w:asciiTheme="majorHAnsi" w:hAnsiTheme="majorHAnsi" w:cs="Times New Roman"/>
          <w:sz w:val="20"/>
          <w:szCs w:val="20"/>
        </w:rPr>
        <w:br/>
        <w:t xml:space="preserve">art. 24 ust. 5 ustawy 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.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DE5A28" w:rsidRPr="00A43DB0" w:rsidRDefault="00DE5A28" w:rsidP="00DE5A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DE5A28" w:rsidRPr="00A43DB0" w:rsidRDefault="00DE5A28" w:rsidP="00DE5A28">
      <w:pPr>
        <w:spacing w:after="0" w:line="36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(podpis)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A43DB0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i/>
          <w:sz w:val="20"/>
          <w:szCs w:val="20"/>
        </w:rPr>
        <w:t>).</w:t>
      </w:r>
      <w:r w:rsidRPr="00A43DB0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podjąłem następujące środki naprawcze: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E5A28" w:rsidRPr="00A43DB0" w:rsidRDefault="00DE5A28" w:rsidP="00DE5A28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DE5A28" w:rsidRPr="00A43DB0" w:rsidRDefault="00DE5A28" w:rsidP="00DE5A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DE5A28" w:rsidRPr="00A43DB0" w:rsidRDefault="00DE5A28" w:rsidP="00DE5A28">
      <w:pPr>
        <w:spacing w:after="0"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Pr="00A43DB0" w:rsidRDefault="00DE5A28" w:rsidP="00DE5A28">
      <w:pPr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>, na którego/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zasoby powołuję się w niniejszym postępowaniu, tj.:…………………………………………………………… </w:t>
      </w:r>
      <w:r w:rsidRPr="00A43DB0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3DB0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A43DB0">
        <w:rPr>
          <w:rFonts w:asciiTheme="majorHAnsi" w:hAnsiTheme="majorHAnsi" w:cs="Times New Roman"/>
          <w:i/>
          <w:sz w:val="20"/>
          <w:szCs w:val="20"/>
        </w:rPr>
        <w:t xml:space="preserve">) </w:t>
      </w:r>
      <w:r w:rsidRPr="00A43DB0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>, będącego/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podwykonawcą/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ami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: ……………………………………………………………………..….…… </w:t>
      </w:r>
      <w:r w:rsidRPr="00A43DB0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3DB0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A43DB0">
        <w:rPr>
          <w:rFonts w:asciiTheme="majorHAnsi" w:hAnsiTheme="majorHAnsi" w:cs="Times New Roman"/>
          <w:i/>
          <w:sz w:val="20"/>
          <w:szCs w:val="20"/>
        </w:rPr>
        <w:t>)</w:t>
      </w:r>
      <w:r w:rsidRPr="00A43DB0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A43DB0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Pr="00A43DB0" w:rsidRDefault="00DE5A28" w:rsidP="00DE5A28">
      <w:pPr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br w:type="page"/>
      </w:r>
    </w:p>
    <w:p w:rsidR="00DE5A28" w:rsidRPr="00A43DB0" w:rsidRDefault="00DE5A28" w:rsidP="00DE5A28">
      <w:pPr>
        <w:spacing w:line="480" w:lineRule="auto"/>
        <w:ind w:left="5246" w:firstLine="1133"/>
        <w:jc w:val="right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lastRenderedPageBreak/>
        <w:t>Załącznik 3B</w:t>
      </w:r>
    </w:p>
    <w:p w:rsidR="00DE5A28" w:rsidRPr="00A43DB0" w:rsidRDefault="00DE5A28" w:rsidP="00DE5A28">
      <w:pPr>
        <w:spacing w:line="480" w:lineRule="auto"/>
        <w:ind w:left="5246" w:firstLine="708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Przedsiębiorstwo Gospodarki Komunalnej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Żyrardów Sp. z o.o.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ul. Czysta 5</w:t>
      </w:r>
    </w:p>
    <w:p w:rsidR="00DE5A28" w:rsidRPr="00A43DB0" w:rsidRDefault="00DE5A28" w:rsidP="00DE5A28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A43DB0">
        <w:rPr>
          <w:rFonts w:asciiTheme="majorHAnsi" w:hAnsiTheme="majorHAnsi" w:cs="Times New Roman"/>
        </w:rPr>
        <w:t>96-300 Żyrardów</w:t>
      </w:r>
    </w:p>
    <w:p w:rsidR="00DE5A28" w:rsidRPr="00A43DB0" w:rsidRDefault="00DE5A28" w:rsidP="00DE5A28">
      <w:pPr>
        <w:spacing w:line="48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DE5A28" w:rsidRPr="00A43DB0" w:rsidRDefault="00DE5A28" w:rsidP="00DE5A28">
      <w:pPr>
        <w:spacing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DE5A28" w:rsidRPr="00A43DB0" w:rsidRDefault="00DE5A28" w:rsidP="00DE5A28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A43DB0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43DB0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A43DB0">
        <w:rPr>
          <w:rFonts w:asciiTheme="majorHAnsi" w:hAnsiTheme="majorHAnsi" w:cs="Times New Roman"/>
          <w:i/>
          <w:sz w:val="16"/>
          <w:szCs w:val="16"/>
        </w:rPr>
        <w:t>)</w:t>
      </w:r>
    </w:p>
    <w:p w:rsidR="00DE5A28" w:rsidRPr="00A43DB0" w:rsidRDefault="00DE5A28" w:rsidP="00DE5A28">
      <w:pPr>
        <w:spacing w:line="480" w:lineRule="auto"/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A43DB0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DE5A28" w:rsidRPr="00A43DB0" w:rsidRDefault="00DE5A28" w:rsidP="00DE5A28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DE5A28" w:rsidRPr="00A43DB0" w:rsidRDefault="00DE5A28" w:rsidP="00DE5A28">
      <w:pPr>
        <w:spacing w:after="0"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A43DB0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DE5A28" w:rsidRPr="00A43DB0" w:rsidRDefault="00DE5A28" w:rsidP="00DE5A28">
      <w:pPr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A43DB0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DE5A28" w:rsidRPr="00A43DB0" w:rsidRDefault="00DE5A28" w:rsidP="00DE5A28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E5A28" w:rsidRPr="00A43DB0" w:rsidRDefault="00DE5A28" w:rsidP="00DE5A28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43DB0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A43DB0">
        <w:rPr>
          <w:rFonts w:asciiTheme="majorHAnsi" w:hAnsiTheme="majorHAnsi" w:cs="Times New Roman"/>
          <w:b/>
          <w:sz w:val="20"/>
          <w:szCs w:val="20"/>
        </w:rPr>
        <w:t>)</w:t>
      </w:r>
    </w:p>
    <w:p w:rsidR="00DE5A28" w:rsidRPr="00A43DB0" w:rsidRDefault="00DE5A28" w:rsidP="00DE5A28">
      <w:pPr>
        <w:spacing w:before="12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DE5A28" w:rsidRPr="00A43DB0" w:rsidRDefault="00DE5A28" w:rsidP="00DE5A28">
      <w:pPr>
        <w:spacing w:before="12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A43DB0">
        <w:rPr>
          <w:rFonts w:asciiTheme="majorHAnsi" w:hAnsiTheme="majorHAnsi"/>
          <w:b/>
          <w:sz w:val="20"/>
          <w:szCs w:val="20"/>
        </w:rPr>
        <w:t>„dostawę wraz z montażem (w formie leasingu operacyjnego) na istniejącym podwoziu: urządzenia hakowego, posypywarko solarki i pługa odśnieżnego”</w:t>
      </w:r>
      <w:r w:rsidRPr="00A43DB0">
        <w:rPr>
          <w:rFonts w:asciiTheme="majorHAnsi" w:hAnsiTheme="majorHAnsi" w:cs="Times New Roman"/>
          <w:sz w:val="20"/>
          <w:szCs w:val="20"/>
        </w:rPr>
        <w:t>, prowadzonego przez PGK Żyrardów Sp. z o.o., oświadczam, co następuje: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DE5A28" w:rsidRPr="00A43DB0" w:rsidRDefault="00DE5A28" w:rsidP="00DE5A28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trike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lastRenderedPageBreak/>
        <w:t>INFORMACJA W ZWIĄZKU Z POLEGANIEM NA ZASOBACH INNYCH PODMIOTÓW</w:t>
      </w:r>
      <w:r w:rsidRPr="00A43DB0">
        <w:rPr>
          <w:rFonts w:asciiTheme="majorHAnsi" w:hAnsiTheme="majorHAnsi" w:cs="Times New Roman"/>
          <w:sz w:val="20"/>
          <w:szCs w:val="20"/>
        </w:rPr>
        <w:t>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 pkt V Specyfikacji Istotnych Warunków Zamówienia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A43DB0">
        <w:rPr>
          <w:rFonts w:asciiTheme="majorHAnsi" w:hAnsiTheme="majorHAnsi" w:cs="Times New Roman"/>
          <w:sz w:val="20"/>
          <w:szCs w:val="20"/>
        </w:rPr>
        <w:t>polegam na zasobach następującego/</w:t>
      </w:r>
      <w:proofErr w:type="spellStart"/>
      <w:r w:rsidRPr="00A43DB0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A43DB0">
        <w:rPr>
          <w:rFonts w:asciiTheme="majorHAnsi" w:hAnsiTheme="majorHAnsi" w:cs="Times New Roman"/>
          <w:sz w:val="20"/>
          <w:szCs w:val="20"/>
        </w:rPr>
        <w:t xml:space="preserve"> podmiotu/ów: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………………………………………………………………………...…………………………...………………………………………………………………………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w następującym zakresie: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i/>
          <w:sz w:val="16"/>
          <w:szCs w:val="16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A43DB0">
        <w:rPr>
          <w:rFonts w:asciiTheme="majorHAnsi" w:hAnsiTheme="majorHAnsi" w:cs="Times New Roman"/>
          <w:sz w:val="20"/>
          <w:szCs w:val="20"/>
        </w:rPr>
        <w:br/>
      </w:r>
      <w:r w:rsidRPr="00A43DB0">
        <w:rPr>
          <w:rFonts w:asciiTheme="majorHAnsi" w:hAnsiTheme="majorHAnsi" w:cs="Times New Roman"/>
          <w:i/>
          <w:sz w:val="16"/>
          <w:szCs w:val="16"/>
        </w:rPr>
        <w:t>(wskazać podmiot i określić odpowiedni zakres dla wskazanego podmiotu).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DE5A28" w:rsidRPr="00A43DB0" w:rsidRDefault="00DE5A28" w:rsidP="00DE5A28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43DB0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E5A28" w:rsidRPr="00A43DB0" w:rsidRDefault="00DE5A28" w:rsidP="00DE5A28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A43DB0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A43DB0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DE5A28" w:rsidRPr="00A43DB0" w:rsidRDefault="00DE5A28" w:rsidP="00DE5A28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</w:r>
      <w:r w:rsidRPr="00A43DB0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DE5A28" w:rsidRPr="00A43DB0" w:rsidRDefault="00DE5A28" w:rsidP="00DE5A28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A43DB0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537F03" w:rsidRDefault="00537F03"/>
    <w:sectPr w:rsidR="00537F03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28" w:rsidRDefault="00DE5A28" w:rsidP="00DE5A28">
      <w:pPr>
        <w:spacing w:after="0" w:line="240" w:lineRule="auto"/>
      </w:pPr>
      <w:r>
        <w:separator/>
      </w:r>
    </w:p>
  </w:endnote>
  <w:endnote w:type="continuationSeparator" w:id="0">
    <w:p w:rsidR="00DE5A28" w:rsidRDefault="00DE5A28" w:rsidP="00DE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28" w:rsidRDefault="00DE5A28" w:rsidP="00775B17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 w:rsidR="00E62E99">
      <w:rPr>
        <w:rStyle w:val="Numerstrony"/>
        <w:rFonts w:ascii="Times New Roman" w:hAnsi="Times New Roman"/>
        <w:noProof/>
      </w:rPr>
      <w:t>2</w:t>
    </w:r>
    <w:r w:rsidRPr="00213CA5">
      <w:rPr>
        <w:rStyle w:val="Numerstrony"/>
        <w:rFonts w:ascii="Times New Roman" w:hAnsi="Times New Roman"/>
      </w:rPr>
      <w:fldChar w:fldCharType="end"/>
    </w:r>
  </w:p>
  <w:p w:rsidR="00DE5A28" w:rsidRDefault="00DE5A2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28" w:rsidRDefault="00DE5A28" w:rsidP="00DE5A28">
      <w:pPr>
        <w:spacing w:after="0" w:line="240" w:lineRule="auto"/>
      </w:pPr>
      <w:r>
        <w:separator/>
      </w:r>
    </w:p>
  </w:footnote>
  <w:footnote w:type="continuationSeparator" w:id="0">
    <w:p w:rsidR="00DE5A28" w:rsidRDefault="00DE5A28" w:rsidP="00DE5A28">
      <w:pPr>
        <w:spacing w:after="0" w:line="240" w:lineRule="auto"/>
      </w:pPr>
      <w:r>
        <w:continuationSeparator/>
      </w:r>
    </w:p>
  </w:footnote>
  <w:footnote w:id="1">
    <w:p w:rsidR="00DE5A28" w:rsidRDefault="00DE5A28" w:rsidP="00DE5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DD4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373C"/>
    <w:multiLevelType w:val="hybridMultilevel"/>
    <w:tmpl w:val="D438EA52"/>
    <w:lvl w:ilvl="0" w:tplc="E84A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C40"/>
    <w:multiLevelType w:val="singleLevel"/>
    <w:tmpl w:val="9C40C61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  <w:u w:val="none"/>
      </w:rPr>
    </w:lvl>
  </w:abstractNum>
  <w:abstractNum w:abstractNumId="10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8"/>
    <w:rsid w:val="00537F03"/>
    <w:rsid w:val="00DE5A28"/>
    <w:rsid w:val="00E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1364-DBFB-48ED-AAD4-E361B03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2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A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5A28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DE5A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5A28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DE5A28"/>
    <w:rPr>
      <w:sz w:val="20"/>
      <w:vertAlign w:val="superscript"/>
    </w:rPr>
  </w:style>
  <w:style w:type="character" w:styleId="Numerstrony">
    <w:name w:val="page number"/>
    <w:basedOn w:val="Domylnaczcionkaakapitu"/>
    <w:rsid w:val="00DE5A28"/>
  </w:style>
  <w:style w:type="paragraph" w:styleId="Nagwek">
    <w:name w:val="header"/>
    <w:basedOn w:val="Normalny"/>
    <w:link w:val="NagwekZnak"/>
    <w:rsid w:val="00DE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5A28"/>
    <w:rPr>
      <w:rFonts w:eastAsiaTheme="minorEastAsia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E5A28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A28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E5A28"/>
    <w:rPr>
      <w:rFonts w:eastAsiaTheme="minorEastAsia"/>
      <w:sz w:val="24"/>
      <w:szCs w:val="24"/>
      <w:lang w:eastAsia="pl-PL"/>
    </w:rPr>
  </w:style>
  <w:style w:type="character" w:customStyle="1" w:styleId="Teksttreci10">
    <w:name w:val="Tekst treści (10)"/>
    <w:basedOn w:val="Domylnaczcionkaakapitu"/>
    <w:rsid w:val="00DE5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2019-09-04T11:34:00Z</dcterms:created>
  <dcterms:modified xsi:type="dcterms:W3CDTF">2019-09-05T05:14:00Z</dcterms:modified>
</cp:coreProperties>
</file>