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929DC" w14:textId="0763DCB1" w:rsidR="008B63F4" w:rsidRPr="00712DF2" w:rsidRDefault="00712DF2" w:rsidP="008B63F4">
      <w:pPr>
        <w:tabs>
          <w:tab w:val="left" w:pos="5760"/>
        </w:tabs>
        <w:spacing w:after="40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B63F4" w:rsidRPr="00712DF2">
        <w:rPr>
          <w:rFonts w:asciiTheme="minorHAnsi" w:hAnsiTheme="minorHAnsi"/>
          <w:b/>
          <w:bCs/>
          <w:sz w:val="20"/>
          <w:szCs w:val="20"/>
        </w:rPr>
        <w:t xml:space="preserve">Umowa Nr </w:t>
      </w:r>
      <w:r w:rsidR="00FB0E12">
        <w:rPr>
          <w:rFonts w:asciiTheme="minorHAnsi" w:hAnsiTheme="minorHAnsi"/>
          <w:b/>
          <w:bCs/>
          <w:sz w:val="20"/>
          <w:szCs w:val="20"/>
        </w:rPr>
        <w:t>ZP</w:t>
      </w:r>
      <w:r w:rsidR="00761D98">
        <w:rPr>
          <w:rFonts w:asciiTheme="minorHAnsi" w:hAnsiTheme="minorHAnsi"/>
          <w:b/>
          <w:bCs/>
          <w:sz w:val="20"/>
          <w:szCs w:val="20"/>
        </w:rPr>
        <w:t>…………………..</w:t>
      </w:r>
      <w:r w:rsidR="00FB0E12">
        <w:rPr>
          <w:rFonts w:asciiTheme="minorHAnsi" w:hAnsiTheme="minorHAnsi"/>
          <w:b/>
          <w:bCs/>
          <w:sz w:val="20"/>
          <w:szCs w:val="20"/>
        </w:rPr>
        <w:t>2019</w:t>
      </w:r>
    </w:p>
    <w:p w14:paraId="7F379EA1" w14:textId="77777777" w:rsidR="008B63F4" w:rsidRPr="00D76440" w:rsidRDefault="008B63F4" w:rsidP="008B63F4">
      <w:pPr>
        <w:rPr>
          <w:rFonts w:asciiTheme="minorHAnsi" w:hAnsiTheme="minorHAnsi"/>
          <w:sz w:val="20"/>
          <w:szCs w:val="20"/>
        </w:rPr>
      </w:pPr>
    </w:p>
    <w:p w14:paraId="13CD9228" w14:textId="77777777" w:rsidR="008B63F4" w:rsidRPr="00D76440" w:rsidRDefault="008B63F4" w:rsidP="008B63F4">
      <w:pPr>
        <w:rPr>
          <w:rFonts w:asciiTheme="minorHAnsi" w:hAnsiTheme="minorHAnsi"/>
          <w:sz w:val="20"/>
          <w:szCs w:val="20"/>
        </w:rPr>
      </w:pPr>
    </w:p>
    <w:p w14:paraId="506CD22F" w14:textId="77777777" w:rsidR="008B63F4" w:rsidRPr="00D76440" w:rsidRDefault="008B63F4" w:rsidP="008B63F4">
      <w:pPr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zawarta w dniu ..........................................roku w Żyrardowie pomiędzy:</w:t>
      </w:r>
    </w:p>
    <w:p w14:paraId="79C8441D" w14:textId="77777777" w:rsidR="008B63F4" w:rsidRPr="00D76440" w:rsidRDefault="008B63F4" w:rsidP="008B63F4">
      <w:pPr>
        <w:jc w:val="both"/>
        <w:rPr>
          <w:rFonts w:asciiTheme="minorHAnsi" w:hAnsiTheme="minorHAnsi"/>
          <w:b/>
          <w:sz w:val="20"/>
          <w:szCs w:val="20"/>
        </w:rPr>
      </w:pPr>
    </w:p>
    <w:p w14:paraId="391133BC" w14:textId="054102B2" w:rsidR="008B63F4" w:rsidRPr="00D22428" w:rsidRDefault="008B63F4" w:rsidP="008B63F4">
      <w:pPr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b/>
          <w:sz w:val="20"/>
          <w:szCs w:val="20"/>
        </w:rPr>
        <w:t>Przedsiębiorstwem Gospodarki Komunalnej „Żyrardów” Spółka z o.o.</w:t>
      </w:r>
      <w:r w:rsidRPr="00D76440">
        <w:rPr>
          <w:rFonts w:asciiTheme="minorHAnsi" w:hAnsiTheme="minorHAnsi"/>
          <w:sz w:val="20"/>
          <w:szCs w:val="20"/>
        </w:rPr>
        <w:t xml:space="preserve">, 96 – 300 Żyrardów ul. Czysta 5, wpisanym </w:t>
      </w:r>
      <w:r w:rsidRPr="00D22428">
        <w:rPr>
          <w:rFonts w:asciiTheme="minorHAnsi" w:hAnsiTheme="minorHAnsi"/>
          <w:sz w:val="20"/>
          <w:szCs w:val="20"/>
        </w:rPr>
        <w:t xml:space="preserve">do rejestru przedsiębiorców prowadzonego przez Sąd Rejonowy dla m.st. Warszawy </w:t>
      </w:r>
      <w:r w:rsidRPr="00D22428">
        <w:rPr>
          <w:rFonts w:asciiTheme="minorHAnsi" w:hAnsiTheme="minorHAnsi"/>
          <w:sz w:val="20"/>
          <w:szCs w:val="20"/>
        </w:rPr>
        <w:br/>
        <w:t>w Warszawie, XIV Wydział Gospodarczy pod numerem KRS: 0000153850, NIP 838-000-72-01, REGON 750086653, Kapitał Zakładowy 47.207.000,00 PLN</w:t>
      </w:r>
      <w:r w:rsidR="00147423">
        <w:rPr>
          <w:rFonts w:asciiTheme="minorHAnsi" w:hAnsiTheme="minorHAnsi"/>
          <w:sz w:val="20"/>
          <w:szCs w:val="20"/>
        </w:rPr>
        <w:t xml:space="preserve">, </w:t>
      </w:r>
      <w:r w:rsidRPr="00D22428">
        <w:rPr>
          <w:rFonts w:asciiTheme="minorHAnsi" w:hAnsiTheme="minorHAnsi"/>
          <w:sz w:val="20"/>
          <w:szCs w:val="20"/>
        </w:rPr>
        <w:t>reprezentowanym przez:</w:t>
      </w:r>
    </w:p>
    <w:p w14:paraId="0CCD0464" w14:textId="43258141" w:rsidR="001A5A1F" w:rsidRDefault="001A5A1F" w:rsidP="008B63F4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</w:t>
      </w:r>
    </w:p>
    <w:p w14:paraId="7787825C" w14:textId="31EA83BF" w:rsidR="008B63F4" w:rsidRPr="00D22428" w:rsidRDefault="008B63F4" w:rsidP="008B63F4">
      <w:pPr>
        <w:jc w:val="both"/>
        <w:rPr>
          <w:rFonts w:asciiTheme="minorHAnsi" w:hAnsiTheme="minorHAnsi"/>
          <w:sz w:val="20"/>
          <w:szCs w:val="20"/>
        </w:rPr>
      </w:pPr>
      <w:r w:rsidRPr="00D22428">
        <w:rPr>
          <w:rFonts w:asciiTheme="minorHAnsi" w:hAnsiTheme="minorHAnsi"/>
          <w:sz w:val="20"/>
          <w:szCs w:val="20"/>
        </w:rPr>
        <w:t xml:space="preserve">zwanym dalej </w:t>
      </w:r>
      <w:r w:rsidRPr="00D22428">
        <w:rPr>
          <w:rFonts w:asciiTheme="minorHAnsi" w:hAnsiTheme="minorHAnsi"/>
          <w:b/>
          <w:bCs/>
          <w:sz w:val="20"/>
          <w:szCs w:val="20"/>
        </w:rPr>
        <w:t>"Zamawiającym"</w:t>
      </w:r>
      <w:r w:rsidRPr="00D22428">
        <w:rPr>
          <w:rFonts w:asciiTheme="minorHAnsi" w:hAnsiTheme="minorHAnsi"/>
          <w:sz w:val="20"/>
          <w:szCs w:val="20"/>
        </w:rPr>
        <w:t xml:space="preserve">, </w:t>
      </w:r>
    </w:p>
    <w:p w14:paraId="24A1002E" w14:textId="77777777" w:rsidR="008B63F4" w:rsidRPr="00D22428" w:rsidRDefault="008B63F4" w:rsidP="008B63F4">
      <w:pPr>
        <w:jc w:val="both"/>
        <w:rPr>
          <w:rFonts w:asciiTheme="minorHAnsi" w:hAnsiTheme="minorHAnsi"/>
          <w:sz w:val="20"/>
          <w:szCs w:val="20"/>
        </w:rPr>
      </w:pPr>
      <w:r w:rsidRPr="00D22428">
        <w:rPr>
          <w:rFonts w:asciiTheme="minorHAnsi" w:hAnsiTheme="minorHAnsi"/>
          <w:sz w:val="20"/>
          <w:szCs w:val="20"/>
        </w:rPr>
        <w:t>a</w:t>
      </w:r>
    </w:p>
    <w:p w14:paraId="4F90A8D2" w14:textId="10703974" w:rsidR="001758CB" w:rsidRPr="00D22428" w:rsidRDefault="008E3751" w:rsidP="001758CB">
      <w:pPr>
        <w:jc w:val="both"/>
        <w:rPr>
          <w:rFonts w:asciiTheme="minorHAnsi" w:eastAsiaTheme="minorHAnsi" w:hAnsiTheme="minorHAnsi" w:cs="Tahoma"/>
          <w:sz w:val="20"/>
          <w:szCs w:val="20"/>
          <w:lang w:eastAsia="en-US"/>
        </w:rPr>
      </w:pPr>
      <w:r>
        <w:rPr>
          <w:rFonts w:asciiTheme="minorHAnsi" w:eastAsiaTheme="minorHAnsi" w:hAnsiTheme="minorHAnsi" w:cs="Tahoma"/>
          <w:b/>
          <w:sz w:val="20"/>
          <w:szCs w:val="20"/>
          <w:lang w:eastAsia="en-US"/>
        </w:rPr>
        <w:t>…</w:t>
      </w:r>
    </w:p>
    <w:p w14:paraId="7BA95E65" w14:textId="77777777" w:rsidR="001758CB" w:rsidRPr="00D22428" w:rsidRDefault="004E68B6" w:rsidP="001758CB">
      <w:pPr>
        <w:jc w:val="both"/>
        <w:rPr>
          <w:rFonts w:asciiTheme="minorHAnsi" w:hAnsiTheme="minorHAnsi" w:cs="Calibri"/>
          <w:color w:val="000000"/>
          <w:sz w:val="20"/>
          <w:szCs w:val="20"/>
        </w:rPr>
      </w:pPr>
      <w:r>
        <w:rPr>
          <w:rFonts w:asciiTheme="minorHAnsi" w:hAnsiTheme="minorHAnsi" w:cs="Calibri"/>
          <w:color w:val="000000"/>
          <w:sz w:val="20"/>
          <w:szCs w:val="20"/>
        </w:rPr>
        <w:t>reprezentowanym</w:t>
      </w:r>
      <w:r w:rsidR="001758CB" w:rsidRPr="00D22428">
        <w:rPr>
          <w:rFonts w:asciiTheme="minorHAnsi" w:hAnsiTheme="minorHAnsi" w:cs="Calibri"/>
          <w:color w:val="000000"/>
          <w:sz w:val="20"/>
          <w:szCs w:val="20"/>
        </w:rPr>
        <w:t xml:space="preserve"> przez:</w:t>
      </w:r>
    </w:p>
    <w:p w14:paraId="2B974E4A" w14:textId="33AA14DC" w:rsidR="001758CB" w:rsidRPr="00D22428" w:rsidRDefault="008E3751" w:rsidP="008B63F4">
      <w:pPr>
        <w:jc w:val="both"/>
        <w:rPr>
          <w:rFonts w:asciiTheme="minorHAnsi" w:eastAsiaTheme="minorHAnsi" w:hAnsiTheme="minorHAnsi" w:cs="Tahoma"/>
          <w:sz w:val="20"/>
          <w:szCs w:val="20"/>
          <w:lang w:eastAsia="en-US"/>
        </w:rPr>
      </w:pPr>
      <w:r>
        <w:rPr>
          <w:rFonts w:asciiTheme="minorHAnsi" w:hAnsiTheme="minorHAnsi"/>
          <w:sz w:val="20"/>
          <w:szCs w:val="20"/>
        </w:rPr>
        <w:t>–….</w:t>
      </w:r>
    </w:p>
    <w:p w14:paraId="66A341A0" w14:textId="77777777" w:rsidR="001758CB" w:rsidRPr="00D22428" w:rsidRDefault="001758CB" w:rsidP="008B63F4">
      <w:pPr>
        <w:jc w:val="both"/>
        <w:rPr>
          <w:rFonts w:asciiTheme="minorHAnsi" w:eastAsiaTheme="minorHAnsi" w:hAnsiTheme="minorHAnsi" w:cs="Tahoma"/>
          <w:sz w:val="20"/>
          <w:szCs w:val="20"/>
          <w:lang w:eastAsia="en-US"/>
        </w:rPr>
      </w:pPr>
    </w:p>
    <w:p w14:paraId="201981AD" w14:textId="77777777" w:rsidR="008B63F4" w:rsidRPr="00D76440" w:rsidRDefault="008B63F4" w:rsidP="008B63F4">
      <w:pPr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 xml:space="preserve">zwanym dalej </w:t>
      </w:r>
      <w:r w:rsidRPr="00D76440">
        <w:rPr>
          <w:rFonts w:asciiTheme="minorHAnsi" w:hAnsiTheme="minorHAnsi"/>
          <w:b/>
          <w:sz w:val="20"/>
          <w:szCs w:val="20"/>
        </w:rPr>
        <w:t>"Wykonawcą"</w:t>
      </w:r>
      <w:r w:rsidRPr="00D76440">
        <w:rPr>
          <w:rFonts w:asciiTheme="minorHAnsi" w:hAnsiTheme="minorHAnsi"/>
          <w:sz w:val="20"/>
          <w:szCs w:val="20"/>
        </w:rPr>
        <w:t>.</w:t>
      </w:r>
    </w:p>
    <w:p w14:paraId="0D908891" w14:textId="77777777" w:rsidR="008B63F4" w:rsidRPr="00D76440" w:rsidRDefault="008B63F4" w:rsidP="008B63F4">
      <w:pPr>
        <w:jc w:val="both"/>
        <w:rPr>
          <w:rFonts w:asciiTheme="minorHAnsi" w:hAnsiTheme="minorHAnsi"/>
          <w:sz w:val="20"/>
          <w:szCs w:val="20"/>
        </w:rPr>
      </w:pPr>
    </w:p>
    <w:p w14:paraId="7CD3D76C" w14:textId="77777777" w:rsidR="008B63F4" w:rsidRPr="00D76440" w:rsidRDefault="008B63F4" w:rsidP="008B63F4">
      <w:pPr>
        <w:autoSpaceDE w:val="0"/>
        <w:spacing w:line="240" w:lineRule="atLeast"/>
        <w:jc w:val="both"/>
        <w:rPr>
          <w:rFonts w:asciiTheme="minorHAnsi" w:hAnsiTheme="minorHAnsi"/>
          <w:bCs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 xml:space="preserve">W rezultacie dokonania przez Zamawiającego wyboru oferty Wykonawcy w postępowaniu </w:t>
      </w:r>
      <w:r w:rsidRPr="00D76440">
        <w:rPr>
          <w:rFonts w:asciiTheme="minorHAnsi" w:hAnsiTheme="minorHAnsi"/>
          <w:sz w:val="20"/>
          <w:szCs w:val="20"/>
        </w:rPr>
        <w:br/>
        <w:t>o udzielenie zamówienia publicznego, prowadzonym w trybie przetargu nieograniczonego na podstawie ustawy z dnia 29 stycznia 2004 r. Prawo zamówień publicznych (tekst jednolity Dz. U. z 201</w:t>
      </w:r>
      <w:r w:rsidR="00A93AA5" w:rsidRPr="00D76440">
        <w:rPr>
          <w:rFonts w:asciiTheme="minorHAnsi" w:hAnsiTheme="minorHAnsi"/>
          <w:sz w:val="20"/>
          <w:szCs w:val="20"/>
        </w:rPr>
        <w:t>8</w:t>
      </w:r>
      <w:r w:rsidRPr="00D76440">
        <w:rPr>
          <w:rFonts w:asciiTheme="minorHAnsi" w:hAnsiTheme="minorHAnsi"/>
          <w:sz w:val="20"/>
          <w:szCs w:val="20"/>
        </w:rPr>
        <w:t xml:space="preserve"> r.</w:t>
      </w:r>
      <w:r w:rsidRPr="00D7644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D76440">
        <w:rPr>
          <w:rFonts w:asciiTheme="minorHAnsi" w:hAnsiTheme="minorHAnsi"/>
          <w:bCs/>
          <w:sz w:val="20"/>
          <w:szCs w:val="20"/>
        </w:rPr>
        <w:t xml:space="preserve">poz. </w:t>
      </w:r>
      <w:r w:rsidR="00A93AA5" w:rsidRPr="00D76440">
        <w:rPr>
          <w:rFonts w:asciiTheme="minorHAnsi" w:hAnsiTheme="minorHAnsi"/>
          <w:bCs/>
          <w:sz w:val="20"/>
          <w:szCs w:val="20"/>
        </w:rPr>
        <w:t>1986</w:t>
      </w:r>
      <w:r w:rsidRPr="00D76440">
        <w:rPr>
          <w:rFonts w:asciiTheme="minorHAnsi" w:hAnsiTheme="minorHAnsi"/>
          <w:bCs/>
          <w:sz w:val="20"/>
          <w:szCs w:val="20"/>
        </w:rPr>
        <w:t xml:space="preserve">) </w:t>
      </w:r>
      <w:r w:rsidRPr="00D76440">
        <w:rPr>
          <w:rFonts w:asciiTheme="minorHAnsi" w:hAnsiTheme="minorHAnsi"/>
          <w:sz w:val="20"/>
          <w:szCs w:val="20"/>
        </w:rPr>
        <w:t xml:space="preserve">została zawarta niniejsza Umowa, zwana dalej </w:t>
      </w:r>
      <w:r w:rsidRPr="00D76440">
        <w:rPr>
          <w:rFonts w:asciiTheme="minorHAnsi" w:hAnsiTheme="minorHAnsi"/>
          <w:b/>
          <w:bCs/>
          <w:sz w:val="20"/>
          <w:szCs w:val="20"/>
        </w:rPr>
        <w:t>"Umową"</w:t>
      </w:r>
      <w:r w:rsidRPr="00D76440">
        <w:rPr>
          <w:rFonts w:asciiTheme="minorHAnsi" w:hAnsiTheme="minorHAnsi"/>
          <w:sz w:val="20"/>
          <w:szCs w:val="20"/>
        </w:rPr>
        <w:t xml:space="preserve"> o następującej treści:</w:t>
      </w:r>
    </w:p>
    <w:p w14:paraId="65FC45A4" w14:textId="77777777" w:rsidR="008B63F4" w:rsidRPr="00D76440" w:rsidRDefault="008B63F4" w:rsidP="008B63F4">
      <w:pPr>
        <w:autoSpaceDE w:val="0"/>
        <w:spacing w:line="240" w:lineRule="atLeast"/>
        <w:jc w:val="both"/>
        <w:rPr>
          <w:rFonts w:asciiTheme="minorHAnsi" w:hAnsiTheme="minorHAnsi"/>
          <w:bCs/>
          <w:sz w:val="20"/>
          <w:szCs w:val="20"/>
        </w:rPr>
      </w:pPr>
    </w:p>
    <w:p w14:paraId="1A0884B7" w14:textId="77777777" w:rsidR="008B63F4" w:rsidRPr="00D76440" w:rsidRDefault="008B63F4" w:rsidP="008B63F4">
      <w:pPr>
        <w:ind w:left="360"/>
        <w:jc w:val="center"/>
        <w:rPr>
          <w:rFonts w:asciiTheme="minorHAnsi" w:hAnsiTheme="minorHAnsi"/>
          <w:b/>
          <w:sz w:val="20"/>
          <w:szCs w:val="20"/>
        </w:rPr>
      </w:pPr>
      <w:r w:rsidRPr="00D76440">
        <w:rPr>
          <w:rFonts w:asciiTheme="minorHAnsi" w:hAnsiTheme="minorHAnsi"/>
          <w:b/>
          <w:sz w:val="20"/>
          <w:szCs w:val="20"/>
        </w:rPr>
        <w:t>§ 1</w:t>
      </w:r>
    </w:p>
    <w:p w14:paraId="53D815AE" w14:textId="77777777" w:rsidR="008B63F4" w:rsidRPr="00D76440" w:rsidRDefault="008B63F4" w:rsidP="008B63F4">
      <w:pPr>
        <w:numPr>
          <w:ilvl w:val="1"/>
          <w:numId w:val="16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Przedmiotem Umowy jest dostawa paliw płynnych na potrzeby prowadzonej działalności gospodarczej</w:t>
      </w:r>
      <w:r w:rsidRPr="00D76440">
        <w:rPr>
          <w:rFonts w:asciiTheme="minorHAnsi" w:eastAsia="Calibri" w:hAnsiTheme="minorHAnsi" w:cs="Arial"/>
          <w:color w:val="000000"/>
          <w:sz w:val="20"/>
          <w:szCs w:val="20"/>
        </w:rPr>
        <w:t xml:space="preserve"> </w:t>
      </w:r>
      <w:r w:rsidRPr="00D76440">
        <w:rPr>
          <w:rFonts w:asciiTheme="minorHAnsi" w:eastAsia="Calibri" w:hAnsiTheme="minorHAnsi"/>
          <w:color w:val="000000"/>
          <w:sz w:val="20"/>
          <w:szCs w:val="20"/>
        </w:rPr>
        <w:t xml:space="preserve">na </w:t>
      </w:r>
      <w:r w:rsidRPr="00D76440">
        <w:rPr>
          <w:rFonts w:asciiTheme="minorHAnsi" w:eastAsia="Calibri" w:hAnsiTheme="minorHAnsi" w:cs="Arial"/>
          <w:color w:val="000000"/>
          <w:sz w:val="20"/>
          <w:szCs w:val="20"/>
        </w:rPr>
        <w:t xml:space="preserve"> </w:t>
      </w:r>
      <w:r w:rsidRPr="00D76440">
        <w:rPr>
          <w:rFonts w:asciiTheme="minorHAnsi" w:hAnsiTheme="minorHAnsi"/>
          <w:sz w:val="20"/>
          <w:szCs w:val="20"/>
        </w:rPr>
        <w:t>zasadach i w zakresie określonym w Umowie i Specyfikacji Istotnych Warunków Zamówienia (SIWZ) - Załącznik Nr 1 do Umowy.</w:t>
      </w:r>
    </w:p>
    <w:p w14:paraId="23C48CB4" w14:textId="1EEEFFA9" w:rsidR="008B63F4" w:rsidRPr="00123125" w:rsidRDefault="008B63F4" w:rsidP="008B63F4">
      <w:pPr>
        <w:widowControl w:val="0"/>
        <w:numPr>
          <w:ilvl w:val="1"/>
          <w:numId w:val="16"/>
        </w:numPr>
        <w:tabs>
          <w:tab w:val="left" w:pos="426"/>
          <w:tab w:val="left" w:pos="850"/>
        </w:tabs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 xml:space="preserve">W okresie obowiązywania niniejszej Umowy Zamawiający przewiduje dostawę oleju napędowego ON w </w:t>
      </w:r>
      <w:r w:rsidRPr="00123125">
        <w:rPr>
          <w:rFonts w:asciiTheme="minorHAnsi" w:hAnsiTheme="minorHAnsi" w:cstheme="minorHAnsi"/>
          <w:sz w:val="20"/>
          <w:szCs w:val="20"/>
        </w:rPr>
        <w:t xml:space="preserve">ilości do </w:t>
      </w:r>
      <w:r w:rsidR="00DD539A" w:rsidRPr="00123125">
        <w:rPr>
          <w:rFonts w:asciiTheme="minorHAnsi" w:hAnsiTheme="minorHAnsi" w:cstheme="minorHAnsi"/>
          <w:sz w:val="20"/>
          <w:szCs w:val="20"/>
        </w:rPr>
        <w:t>80</w:t>
      </w:r>
      <w:r w:rsidRPr="00123125">
        <w:rPr>
          <w:rFonts w:asciiTheme="minorHAnsi" w:hAnsiTheme="minorHAnsi" w:cstheme="minorHAnsi"/>
          <w:sz w:val="20"/>
          <w:szCs w:val="20"/>
        </w:rPr>
        <w:t xml:space="preserve"> 000 litrów – tankowanie bezpośrednio przez Wykonawcę autocysterną do maszyn roboczych znajdujących się na terenie Składowiska odpadów w miejscowości Słabomierz Krzyżówka, gmina Radziejowice.</w:t>
      </w:r>
    </w:p>
    <w:p w14:paraId="46569CB9" w14:textId="77777777" w:rsidR="008B63F4" w:rsidRPr="00123125" w:rsidRDefault="008B63F4" w:rsidP="008B63F4">
      <w:pPr>
        <w:widowControl w:val="0"/>
        <w:numPr>
          <w:ilvl w:val="1"/>
          <w:numId w:val="16"/>
        </w:numPr>
        <w:tabs>
          <w:tab w:val="left" w:pos="426"/>
          <w:tab w:val="left" w:pos="850"/>
        </w:tabs>
        <w:suppressAutoHyphens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3125">
        <w:rPr>
          <w:rFonts w:asciiTheme="minorHAnsi" w:hAnsiTheme="minorHAnsi" w:cstheme="minorHAnsi"/>
          <w:sz w:val="20"/>
          <w:szCs w:val="20"/>
        </w:rPr>
        <w:t xml:space="preserve">Wymieniona ilość ma charakter szacunkowy. </w:t>
      </w:r>
    </w:p>
    <w:p w14:paraId="03C73C0E" w14:textId="1A89FED7" w:rsidR="008B63F4" w:rsidRPr="00123125" w:rsidRDefault="008579CD" w:rsidP="008B63F4">
      <w:pPr>
        <w:numPr>
          <w:ilvl w:val="1"/>
          <w:numId w:val="1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przypadku nie</w:t>
      </w:r>
      <w:r w:rsidR="008B63F4" w:rsidRPr="00123125">
        <w:rPr>
          <w:rFonts w:asciiTheme="minorHAnsi" w:hAnsiTheme="minorHAnsi" w:cstheme="minorHAnsi"/>
          <w:sz w:val="20"/>
          <w:szCs w:val="20"/>
        </w:rPr>
        <w:t xml:space="preserve">wykorzystania w okresie obowiązywania Umowy ilości wskazanej powyżej, Zamawiający ma prawo do rezygnacji z dalszych zakupów paliwa, bez jakichkolwiek konsekwencji i odszkodowań na rzecz Wykonawcy. </w:t>
      </w:r>
    </w:p>
    <w:p w14:paraId="0D578635" w14:textId="51D2B1A9" w:rsidR="008B63F4" w:rsidRPr="00123125" w:rsidRDefault="008B63F4" w:rsidP="008B63F4">
      <w:pPr>
        <w:numPr>
          <w:ilvl w:val="1"/>
          <w:numId w:val="1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3125">
        <w:rPr>
          <w:rFonts w:asciiTheme="minorHAnsi" w:hAnsiTheme="minorHAnsi" w:cstheme="minorHAnsi"/>
          <w:sz w:val="20"/>
          <w:szCs w:val="20"/>
        </w:rPr>
        <w:t xml:space="preserve">Wykonawca oświadcza, że legitymuje się posiadaniem wszelkich wymaganych prawem uprawnień do wykonywania przedmiotu Umowy, w tym koncesji na obrót paliwami ciekłymi wydaną na przez uprawniony organ na podstawie art. 32 ust. 1 pkt. 4 ustawy Prawo energetyczne (tj. Dz. U. 2018 poz. 755 z późn zm.), aktualną na dzień składania ofert i ważną co najmniej do dnia </w:t>
      </w:r>
      <w:r w:rsidR="00DD539A" w:rsidRPr="00123125">
        <w:rPr>
          <w:rFonts w:asciiTheme="minorHAnsi" w:hAnsiTheme="minorHAnsi" w:cstheme="minorHAnsi"/>
          <w:sz w:val="20"/>
          <w:szCs w:val="20"/>
        </w:rPr>
        <w:t>22.10.2021.</w:t>
      </w:r>
    </w:p>
    <w:p w14:paraId="71C45DAB" w14:textId="2592F4B0" w:rsidR="008B63F4" w:rsidRPr="00123125" w:rsidRDefault="008B63F4" w:rsidP="008B63F4">
      <w:pPr>
        <w:numPr>
          <w:ilvl w:val="1"/>
          <w:numId w:val="1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3125">
        <w:rPr>
          <w:rFonts w:asciiTheme="minorHAnsi" w:hAnsiTheme="minorHAnsi" w:cstheme="minorHAnsi"/>
          <w:sz w:val="20"/>
          <w:szCs w:val="20"/>
        </w:rPr>
        <w:t>Wykonawca zobowiązuje się, że dostarczone paliwo będzie spełniać wszelkie obowiązujące normy w zakresie jego jakości, w szczególności wymogi jakościowe określone w Polskich Normach (</w:t>
      </w:r>
      <w:r w:rsidR="00123125" w:rsidRPr="00123125">
        <w:rPr>
          <w:rFonts w:asciiTheme="minorHAnsi" w:hAnsiTheme="minorHAnsi" w:cstheme="minorHAnsi"/>
          <w:sz w:val="20"/>
          <w:szCs w:val="20"/>
        </w:rPr>
        <w:t>PN-EN 590+A1:2017-06</w:t>
      </w:r>
      <w:r w:rsidRPr="00123125">
        <w:rPr>
          <w:rFonts w:asciiTheme="minorHAnsi" w:hAnsiTheme="minorHAnsi" w:cstheme="minorHAnsi"/>
          <w:sz w:val="20"/>
          <w:szCs w:val="20"/>
        </w:rPr>
        <w:t>) oraz w Rozporządzeniu Ministra Gospodarki z dnia 9 października 2015 r., Dz.U. z 2015 r., poz. 1680 z późn. zm.) w sprawie wymagań jakościowych dla paliw ciekłych.</w:t>
      </w:r>
    </w:p>
    <w:p w14:paraId="154A4EBA" w14:textId="28089AE4" w:rsidR="008B63F4" w:rsidRPr="00123125" w:rsidRDefault="008B63F4" w:rsidP="008B63F4">
      <w:pPr>
        <w:numPr>
          <w:ilvl w:val="1"/>
          <w:numId w:val="1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3125">
        <w:rPr>
          <w:rFonts w:asciiTheme="minorHAnsi" w:hAnsiTheme="minorHAnsi" w:cstheme="minorHAnsi"/>
          <w:sz w:val="20"/>
          <w:szCs w:val="20"/>
        </w:rPr>
        <w:t>Zamawiający w przypadku stwierdzenia, że dostarczone paliwo jest złej jakości (nie spełnia obowiązujących norm) jest uprawniony do odstąpienia od Umowy w każdym czasie i obciążenia Wykonawcy kosztami związanymi z niewłaściwą jakością paliwa, a w szczególności kosztami naprawy samochodów, mycia zbiorników paliwa itp.</w:t>
      </w:r>
      <w:r w:rsidR="00885087" w:rsidRPr="00123125">
        <w:rPr>
          <w:rFonts w:asciiTheme="minorHAnsi" w:hAnsiTheme="minorHAnsi" w:cstheme="minorHAnsi"/>
          <w:sz w:val="20"/>
          <w:szCs w:val="20"/>
        </w:rPr>
        <w:t xml:space="preserve"> oraz naliczenia kary umownej o której mowa w § 4 ust. 1 pkt 4) poniżej. </w:t>
      </w:r>
    </w:p>
    <w:p w14:paraId="454BAEDB" w14:textId="77777777" w:rsidR="008B63F4" w:rsidRPr="00123125" w:rsidRDefault="008B63F4" w:rsidP="008B63F4">
      <w:pPr>
        <w:numPr>
          <w:ilvl w:val="1"/>
          <w:numId w:val="1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3125">
        <w:rPr>
          <w:rFonts w:asciiTheme="minorHAnsi" w:hAnsiTheme="minorHAnsi" w:cstheme="minorHAnsi"/>
          <w:sz w:val="20"/>
          <w:szCs w:val="20"/>
        </w:rPr>
        <w:t>Dostawa paliwa będzie realizowana bezpośrednio przez Wykonawcę autocysterną do maszyn roboczych znajdujących się na terenie Składowiska odpadów w miejscowości Słabomierz Krzyżówka, gmina Radziejowice.</w:t>
      </w:r>
    </w:p>
    <w:p w14:paraId="5D4A0877" w14:textId="77777777" w:rsidR="008B63F4" w:rsidRPr="00123125" w:rsidRDefault="008B63F4" w:rsidP="008B63F4">
      <w:pPr>
        <w:numPr>
          <w:ilvl w:val="1"/>
          <w:numId w:val="1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3125">
        <w:rPr>
          <w:rFonts w:asciiTheme="minorHAnsi" w:hAnsiTheme="minorHAnsi" w:cstheme="minorHAnsi"/>
          <w:sz w:val="20"/>
          <w:szCs w:val="20"/>
        </w:rPr>
        <w:t>Termin dostawy paliwa na teren Składowiska odpadów, nie później niż 12 godzin od chwili zgłoszenia zapotrzebowania przez Zamawiającego. Przewiduje się średnio jedno tankowanie w miesiącu, do 2.000,0 l. oleju napędowego.</w:t>
      </w:r>
    </w:p>
    <w:p w14:paraId="7C33A30E" w14:textId="77777777" w:rsidR="008B63F4" w:rsidRPr="00123125" w:rsidRDefault="008B63F4" w:rsidP="008B63F4">
      <w:pPr>
        <w:numPr>
          <w:ilvl w:val="1"/>
          <w:numId w:val="16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23125">
        <w:rPr>
          <w:rFonts w:asciiTheme="minorHAnsi" w:hAnsiTheme="minorHAnsi" w:cstheme="minorHAnsi"/>
          <w:sz w:val="20"/>
          <w:szCs w:val="20"/>
        </w:rPr>
        <w:t>Szczegółowy sposób realizacji dostawy (w tym tankowania) określa SIWZ.</w:t>
      </w:r>
    </w:p>
    <w:p w14:paraId="64034A84" w14:textId="77777777" w:rsidR="008B63F4" w:rsidRPr="00D76440" w:rsidRDefault="008B63F4" w:rsidP="008B63F4">
      <w:pPr>
        <w:rPr>
          <w:rFonts w:asciiTheme="minorHAnsi" w:hAnsiTheme="minorHAnsi"/>
          <w:b/>
          <w:sz w:val="20"/>
          <w:szCs w:val="20"/>
        </w:rPr>
      </w:pPr>
    </w:p>
    <w:p w14:paraId="6D4EA2A9" w14:textId="77777777" w:rsidR="008B63F4" w:rsidRPr="00D76440" w:rsidRDefault="008B63F4" w:rsidP="008B63F4">
      <w:pPr>
        <w:jc w:val="center"/>
        <w:rPr>
          <w:rFonts w:asciiTheme="minorHAnsi" w:hAnsiTheme="minorHAnsi"/>
          <w:b/>
          <w:sz w:val="20"/>
          <w:szCs w:val="20"/>
        </w:rPr>
      </w:pPr>
      <w:r w:rsidRPr="00D76440">
        <w:rPr>
          <w:rFonts w:asciiTheme="minorHAnsi" w:hAnsiTheme="minorHAnsi"/>
          <w:b/>
          <w:sz w:val="20"/>
          <w:szCs w:val="20"/>
        </w:rPr>
        <w:t>§ 2</w:t>
      </w:r>
    </w:p>
    <w:p w14:paraId="7CC31F22" w14:textId="1AF6943C" w:rsidR="008B63F4" w:rsidRPr="00D76440" w:rsidRDefault="008B63F4" w:rsidP="008B63F4">
      <w:pPr>
        <w:widowControl w:val="0"/>
        <w:numPr>
          <w:ilvl w:val="0"/>
          <w:numId w:val="3"/>
        </w:numPr>
        <w:suppressAutoHyphens/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 xml:space="preserve">Umowa zawarta zostaje na okres: </w:t>
      </w:r>
      <w:r w:rsidRPr="00D76440">
        <w:rPr>
          <w:rFonts w:asciiTheme="minorHAnsi" w:hAnsiTheme="minorHAnsi"/>
          <w:b/>
          <w:sz w:val="20"/>
          <w:szCs w:val="20"/>
        </w:rPr>
        <w:t>od daty podpisania Umowy</w:t>
      </w:r>
      <w:r w:rsidR="00450C0A">
        <w:rPr>
          <w:rFonts w:asciiTheme="minorHAnsi" w:hAnsiTheme="minorHAnsi"/>
          <w:b/>
          <w:sz w:val="20"/>
          <w:szCs w:val="20"/>
        </w:rPr>
        <w:t xml:space="preserve"> do 21</w:t>
      </w:r>
      <w:r w:rsidR="008E3751">
        <w:rPr>
          <w:rFonts w:asciiTheme="minorHAnsi" w:hAnsiTheme="minorHAnsi"/>
          <w:b/>
          <w:sz w:val="20"/>
          <w:szCs w:val="20"/>
        </w:rPr>
        <w:t xml:space="preserve">.10.2021 r. </w:t>
      </w:r>
      <w:r w:rsidRPr="00D76440">
        <w:rPr>
          <w:rFonts w:asciiTheme="minorHAnsi" w:hAnsiTheme="minorHAnsi"/>
          <w:sz w:val="20"/>
          <w:szCs w:val="20"/>
        </w:rPr>
        <w:t xml:space="preserve">, z zastrzeżeniem ust. 2. </w:t>
      </w:r>
    </w:p>
    <w:p w14:paraId="648E515D" w14:textId="77777777" w:rsidR="008B63F4" w:rsidRPr="00D76440" w:rsidRDefault="008B63F4" w:rsidP="008B63F4">
      <w:pPr>
        <w:numPr>
          <w:ilvl w:val="0"/>
          <w:numId w:val="3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lastRenderedPageBreak/>
        <w:t>Strony Umowy ustalają, że obowiązywanie niniejszej Umowy zakończy się przed wskazanym w ust.1 terminem w przypadku, gdy łączna wartość zakupionego paliwa osiągnie wartość określoną w § 3 ust.</w:t>
      </w:r>
      <w:r w:rsidR="000914A3" w:rsidRPr="00D76440">
        <w:rPr>
          <w:rFonts w:asciiTheme="minorHAnsi" w:hAnsiTheme="minorHAnsi"/>
          <w:sz w:val="20"/>
          <w:szCs w:val="20"/>
        </w:rPr>
        <w:t xml:space="preserve"> </w:t>
      </w:r>
      <w:r w:rsidRPr="00D76440">
        <w:rPr>
          <w:rFonts w:asciiTheme="minorHAnsi" w:hAnsiTheme="minorHAnsi"/>
          <w:sz w:val="20"/>
          <w:szCs w:val="20"/>
        </w:rPr>
        <w:t xml:space="preserve">1 niniejszej Umowy. </w:t>
      </w:r>
    </w:p>
    <w:p w14:paraId="42D439EC" w14:textId="77777777" w:rsidR="008B63F4" w:rsidRPr="00D76440" w:rsidRDefault="008B63F4" w:rsidP="008B63F4">
      <w:pPr>
        <w:jc w:val="both"/>
        <w:rPr>
          <w:rFonts w:asciiTheme="minorHAnsi" w:hAnsiTheme="minorHAnsi"/>
          <w:sz w:val="20"/>
          <w:szCs w:val="20"/>
        </w:rPr>
      </w:pPr>
    </w:p>
    <w:p w14:paraId="62BEE41B" w14:textId="77777777" w:rsidR="008B63F4" w:rsidRPr="00D76440" w:rsidRDefault="008B63F4" w:rsidP="008B63F4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D76440">
        <w:rPr>
          <w:rFonts w:asciiTheme="minorHAnsi" w:hAnsiTheme="minorHAnsi"/>
          <w:b/>
          <w:bCs/>
          <w:sz w:val="20"/>
          <w:szCs w:val="20"/>
        </w:rPr>
        <w:t>§ 3</w:t>
      </w:r>
    </w:p>
    <w:p w14:paraId="5041C3B0" w14:textId="4B477410" w:rsidR="008B63F4" w:rsidRPr="00D76440" w:rsidRDefault="008B63F4" w:rsidP="008B63F4">
      <w:pPr>
        <w:numPr>
          <w:ilvl w:val="1"/>
          <w:numId w:val="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 xml:space="preserve">Łączna wartość  brutto zakupionego paliwa w </w:t>
      </w:r>
      <w:r w:rsidR="0040517E">
        <w:rPr>
          <w:rFonts w:asciiTheme="minorHAnsi" w:hAnsiTheme="minorHAnsi"/>
          <w:sz w:val="20"/>
          <w:szCs w:val="20"/>
        </w:rPr>
        <w:t xml:space="preserve">okresie </w:t>
      </w:r>
      <w:r w:rsidRPr="00D76440">
        <w:rPr>
          <w:rFonts w:asciiTheme="minorHAnsi" w:hAnsiTheme="minorHAnsi"/>
          <w:sz w:val="20"/>
          <w:szCs w:val="20"/>
        </w:rPr>
        <w:t xml:space="preserve">o którym mowa w § 2 ust. 1 niniejszej Umowy, nie może przekroczyć kwoty: </w:t>
      </w:r>
      <w:r w:rsidR="004C4B69">
        <w:rPr>
          <w:rFonts w:asciiTheme="minorHAnsi" w:hAnsiTheme="minorHAnsi"/>
          <w:sz w:val="20"/>
          <w:szCs w:val="20"/>
        </w:rPr>
        <w:t>………………………..</w:t>
      </w:r>
      <w:r w:rsidR="00FB0E12">
        <w:rPr>
          <w:rFonts w:asciiTheme="minorHAnsi" w:hAnsiTheme="minorHAnsi"/>
          <w:sz w:val="20"/>
          <w:szCs w:val="20"/>
        </w:rPr>
        <w:t xml:space="preserve"> </w:t>
      </w:r>
      <w:r w:rsidR="00D81A65">
        <w:rPr>
          <w:rFonts w:asciiTheme="minorHAnsi" w:hAnsiTheme="minorHAnsi"/>
          <w:sz w:val="20"/>
          <w:szCs w:val="20"/>
        </w:rPr>
        <w:t xml:space="preserve">(słownie: </w:t>
      </w:r>
      <w:r w:rsidR="004C4B69">
        <w:rPr>
          <w:rFonts w:asciiTheme="minorHAnsi" w:hAnsiTheme="minorHAnsi"/>
          <w:sz w:val="20"/>
          <w:szCs w:val="20"/>
        </w:rPr>
        <w:t>……………………………………………………………………………</w:t>
      </w:r>
      <w:r w:rsidR="000914A3" w:rsidRPr="00D76440">
        <w:rPr>
          <w:rFonts w:asciiTheme="minorHAnsi" w:hAnsiTheme="minorHAnsi"/>
          <w:sz w:val="20"/>
          <w:szCs w:val="20"/>
        </w:rPr>
        <w:t>), plus należny podatek VAT.</w:t>
      </w:r>
    </w:p>
    <w:p w14:paraId="05FD15A7" w14:textId="3FA1258A" w:rsidR="008B63F4" w:rsidRPr="00D76440" w:rsidRDefault="008B63F4" w:rsidP="008B63F4">
      <w:pPr>
        <w:numPr>
          <w:ilvl w:val="1"/>
          <w:numId w:val="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Z tytułu różnicy między planowaną  (szacunkową) ilością nabywanego paliwa, a faktycznie zakupioną przez Zamawiającego, Wykonawcy nie przysługują żadne roszczenia uzupełniające, czy odszkodowawcze.</w:t>
      </w:r>
    </w:p>
    <w:p w14:paraId="59344B8F" w14:textId="5E346929" w:rsidR="008B63F4" w:rsidRPr="00D76440" w:rsidRDefault="008B63F4" w:rsidP="008B63F4">
      <w:pPr>
        <w:numPr>
          <w:ilvl w:val="1"/>
          <w:numId w:val="2"/>
        </w:numPr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D76440">
        <w:rPr>
          <w:rFonts w:asciiTheme="minorHAnsi" w:hAnsiTheme="minorHAnsi"/>
          <w:bCs/>
          <w:sz w:val="20"/>
          <w:szCs w:val="20"/>
        </w:rPr>
        <w:t xml:space="preserve">Ceną zakupu paliwa będzie aktualna cena w dniu zakupu (bezpośredniej dostawy do miejsca dostarczenia), obejmująca cenę paliwa oraz opust w wysokości </w:t>
      </w:r>
      <w:r w:rsidR="008E3751">
        <w:rPr>
          <w:rFonts w:asciiTheme="minorHAnsi" w:hAnsiTheme="minorHAnsi"/>
          <w:bCs/>
          <w:sz w:val="20"/>
          <w:szCs w:val="20"/>
        </w:rPr>
        <w:t>…………</w:t>
      </w:r>
      <w:r w:rsidR="001758CB" w:rsidRPr="00D76440">
        <w:rPr>
          <w:rFonts w:asciiTheme="minorHAnsi" w:hAnsiTheme="minorHAnsi"/>
          <w:bCs/>
          <w:sz w:val="20"/>
          <w:szCs w:val="20"/>
        </w:rPr>
        <w:t xml:space="preserve"> </w:t>
      </w:r>
      <w:r w:rsidR="008579CD">
        <w:rPr>
          <w:rFonts w:asciiTheme="minorHAnsi" w:hAnsiTheme="minorHAnsi"/>
          <w:bCs/>
          <w:sz w:val="20"/>
          <w:szCs w:val="20"/>
        </w:rPr>
        <w:t>%</w:t>
      </w:r>
      <w:r w:rsidRPr="00D76440">
        <w:rPr>
          <w:rFonts w:asciiTheme="minorHAnsi" w:hAnsiTheme="minorHAnsi"/>
          <w:bCs/>
          <w:sz w:val="20"/>
          <w:szCs w:val="20"/>
        </w:rPr>
        <w:t xml:space="preserve">, zgodnie z ofertą Wykonawcy z dnia </w:t>
      </w:r>
      <w:r w:rsidR="008E3751">
        <w:rPr>
          <w:rFonts w:asciiTheme="minorHAnsi" w:hAnsiTheme="minorHAnsi"/>
          <w:bCs/>
          <w:sz w:val="20"/>
          <w:szCs w:val="20"/>
        </w:rPr>
        <w:t>…………………………..</w:t>
      </w:r>
      <w:r w:rsidR="001758CB" w:rsidRPr="00D76440">
        <w:rPr>
          <w:rFonts w:asciiTheme="minorHAnsi" w:hAnsiTheme="minorHAnsi"/>
          <w:bCs/>
          <w:sz w:val="20"/>
          <w:szCs w:val="20"/>
        </w:rPr>
        <w:t xml:space="preserve">. </w:t>
      </w:r>
      <w:r w:rsidRPr="00D76440">
        <w:rPr>
          <w:rFonts w:asciiTheme="minorHAnsi" w:hAnsiTheme="minorHAnsi"/>
          <w:bCs/>
          <w:sz w:val="20"/>
          <w:szCs w:val="20"/>
        </w:rPr>
        <w:t>Załącznik Nr 2</w:t>
      </w:r>
      <w:r w:rsidRPr="00D76440">
        <w:rPr>
          <w:rFonts w:asciiTheme="minorHAnsi" w:hAnsiTheme="minorHAnsi"/>
          <w:sz w:val="20"/>
          <w:szCs w:val="20"/>
        </w:rPr>
        <w:t xml:space="preserve"> </w:t>
      </w:r>
      <w:r w:rsidRPr="00D76440">
        <w:rPr>
          <w:rFonts w:asciiTheme="minorHAnsi" w:hAnsiTheme="minorHAnsi"/>
          <w:bCs/>
          <w:sz w:val="20"/>
          <w:szCs w:val="20"/>
        </w:rPr>
        <w:t xml:space="preserve">do Umowy. Opust ten nie może ulec zmianie w okresie obowiązywania niniejszej Umowy. </w:t>
      </w:r>
    </w:p>
    <w:p w14:paraId="46438703" w14:textId="77777777" w:rsidR="008B63F4" w:rsidRPr="00D76440" w:rsidRDefault="008B63F4" w:rsidP="008B63F4">
      <w:pPr>
        <w:numPr>
          <w:ilvl w:val="1"/>
          <w:numId w:val="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Strony Umowy ustalają, że okresem rozliczeniowym za zakup paliwa jest okres od 1 do 15 dnia miesiąca oraz od 16 dnia miesiąca do ostatniego dnia tego miesiąca. Za datę sprzedaży uznaje się ostatni dzień danego okresu rozliczeniowego.</w:t>
      </w:r>
    </w:p>
    <w:p w14:paraId="279F64AB" w14:textId="77777777" w:rsidR="008B63F4" w:rsidRPr="00D76440" w:rsidRDefault="008B63F4" w:rsidP="008B63F4">
      <w:pPr>
        <w:numPr>
          <w:ilvl w:val="1"/>
          <w:numId w:val="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Płatności z tytułu dostarczonego paliwa następować będą na podstawie zbiorczych faktur wystawionych przez Wykonawcę, płatnych przez Zamawiającego w terminie 30 dni od daty doręczenia prawidłowo wystawionej zbiorczej faktury, na rachunek wskazany na fakturze.</w:t>
      </w:r>
    </w:p>
    <w:p w14:paraId="28E5C126" w14:textId="77777777" w:rsidR="008B63F4" w:rsidRPr="00D76440" w:rsidRDefault="008B63F4" w:rsidP="00123125">
      <w:pPr>
        <w:numPr>
          <w:ilvl w:val="1"/>
          <w:numId w:val="2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 xml:space="preserve">W zakresie paliwa dostarczanego bezpośrednio przez Wykonawcę do miejsca wskazanego przez Zamawiającego Wykonawca musi dołączyć do faktury: </w:t>
      </w:r>
    </w:p>
    <w:p w14:paraId="1444789E" w14:textId="77777777" w:rsidR="002F7F76" w:rsidRPr="00147423" w:rsidRDefault="002F7F76" w:rsidP="00123125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147423">
        <w:rPr>
          <w:rFonts w:asciiTheme="minorHAnsi" w:hAnsiTheme="minorHAnsi"/>
          <w:sz w:val="20"/>
          <w:szCs w:val="20"/>
        </w:rPr>
        <w:t>Daty i dokładny czas przeprowadzonych poszczególnych transakcji,</w:t>
      </w:r>
    </w:p>
    <w:p w14:paraId="21D414C0" w14:textId="4032851D" w:rsidR="002F7F76" w:rsidRPr="00FB0E12" w:rsidRDefault="002F7F76" w:rsidP="00123125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FB0E12">
        <w:rPr>
          <w:rFonts w:asciiTheme="minorHAnsi" w:hAnsiTheme="minorHAnsi"/>
          <w:sz w:val="20"/>
          <w:szCs w:val="20"/>
        </w:rPr>
        <w:t>Symbol komórki organizacyjnej i numery rejestracyjne pojazdów lub nr inwentarzowe</w:t>
      </w:r>
      <w:r w:rsidR="0040517E" w:rsidRPr="00FB0E12">
        <w:rPr>
          <w:rFonts w:asciiTheme="minorHAnsi" w:hAnsiTheme="minorHAnsi"/>
          <w:sz w:val="20"/>
          <w:szCs w:val="20"/>
        </w:rPr>
        <w:t xml:space="preserve"> maszyn i urządzeń</w:t>
      </w:r>
      <w:r w:rsidRPr="00FB0E12">
        <w:rPr>
          <w:rFonts w:asciiTheme="minorHAnsi" w:hAnsiTheme="minorHAnsi"/>
          <w:sz w:val="20"/>
          <w:szCs w:val="20"/>
        </w:rPr>
        <w:t>,</w:t>
      </w:r>
    </w:p>
    <w:p w14:paraId="602CCAF0" w14:textId="77777777" w:rsidR="002F7F76" w:rsidRPr="00FB0E12" w:rsidRDefault="002F7F76" w:rsidP="00123125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FB0E12">
        <w:rPr>
          <w:rFonts w:asciiTheme="minorHAnsi" w:hAnsiTheme="minorHAnsi"/>
          <w:sz w:val="20"/>
          <w:szCs w:val="20"/>
        </w:rPr>
        <w:t>Symbol komórki organizacyjnej i numery lub nazwy kart flotowych na które dokonano zakupu,</w:t>
      </w:r>
    </w:p>
    <w:p w14:paraId="31723414" w14:textId="77777777" w:rsidR="002F7F76" w:rsidRPr="00FB0E12" w:rsidRDefault="002F7F76" w:rsidP="00123125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FB0E12">
        <w:rPr>
          <w:rFonts w:asciiTheme="minorHAnsi" w:hAnsiTheme="minorHAnsi"/>
          <w:sz w:val="20"/>
          <w:szCs w:val="20"/>
        </w:rPr>
        <w:t>Stan licznika pojazdu</w:t>
      </w:r>
    </w:p>
    <w:p w14:paraId="0544A368" w14:textId="77777777" w:rsidR="002F7F76" w:rsidRPr="00FB0E12" w:rsidRDefault="002F7F76" w:rsidP="00123125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FB0E12">
        <w:rPr>
          <w:rFonts w:asciiTheme="minorHAnsi" w:hAnsiTheme="minorHAnsi"/>
          <w:sz w:val="20"/>
          <w:szCs w:val="20"/>
        </w:rPr>
        <w:t>Nazwę produktu</w:t>
      </w:r>
    </w:p>
    <w:p w14:paraId="353D92D7" w14:textId="33399613" w:rsidR="002F7F76" w:rsidRPr="00FB0E12" w:rsidRDefault="002F7F76" w:rsidP="00123125">
      <w:pPr>
        <w:numPr>
          <w:ilvl w:val="0"/>
          <w:numId w:val="4"/>
        </w:numPr>
        <w:jc w:val="both"/>
        <w:rPr>
          <w:rFonts w:asciiTheme="minorHAnsi" w:hAnsiTheme="minorHAnsi"/>
          <w:sz w:val="20"/>
          <w:szCs w:val="20"/>
        </w:rPr>
      </w:pPr>
      <w:r w:rsidRPr="00FB0E12">
        <w:rPr>
          <w:rFonts w:asciiTheme="minorHAnsi" w:hAnsiTheme="minorHAnsi"/>
          <w:sz w:val="20"/>
          <w:szCs w:val="20"/>
        </w:rPr>
        <w:t xml:space="preserve">Ilość </w:t>
      </w:r>
      <w:r w:rsidR="0040517E" w:rsidRPr="00FB0E12">
        <w:rPr>
          <w:rFonts w:asciiTheme="minorHAnsi" w:hAnsiTheme="minorHAnsi"/>
          <w:sz w:val="20"/>
          <w:szCs w:val="20"/>
        </w:rPr>
        <w:t xml:space="preserve">paliwa </w:t>
      </w:r>
      <w:r w:rsidRPr="00FB0E12">
        <w:rPr>
          <w:rFonts w:asciiTheme="minorHAnsi" w:hAnsiTheme="minorHAnsi"/>
          <w:sz w:val="20"/>
          <w:szCs w:val="20"/>
        </w:rPr>
        <w:t xml:space="preserve">i </w:t>
      </w:r>
      <w:r w:rsidR="0040517E" w:rsidRPr="00FB0E12">
        <w:rPr>
          <w:rFonts w:asciiTheme="minorHAnsi" w:hAnsiTheme="minorHAnsi"/>
          <w:sz w:val="20"/>
          <w:szCs w:val="20"/>
        </w:rPr>
        <w:t xml:space="preserve">jego </w:t>
      </w:r>
      <w:r w:rsidRPr="00FB0E12">
        <w:rPr>
          <w:rFonts w:asciiTheme="minorHAnsi" w:hAnsiTheme="minorHAnsi"/>
          <w:sz w:val="20"/>
          <w:szCs w:val="20"/>
        </w:rPr>
        <w:t>cenę netto i brutto z dnia zakupu</w:t>
      </w:r>
    </w:p>
    <w:p w14:paraId="16371594" w14:textId="77777777" w:rsidR="002F7F76" w:rsidRDefault="002F7F76" w:rsidP="00123125">
      <w:pPr>
        <w:numPr>
          <w:ilvl w:val="0"/>
          <w:numId w:val="4"/>
        </w:numPr>
        <w:jc w:val="both"/>
      </w:pPr>
      <w:r w:rsidRPr="00147423">
        <w:rPr>
          <w:rFonts w:asciiTheme="minorHAnsi" w:hAnsiTheme="minorHAnsi"/>
          <w:sz w:val="20"/>
          <w:szCs w:val="20"/>
        </w:rPr>
        <w:t>Dane identyfikacyjne dotyczące stacji, na których przeprowadzono transakcje.</w:t>
      </w:r>
    </w:p>
    <w:p w14:paraId="6CE7FF2C" w14:textId="79E7013A" w:rsidR="008B63F4" w:rsidRPr="00D76440" w:rsidRDefault="008B63F4" w:rsidP="008B63F4">
      <w:pPr>
        <w:numPr>
          <w:ilvl w:val="0"/>
          <w:numId w:val="5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W przypadku braku takiej specyfikacji lub braku w niej wymaganych danych, Zamawiający wstrzyma zapłatę faktury do czasu dostarczenia należycie wystawionej dokumentacji</w:t>
      </w:r>
      <w:r w:rsidR="0040517E">
        <w:rPr>
          <w:rFonts w:asciiTheme="minorHAnsi" w:hAnsiTheme="minorHAnsi"/>
          <w:sz w:val="20"/>
          <w:szCs w:val="20"/>
        </w:rPr>
        <w:t xml:space="preserve"> stanowiącej załącznik do faktury</w:t>
      </w:r>
      <w:r w:rsidRPr="00D76440">
        <w:rPr>
          <w:rFonts w:asciiTheme="minorHAnsi" w:hAnsiTheme="minorHAnsi"/>
          <w:sz w:val="20"/>
          <w:szCs w:val="20"/>
        </w:rPr>
        <w:t xml:space="preserve">. </w:t>
      </w:r>
    </w:p>
    <w:p w14:paraId="1B353618" w14:textId="77777777" w:rsidR="008B63F4" w:rsidRPr="00D76440" w:rsidRDefault="008B63F4" w:rsidP="008B63F4">
      <w:pPr>
        <w:numPr>
          <w:ilvl w:val="0"/>
          <w:numId w:val="5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W przypadku doręczenia Zamawiającemu faktury wystawionej niezgodnie z obowiązującymi przepisami lub zapisami Umowy, jej zapłata zostanie wstrzymana do czasu otrzymania przez Zamawiającego faktury korygującej.</w:t>
      </w:r>
    </w:p>
    <w:p w14:paraId="6368FAFA" w14:textId="77777777" w:rsidR="008B63F4" w:rsidRPr="00D76440" w:rsidRDefault="008B63F4" w:rsidP="008B63F4">
      <w:pPr>
        <w:rPr>
          <w:rFonts w:asciiTheme="minorHAnsi" w:hAnsiTheme="minorHAnsi"/>
          <w:sz w:val="20"/>
          <w:szCs w:val="20"/>
        </w:rPr>
      </w:pPr>
    </w:p>
    <w:p w14:paraId="4D7134DE" w14:textId="77777777" w:rsidR="008B63F4" w:rsidRPr="00D76440" w:rsidRDefault="008B63F4" w:rsidP="008B63F4">
      <w:pPr>
        <w:ind w:left="360"/>
        <w:jc w:val="center"/>
        <w:rPr>
          <w:rFonts w:asciiTheme="minorHAnsi" w:hAnsiTheme="minorHAnsi"/>
          <w:b/>
          <w:sz w:val="20"/>
          <w:szCs w:val="20"/>
        </w:rPr>
      </w:pPr>
      <w:r w:rsidRPr="00D76440">
        <w:rPr>
          <w:rFonts w:asciiTheme="minorHAnsi" w:hAnsiTheme="minorHAnsi"/>
          <w:b/>
          <w:sz w:val="20"/>
          <w:szCs w:val="20"/>
        </w:rPr>
        <w:t>§ 4</w:t>
      </w:r>
    </w:p>
    <w:p w14:paraId="002D0C00" w14:textId="77777777" w:rsidR="008B63F4" w:rsidRPr="00D76440" w:rsidRDefault="008B63F4" w:rsidP="008B63F4">
      <w:pPr>
        <w:numPr>
          <w:ilvl w:val="0"/>
          <w:numId w:val="6"/>
        </w:numPr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Zamawiający może żądać od Wykonawcy zapłaty kar umownych w następujących przypadkach:</w:t>
      </w:r>
    </w:p>
    <w:p w14:paraId="5B32122C" w14:textId="77777777" w:rsidR="008B63F4" w:rsidRPr="00D76440" w:rsidRDefault="008B63F4" w:rsidP="008B63F4">
      <w:pPr>
        <w:numPr>
          <w:ilvl w:val="0"/>
          <w:numId w:val="7"/>
        </w:num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z tytułu niewykonania lub nienależytego wykonania przedmiotu Umowy – w wysokości 10 % wynagrodzenia netto, o którym mowa w § 3 ust.1 Umowy, za każdy odrębny przypadek;</w:t>
      </w:r>
    </w:p>
    <w:p w14:paraId="2AF00857" w14:textId="77777777" w:rsidR="008B63F4" w:rsidRPr="00D76440" w:rsidRDefault="008B63F4" w:rsidP="008B63F4">
      <w:pPr>
        <w:numPr>
          <w:ilvl w:val="0"/>
          <w:numId w:val="7"/>
        </w:num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za odstąpienie od Umowy przez Zamawiającego z przyczyn zawinionych przez Wykonawcę w wysokości 10 % wynagrodzenia netto, o którym mowa w § 3 ust.1 Umowy.</w:t>
      </w:r>
    </w:p>
    <w:p w14:paraId="0B4B0E3C" w14:textId="6C8F9B73" w:rsidR="0040517E" w:rsidRDefault="0040517E" w:rsidP="008B63F4">
      <w:pPr>
        <w:numPr>
          <w:ilvl w:val="0"/>
          <w:numId w:val="7"/>
        </w:num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przekroczenia terminu dostawy paliwa o którym mowa w </w:t>
      </w:r>
      <w:r>
        <w:rPr>
          <w:rFonts w:asciiTheme="minorHAnsi" w:hAnsiTheme="minorHAnsi" w:cstheme="minorHAnsi"/>
          <w:sz w:val="20"/>
          <w:szCs w:val="20"/>
        </w:rPr>
        <w:t>§</w:t>
      </w:r>
      <w:r>
        <w:rPr>
          <w:rFonts w:asciiTheme="minorHAnsi" w:hAnsiTheme="minorHAnsi"/>
          <w:sz w:val="20"/>
          <w:szCs w:val="20"/>
        </w:rPr>
        <w:t xml:space="preserve"> 1 ust.10 powyżej </w:t>
      </w:r>
      <w:r w:rsidR="008B63F4" w:rsidRPr="00D76440">
        <w:rPr>
          <w:rFonts w:asciiTheme="minorHAnsi" w:hAnsiTheme="minorHAnsi"/>
          <w:sz w:val="20"/>
          <w:szCs w:val="20"/>
        </w:rPr>
        <w:t>w wysokości 0,</w:t>
      </w:r>
      <w:r w:rsidR="00885087">
        <w:rPr>
          <w:rFonts w:asciiTheme="minorHAnsi" w:hAnsiTheme="minorHAnsi"/>
          <w:sz w:val="20"/>
          <w:szCs w:val="20"/>
        </w:rPr>
        <w:t>0</w:t>
      </w:r>
      <w:r w:rsidR="008B63F4" w:rsidRPr="00D76440">
        <w:rPr>
          <w:rFonts w:asciiTheme="minorHAnsi" w:hAnsiTheme="minorHAnsi"/>
          <w:sz w:val="20"/>
          <w:szCs w:val="20"/>
        </w:rPr>
        <w:t>5 % wynagrodzenia netto, o którym mowa w § 3 ust.1 Umowy za każd</w:t>
      </w:r>
      <w:r w:rsidR="00885087">
        <w:rPr>
          <w:rFonts w:asciiTheme="minorHAnsi" w:hAnsiTheme="minorHAnsi"/>
          <w:sz w:val="20"/>
          <w:szCs w:val="20"/>
        </w:rPr>
        <w:t xml:space="preserve">ą </w:t>
      </w:r>
      <w:r w:rsidR="008B63F4" w:rsidRPr="00D76440">
        <w:rPr>
          <w:rFonts w:asciiTheme="minorHAnsi" w:hAnsiTheme="minorHAnsi"/>
          <w:sz w:val="20"/>
          <w:szCs w:val="20"/>
        </w:rPr>
        <w:t>rozpoczęt</w:t>
      </w:r>
      <w:r w:rsidR="00885087">
        <w:rPr>
          <w:rFonts w:asciiTheme="minorHAnsi" w:hAnsiTheme="minorHAnsi"/>
          <w:sz w:val="20"/>
          <w:szCs w:val="20"/>
        </w:rPr>
        <w:t>ą</w:t>
      </w:r>
      <w:r w:rsidR="008B63F4" w:rsidRPr="00D76440">
        <w:rPr>
          <w:rFonts w:asciiTheme="minorHAnsi" w:hAnsiTheme="minorHAnsi"/>
          <w:sz w:val="20"/>
          <w:szCs w:val="20"/>
        </w:rPr>
        <w:t xml:space="preserve"> </w:t>
      </w:r>
      <w:r w:rsidR="00885087">
        <w:rPr>
          <w:rFonts w:asciiTheme="minorHAnsi" w:hAnsiTheme="minorHAnsi"/>
          <w:sz w:val="20"/>
          <w:szCs w:val="20"/>
        </w:rPr>
        <w:t xml:space="preserve">godzinę po terminie </w:t>
      </w:r>
      <w:r>
        <w:rPr>
          <w:rFonts w:asciiTheme="minorHAnsi" w:hAnsiTheme="minorHAnsi"/>
          <w:sz w:val="20"/>
          <w:szCs w:val="20"/>
        </w:rPr>
        <w:t>,</w:t>
      </w:r>
    </w:p>
    <w:p w14:paraId="557CB81D" w14:textId="0068C018" w:rsidR="008B63F4" w:rsidRPr="00D76440" w:rsidRDefault="0040517E" w:rsidP="008B63F4">
      <w:pPr>
        <w:numPr>
          <w:ilvl w:val="0"/>
          <w:numId w:val="7"/>
        </w:numPr>
        <w:tabs>
          <w:tab w:val="left" w:pos="709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dostarczenia paliwa o jakości niezgodnej z niniejszą Umową - </w:t>
      </w:r>
      <w:r w:rsidRPr="00D76440">
        <w:rPr>
          <w:rFonts w:asciiTheme="minorHAnsi" w:hAnsiTheme="minorHAnsi"/>
          <w:sz w:val="20"/>
          <w:szCs w:val="20"/>
        </w:rPr>
        <w:t>w wysokości 0,5 % wynagrodzenia netto, o którym mowa w § 3 ust.1 Umowy za każdy</w:t>
      </w:r>
      <w:r>
        <w:rPr>
          <w:rFonts w:asciiTheme="minorHAnsi" w:hAnsiTheme="minorHAnsi"/>
          <w:sz w:val="20"/>
          <w:szCs w:val="20"/>
        </w:rPr>
        <w:t xml:space="preserve"> odrębny przypadek</w:t>
      </w:r>
      <w:r w:rsidR="00F15FD5">
        <w:rPr>
          <w:rFonts w:asciiTheme="minorHAnsi" w:hAnsiTheme="minorHAnsi"/>
          <w:sz w:val="20"/>
          <w:szCs w:val="20"/>
        </w:rPr>
        <w:t>.</w:t>
      </w:r>
    </w:p>
    <w:p w14:paraId="2CB00774" w14:textId="77777777" w:rsidR="008B63F4" w:rsidRPr="00D76440" w:rsidRDefault="008B63F4" w:rsidP="008B63F4">
      <w:pPr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Wykonawcy przysługuje prawo naliczania kar umownych w następujących przypadkach:</w:t>
      </w:r>
    </w:p>
    <w:p w14:paraId="781ABB96" w14:textId="77777777" w:rsidR="008B63F4" w:rsidRDefault="008B63F4" w:rsidP="008B63F4">
      <w:pPr>
        <w:numPr>
          <w:ilvl w:val="1"/>
          <w:numId w:val="8"/>
        </w:numPr>
        <w:tabs>
          <w:tab w:val="left" w:pos="709"/>
        </w:tabs>
        <w:ind w:left="720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za odstąpienie od Umowy przez Wykonawcę z przyczyn zawinionych przez Zamawiającego w wysokości 10 % wynagrodzenia netto, o którym mowa w § 3 ust.1 Umowy.</w:t>
      </w:r>
    </w:p>
    <w:p w14:paraId="6D2FD1BA" w14:textId="77777777" w:rsidR="00F15FD5" w:rsidRDefault="008B63F4" w:rsidP="00F15FD5">
      <w:pPr>
        <w:pStyle w:val="Akapitzlist"/>
        <w:numPr>
          <w:ilvl w:val="0"/>
          <w:numId w:val="9"/>
        </w:numPr>
        <w:tabs>
          <w:tab w:val="left" w:pos="426"/>
        </w:tabs>
        <w:ind w:hanging="720"/>
        <w:jc w:val="both"/>
        <w:rPr>
          <w:rFonts w:asciiTheme="minorHAnsi" w:hAnsiTheme="minorHAnsi"/>
          <w:sz w:val="20"/>
          <w:szCs w:val="20"/>
        </w:rPr>
      </w:pPr>
      <w:r w:rsidRPr="00F15FD5">
        <w:rPr>
          <w:rFonts w:asciiTheme="minorHAnsi" w:hAnsiTheme="minorHAnsi"/>
          <w:sz w:val="20"/>
          <w:szCs w:val="20"/>
        </w:rPr>
        <w:t>Zamawiający zastrzega sobie prawo dochodzenia odszkodowania przen</w:t>
      </w:r>
      <w:r w:rsidR="00F15FD5">
        <w:rPr>
          <w:rFonts w:asciiTheme="minorHAnsi" w:hAnsiTheme="minorHAnsi"/>
          <w:sz w:val="20"/>
          <w:szCs w:val="20"/>
        </w:rPr>
        <w:t>oszącego wysokość kar umownych,</w:t>
      </w:r>
    </w:p>
    <w:p w14:paraId="349B7084" w14:textId="5E8DC919" w:rsidR="008B63F4" w:rsidRPr="00F15FD5" w:rsidRDefault="008B63F4" w:rsidP="00F15FD5">
      <w:pPr>
        <w:pStyle w:val="Akapitzlist"/>
        <w:tabs>
          <w:tab w:val="left" w:pos="426"/>
        </w:tabs>
        <w:jc w:val="both"/>
        <w:rPr>
          <w:rFonts w:asciiTheme="minorHAnsi" w:hAnsiTheme="minorHAnsi"/>
          <w:sz w:val="20"/>
          <w:szCs w:val="20"/>
        </w:rPr>
      </w:pPr>
      <w:r w:rsidRPr="00F15FD5">
        <w:rPr>
          <w:rFonts w:asciiTheme="minorHAnsi" w:hAnsiTheme="minorHAnsi"/>
          <w:sz w:val="20"/>
          <w:szCs w:val="20"/>
        </w:rPr>
        <w:t xml:space="preserve">do wysokości rzeczywiście poniesionej szkody. </w:t>
      </w:r>
    </w:p>
    <w:p w14:paraId="4A3837B8" w14:textId="77777777" w:rsidR="008B63F4" w:rsidRPr="00D76440" w:rsidRDefault="008B63F4" w:rsidP="008B63F4">
      <w:pPr>
        <w:jc w:val="both"/>
        <w:rPr>
          <w:rFonts w:asciiTheme="minorHAnsi" w:hAnsiTheme="minorHAnsi"/>
          <w:sz w:val="20"/>
          <w:szCs w:val="20"/>
        </w:rPr>
      </w:pPr>
    </w:p>
    <w:p w14:paraId="69BE576C" w14:textId="77777777" w:rsidR="008B63F4" w:rsidRPr="00D76440" w:rsidRDefault="008B63F4" w:rsidP="008B63F4">
      <w:pPr>
        <w:jc w:val="center"/>
        <w:rPr>
          <w:rFonts w:asciiTheme="minorHAnsi" w:hAnsiTheme="minorHAnsi"/>
          <w:b/>
          <w:sz w:val="20"/>
          <w:szCs w:val="20"/>
        </w:rPr>
      </w:pPr>
      <w:r w:rsidRPr="00D76440">
        <w:rPr>
          <w:rFonts w:asciiTheme="minorHAnsi" w:hAnsiTheme="minorHAnsi"/>
          <w:b/>
          <w:sz w:val="20"/>
          <w:szCs w:val="20"/>
        </w:rPr>
        <w:t>§ 5</w:t>
      </w:r>
    </w:p>
    <w:p w14:paraId="462CB24F" w14:textId="77777777" w:rsidR="008B63F4" w:rsidRPr="00D76440" w:rsidRDefault="008B63F4" w:rsidP="008B63F4">
      <w:pPr>
        <w:numPr>
          <w:ilvl w:val="0"/>
          <w:numId w:val="10"/>
        </w:numPr>
        <w:autoSpaceDE w:val="0"/>
        <w:autoSpaceDN w:val="0"/>
        <w:adjustRightInd w:val="0"/>
        <w:ind w:left="426" w:right="-1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Zamawiający dopuszcza możliwość zmian postanowień niniejszej Umowy w niżej wymienionych przypadkach:</w:t>
      </w:r>
    </w:p>
    <w:p w14:paraId="3BC16601" w14:textId="77777777" w:rsidR="008B63F4" w:rsidRPr="00D76440" w:rsidRDefault="008B63F4" w:rsidP="008B63F4">
      <w:pPr>
        <w:numPr>
          <w:ilvl w:val="1"/>
          <w:numId w:val="11"/>
        </w:numPr>
        <w:ind w:left="709" w:right="-1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nastąpiła zmiana regulacji prawnych wprowadzonych w życie po dniu zawarcia Umowy, wywołująca   potrzebę zmiany niniejszej Umowy,</w:t>
      </w:r>
    </w:p>
    <w:p w14:paraId="0572FE06" w14:textId="77777777" w:rsidR="008B63F4" w:rsidRPr="00D76440" w:rsidRDefault="008B63F4" w:rsidP="008B63F4">
      <w:pPr>
        <w:numPr>
          <w:ilvl w:val="1"/>
          <w:numId w:val="11"/>
        </w:numPr>
        <w:ind w:left="709" w:right="-88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lastRenderedPageBreak/>
        <w:t>zmiany terminu obowiązywania Umowy w przypadkach, o którym mowa w § 2 ust. 2  niniejszej Umowy,</w:t>
      </w:r>
    </w:p>
    <w:p w14:paraId="2787CE80" w14:textId="77777777" w:rsidR="008B63F4" w:rsidRPr="00D76440" w:rsidRDefault="008B63F4" w:rsidP="008B63F4">
      <w:pPr>
        <w:numPr>
          <w:ilvl w:val="0"/>
          <w:numId w:val="10"/>
        </w:numPr>
        <w:autoSpaceDE w:val="0"/>
        <w:autoSpaceDN w:val="0"/>
        <w:adjustRightInd w:val="0"/>
        <w:ind w:left="426" w:right="-1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 xml:space="preserve">Zmiany, o których mowa w ust. 1 muszą być udokumentowane. Pismo (wniosek) dotyczące w/w zmian wraz z uzasadnieniem, strona występująca z wnioskiem zobowiązana jest złożyć drugiej stronie </w:t>
      </w:r>
      <w:r w:rsidRPr="00D76440">
        <w:rPr>
          <w:rFonts w:asciiTheme="minorHAnsi" w:hAnsiTheme="minorHAnsi"/>
          <w:sz w:val="20"/>
          <w:szCs w:val="20"/>
        </w:rPr>
        <w:br/>
        <w:t>w terminie 7 (siedmiu) dni od daty powzięcia wiadomości o takiej okoliczności.</w:t>
      </w:r>
    </w:p>
    <w:p w14:paraId="2009BF52" w14:textId="77777777" w:rsidR="008B63F4" w:rsidRPr="00D76440" w:rsidRDefault="008B63F4" w:rsidP="008B63F4">
      <w:pPr>
        <w:numPr>
          <w:ilvl w:val="0"/>
          <w:numId w:val="10"/>
        </w:numPr>
        <w:autoSpaceDE w:val="0"/>
        <w:autoSpaceDN w:val="0"/>
        <w:adjustRightInd w:val="0"/>
        <w:ind w:left="426" w:right="-1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bCs/>
          <w:sz w:val="20"/>
          <w:szCs w:val="20"/>
        </w:rPr>
        <w:t>Wszelkie zmiany niniejszej Umowy wymagają dla swej ważności formy pisemnej.</w:t>
      </w:r>
    </w:p>
    <w:p w14:paraId="30FD76D2" w14:textId="77777777" w:rsidR="008B63F4" w:rsidRPr="00D76440" w:rsidRDefault="008B63F4" w:rsidP="008B63F4">
      <w:pPr>
        <w:ind w:left="360"/>
        <w:jc w:val="center"/>
        <w:rPr>
          <w:rFonts w:asciiTheme="minorHAnsi" w:hAnsiTheme="minorHAnsi"/>
          <w:b/>
          <w:sz w:val="20"/>
          <w:szCs w:val="20"/>
        </w:rPr>
      </w:pPr>
    </w:p>
    <w:p w14:paraId="06C41B74" w14:textId="77777777" w:rsidR="008B63F4" w:rsidRPr="00D76440" w:rsidRDefault="008B63F4" w:rsidP="008B63F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D76440">
        <w:rPr>
          <w:rFonts w:asciiTheme="minorHAnsi" w:hAnsiTheme="minorHAnsi"/>
          <w:b/>
          <w:sz w:val="20"/>
          <w:szCs w:val="20"/>
        </w:rPr>
        <w:t>§ 6</w:t>
      </w:r>
    </w:p>
    <w:p w14:paraId="2C5DD75B" w14:textId="77777777" w:rsidR="008B63F4" w:rsidRPr="00D76440" w:rsidRDefault="008B63F4" w:rsidP="008B63F4">
      <w:pPr>
        <w:suppressAutoHyphens/>
        <w:spacing w:after="200" w:line="276" w:lineRule="auto"/>
        <w:jc w:val="both"/>
        <w:rPr>
          <w:rFonts w:asciiTheme="minorHAnsi" w:eastAsia="Lucida Sans Unicode" w:hAnsiTheme="minorHAnsi"/>
          <w:snapToGrid w:val="0"/>
          <w:kern w:val="28"/>
          <w:sz w:val="20"/>
          <w:szCs w:val="20"/>
        </w:rPr>
      </w:pPr>
      <w:r w:rsidRPr="00D76440">
        <w:rPr>
          <w:rFonts w:asciiTheme="minorHAnsi" w:eastAsia="Lucida Sans Unicode" w:hAnsiTheme="minorHAnsi"/>
          <w:snapToGrid w:val="0"/>
          <w:kern w:val="28"/>
          <w:sz w:val="20"/>
          <w:szCs w:val="20"/>
        </w:rPr>
        <w:t>Osobami odpowiedzialnymi za koordynowanie obowiązków wynikających z niniejszej Umowy są:</w:t>
      </w:r>
    </w:p>
    <w:p w14:paraId="271B89F6" w14:textId="77777777" w:rsidR="008B63F4" w:rsidRPr="00D76440" w:rsidRDefault="008B63F4" w:rsidP="008B63F4">
      <w:pPr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asciiTheme="minorHAnsi" w:eastAsia="Lucida Sans Unicode" w:hAnsiTheme="minorHAnsi"/>
          <w:snapToGrid w:val="0"/>
          <w:kern w:val="28"/>
          <w:sz w:val="20"/>
          <w:szCs w:val="20"/>
        </w:rPr>
      </w:pPr>
      <w:r w:rsidRPr="00D76440">
        <w:rPr>
          <w:rFonts w:asciiTheme="minorHAnsi" w:eastAsia="Lucida Sans Unicode" w:hAnsiTheme="minorHAnsi"/>
          <w:snapToGrid w:val="0"/>
          <w:kern w:val="28"/>
          <w:sz w:val="20"/>
          <w:szCs w:val="20"/>
        </w:rPr>
        <w:t>ze strony Zamawiającego: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1984"/>
        <w:gridCol w:w="3284"/>
      </w:tblGrid>
      <w:tr w:rsidR="008B63F4" w:rsidRPr="00D76440" w14:paraId="56DC60D6" w14:textId="77777777" w:rsidTr="008A69FE">
        <w:trPr>
          <w:jc w:val="center"/>
        </w:trPr>
        <w:tc>
          <w:tcPr>
            <w:tcW w:w="2454" w:type="dxa"/>
            <w:vAlign w:val="center"/>
          </w:tcPr>
          <w:p w14:paraId="66887C47" w14:textId="77777777" w:rsidR="008B63F4" w:rsidRPr="00D76440" w:rsidRDefault="008B63F4" w:rsidP="008A69FE">
            <w:pPr>
              <w:widowControl w:val="0"/>
              <w:jc w:val="center"/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</w:pPr>
            <w:r w:rsidRPr="00D76440"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1D14AECD" w14:textId="77777777" w:rsidR="008B63F4" w:rsidRPr="00D76440" w:rsidRDefault="008B63F4" w:rsidP="008A69FE">
            <w:pPr>
              <w:widowControl w:val="0"/>
              <w:jc w:val="center"/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</w:pPr>
            <w:r w:rsidRPr="00D76440"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  <w:t>Telefon kontaktowy</w:t>
            </w:r>
          </w:p>
        </w:tc>
        <w:tc>
          <w:tcPr>
            <w:tcW w:w="3284" w:type="dxa"/>
            <w:vAlign w:val="center"/>
          </w:tcPr>
          <w:p w14:paraId="3D829D61" w14:textId="77777777" w:rsidR="008B63F4" w:rsidRPr="00D76440" w:rsidRDefault="008B63F4" w:rsidP="008A69FE">
            <w:pPr>
              <w:widowControl w:val="0"/>
              <w:jc w:val="center"/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</w:pPr>
            <w:r w:rsidRPr="00D76440"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  <w:t>Adres poczty elektronicznej</w:t>
            </w:r>
          </w:p>
        </w:tc>
      </w:tr>
      <w:tr w:rsidR="008B63F4" w:rsidRPr="00D76440" w14:paraId="37653F08" w14:textId="77777777" w:rsidTr="008A69FE">
        <w:trPr>
          <w:jc w:val="center"/>
        </w:trPr>
        <w:tc>
          <w:tcPr>
            <w:tcW w:w="2454" w:type="dxa"/>
            <w:vAlign w:val="center"/>
          </w:tcPr>
          <w:p w14:paraId="2E5A20FB" w14:textId="4BAA646F" w:rsidR="00D76440" w:rsidRPr="00D76440" w:rsidRDefault="00D76440" w:rsidP="008A69FE">
            <w:pPr>
              <w:widowControl w:val="0"/>
              <w:jc w:val="center"/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40665AD" w14:textId="018AFA21" w:rsidR="00594962" w:rsidRPr="00D76440" w:rsidRDefault="00594962" w:rsidP="008A69FE">
            <w:pPr>
              <w:widowControl w:val="0"/>
              <w:jc w:val="center"/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</w:pPr>
          </w:p>
        </w:tc>
        <w:tc>
          <w:tcPr>
            <w:tcW w:w="3284" w:type="dxa"/>
            <w:vAlign w:val="center"/>
          </w:tcPr>
          <w:p w14:paraId="44777F8E" w14:textId="18FB7382" w:rsidR="008B63F4" w:rsidRPr="00D76440" w:rsidRDefault="008B63F4" w:rsidP="008A69FE">
            <w:pPr>
              <w:widowControl w:val="0"/>
              <w:jc w:val="center"/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</w:pPr>
          </w:p>
        </w:tc>
      </w:tr>
    </w:tbl>
    <w:p w14:paraId="422FE495" w14:textId="77777777" w:rsidR="008B63F4" w:rsidRPr="00D76440" w:rsidRDefault="008B63F4" w:rsidP="008B63F4">
      <w:pPr>
        <w:widowControl w:val="0"/>
        <w:jc w:val="both"/>
        <w:rPr>
          <w:rFonts w:asciiTheme="minorHAnsi" w:eastAsia="Lucida Sans Unicode" w:hAnsiTheme="minorHAnsi"/>
          <w:snapToGrid w:val="0"/>
          <w:kern w:val="28"/>
          <w:sz w:val="20"/>
          <w:szCs w:val="20"/>
        </w:rPr>
      </w:pPr>
    </w:p>
    <w:p w14:paraId="4260F754" w14:textId="77777777" w:rsidR="008B63F4" w:rsidRPr="00D76440" w:rsidRDefault="008B63F4" w:rsidP="008B63F4">
      <w:pPr>
        <w:widowControl w:val="0"/>
        <w:jc w:val="both"/>
        <w:rPr>
          <w:rFonts w:asciiTheme="minorHAnsi" w:eastAsia="Lucida Sans Unicode" w:hAnsiTheme="minorHAnsi"/>
          <w:snapToGrid w:val="0"/>
          <w:kern w:val="28"/>
          <w:sz w:val="20"/>
          <w:szCs w:val="20"/>
        </w:rPr>
      </w:pPr>
    </w:p>
    <w:p w14:paraId="1CFD2B22" w14:textId="77777777" w:rsidR="008B63F4" w:rsidRPr="00D76440" w:rsidRDefault="008B63F4" w:rsidP="008B63F4">
      <w:pPr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asciiTheme="minorHAnsi" w:eastAsia="Lucida Sans Unicode" w:hAnsiTheme="minorHAnsi"/>
          <w:snapToGrid w:val="0"/>
          <w:kern w:val="28"/>
          <w:sz w:val="20"/>
          <w:szCs w:val="20"/>
        </w:rPr>
      </w:pPr>
      <w:r w:rsidRPr="00D76440">
        <w:rPr>
          <w:rFonts w:asciiTheme="minorHAnsi" w:eastAsia="Lucida Sans Unicode" w:hAnsiTheme="minorHAnsi"/>
          <w:snapToGrid w:val="0"/>
          <w:kern w:val="28"/>
          <w:sz w:val="20"/>
          <w:szCs w:val="20"/>
        </w:rPr>
        <w:t xml:space="preserve">ze strony Wykonawcy: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984"/>
        <w:gridCol w:w="3260"/>
      </w:tblGrid>
      <w:tr w:rsidR="008B63F4" w:rsidRPr="00D76440" w14:paraId="3473CAE3" w14:textId="77777777" w:rsidTr="008A69FE">
        <w:trPr>
          <w:jc w:val="center"/>
        </w:trPr>
        <w:tc>
          <w:tcPr>
            <w:tcW w:w="2391" w:type="dxa"/>
            <w:vAlign w:val="center"/>
          </w:tcPr>
          <w:p w14:paraId="376C741F" w14:textId="77777777" w:rsidR="008B63F4" w:rsidRPr="00D76440" w:rsidRDefault="008B63F4" w:rsidP="008A69FE">
            <w:pPr>
              <w:widowControl w:val="0"/>
              <w:jc w:val="center"/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</w:pPr>
            <w:r w:rsidRPr="00D76440"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56AF88A6" w14:textId="77777777" w:rsidR="008B63F4" w:rsidRPr="00D76440" w:rsidRDefault="008B63F4" w:rsidP="008A69FE">
            <w:pPr>
              <w:widowControl w:val="0"/>
              <w:jc w:val="center"/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</w:pPr>
            <w:r w:rsidRPr="00D76440"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  <w:t>Telefon kontaktowy</w:t>
            </w:r>
          </w:p>
        </w:tc>
        <w:tc>
          <w:tcPr>
            <w:tcW w:w="3260" w:type="dxa"/>
            <w:vAlign w:val="center"/>
          </w:tcPr>
          <w:p w14:paraId="271A3BC5" w14:textId="77777777" w:rsidR="008B63F4" w:rsidRPr="00D76440" w:rsidRDefault="008B63F4" w:rsidP="008A69FE">
            <w:pPr>
              <w:widowControl w:val="0"/>
              <w:jc w:val="center"/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</w:pPr>
            <w:r w:rsidRPr="00D76440"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  <w:t>Adres poczty elektronicznej</w:t>
            </w:r>
          </w:p>
        </w:tc>
      </w:tr>
      <w:tr w:rsidR="008B63F4" w:rsidRPr="00D76440" w14:paraId="14641F44" w14:textId="77777777" w:rsidTr="008A69FE">
        <w:trPr>
          <w:jc w:val="center"/>
        </w:trPr>
        <w:tc>
          <w:tcPr>
            <w:tcW w:w="2391" w:type="dxa"/>
            <w:vAlign w:val="center"/>
          </w:tcPr>
          <w:p w14:paraId="593B2388" w14:textId="213FDA22" w:rsidR="008B63F4" w:rsidRPr="00D76440" w:rsidRDefault="008B63F4" w:rsidP="008A69FE">
            <w:pPr>
              <w:widowControl w:val="0"/>
              <w:jc w:val="center"/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CCEF3AB" w14:textId="29A0047F" w:rsidR="008B63F4" w:rsidRPr="00D76440" w:rsidRDefault="008B63F4" w:rsidP="008A69FE">
            <w:pPr>
              <w:widowControl w:val="0"/>
              <w:jc w:val="center"/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A66CA1A" w14:textId="7AD9542D" w:rsidR="008B63F4" w:rsidRPr="00D76440" w:rsidRDefault="008B63F4" w:rsidP="008A69FE">
            <w:pPr>
              <w:widowControl w:val="0"/>
              <w:jc w:val="center"/>
              <w:rPr>
                <w:rFonts w:asciiTheme="minorHAnsi" w:eastAsia="Lucida Sans Unicode" w:hAnsiTheme="minorHAnsi"/>
                <w:snapToGrid w:val="0"/>
                <w:kern w:val="28"/>
                <w:sz w:val="20"/>
                <w:szCs w:val="20"/>
              </w:rPr>
            </w:pPr>
          </w:p>
        </w:tc>
      </w:tr>
    </w:tbl>
    <w:p w14:paraId="601022AE" w14:textId="77777777" w:rsidR="008B63F4" w:rsidRPr="00D76440" w:rsidRDefault="008B63F4" w:rsidP="008B63F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660F6924" w14:textId="77777777" w:rsidR="008B63F4" w:rsidRPr="00D76440" w:rsidRDefault="008B63F4" w:rsidP="008B63F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D76440">
        <w:rPr>
          <w:rFonts w:asciiTheme="minorHAnsi" w:hAnsiTheme="minorHAnsi"/>
          <w:b/>
          <w:sz w:val="20"/>
          <w:szCs w:val="20"/>
        </w:rPr>
        <w:t>§ 7</w:t>
      </w:r>
    </w:p>
    <w:p w14:paraId="7841748C" w14:textId="77777777" w:rsidR="008B63F4" w:rsidRPr="00D76440" w:rsidRDefault="008B63F4" w:rsidP="008B63F4">
      <w:pPr>
        <w:numPr>
          <w:ilvl w:val="0"/>
          <w:numId w:val="12"/>
        </w:numPr>
        <w:spacing w:after="120"/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Oprócz przypadków wymienionych w Kodeksie Cywilnym oraz postanowieniach niniejszej Umowy Zamawiającemu przysługuje prawo odstąpienia od niniejszej Umowy, w szczególności gdy:</w:t>
      </w:r>
    </w:p>
    <w:p w14:paraId="02212356" w14:textId="77777777" w:rsidR="008B63F4" w:rsidRPr="00D76440" w:rsidRDefault="008B63F4" w:rsidP="008B63F4">
      <w:pPr>
        <w:numPr>
          <w:ilvl w:val="1"/>
          <w:numId w:val="13"/>
        </w:numPr>
        <w:tabs>
          <w:tab w:val="left" w:pos="851"/>
        </w:tabs>
        <w:ind w:left="851" w:right="141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Wykonawca</w:t>
      </w:r>
      <w:r w:rsidRPr="00D76440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Pr="00D76440">
        <w:rPr>
          <w:rFonts w:asciiTheme="minorHAnsi" w:hAnsiTheme="minorHAnsi"/>
          <w:sz w:val="20"/>
          <w:szCs w:val="20"/>
        </w:rPr>
        <w:t xml:space="preserve"> utraci koncesję,</w:t>
      </w:r>
    </w:p>
    <w:p w14:paraId="4C55531D" w14:textId="77777777" w:rsidR="008B63F4" w:rsidRPr="00D76440" w:rsidRDefault="008B63F4" w:rsidP="008B63F4">
      <w:pPr>
        <w:numPr>
          <w:ilvl w:val="1"/>
          <w:numId w:val="13"/>
        </w:numPr>
        <w:tabs>
          <w:tab w:val="left" w:pos="851"/>
          <w:tab w:val="left" w:pos="9000"/>
        </w:tabs>
        <w:ind w:left="851" w:right="141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Wykonawca nie spełnia któregokolwiek z warunków określonych w § 1 niniejszej Umowy,</w:t>
      </w:r>
    </w:p>
    <w:p w14:paraId="00625436" w14:textId="77777777" w:rsidR="008B63F4" w:rsidRPr="00D76440" w:rsidRDefault="008B63F4" w:rsidP="008B63F4">
      <w:pPr>
        <w:numPr>
          <w:ilvl w:val="1"/>
          <w:numId w:val="13"/>
        </w:numPr>
        <w:tabs>
          <w:tab w:val="left" w:pos="851"/>
          <w:tab w:val="left" w:pos="9000"/>
        </w:tabs>
        <w:ind w:left="851" w:right="141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Wykonawca z nieuzasadnionej przyczyny odmawia sprzedaży paliwa.</w:t>
      </w:r>
    </w:p>
    <w:p w14:paraId="57454979" w14:textId="77777777" w:rsidR="008B63F4" w:rsidRPr="00D76440" w:rsidRDefault="008B63F4" w:rsidP="008B63F4">
      <w:pPr>
        <w:numPr>
          <w:ilvl w:val="1"/>
          <w:numId w:val="13"/>
        </w:numPr>
        <w:tabs>
          <w:tab w:val="left" w:pos="851"/>
          <w:tab w:val="left" w:pos="9000"/>
        </w:tabs>
        <w:ind w:left="851" w:right="141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Wykonawca z nieuzasadnionej przyczyny przerwał realizację przedmiotu Umowy i przerwa ta trwa dłużej niż 3 dni.</w:t>
      </w:r>
    </w:p>
    <w:p w14:paraId="18208718" w14:textId="77777777" w:rsidR="008B63F4" w:rsidRPr="00D76440" w:rsidRDefault="008B63F4" w:rsidP="008B63F4">
      <w:pPr>
        <w:numPr>
          <w:ilvl w:val="1"/>
          <w:numId w:val="13"/>
        </w:numPr>
        <w:tabs>
          <w:tab w:val="left" w:pos="851"/>
          <w:tab w:val="left" w:pos="9000"/>
        </w:tabs>
        <w:ind w:left="851" w:right="141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Wykonawca zawiadomi, że na skutek zaistnienia nieprzewidzianych uprzednio okoliczności nie będzie mógł wywiązać się z Umowy.</w:t>
      </w:r>
    </w:p>
    <w:p w14:paraId="32EB674E" w14:textId="7E7F2C98" w:rsidR="008B63F4" w:rsidRPr="00D76440" w:rsidRDefault="008B63F4" w:rsidP="008B63F4">
      <w:pPr>
        <w:numPr>
          <w:ilvl w:val="0"/>
          <w:numId w:val="12"/>
        </w:numPr>
        <w:tabs>
          <w:tab w:val="left" w:pos="426"/>
        </w:tabs>
        <w:ind w:left="426" w:right="54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 xml:space="preserve">Prawo odstąpienia od Umowy może być realizowane w ciągu </w:t>
      </w:r>
      <w:r w:rsidR="004C7BB9">
        <w:rPr>
          <w:rFonts w:asciiTheme="minorHAnsi" w:hAnsiTheme="minorHAnsi"/>
          <w:sz w:val="20"/>
          <w:szCs w:val="20"/>
        </w:rPr>
        <w:t>24</w:t>
      </w:r>
      <w:r w:rsidRPr="00D76440">
        <w:rPr>
          <w:rFonts w:asciiTheme="minorHAnsi" w:hAnsiTheme="minorHAnsi"/>
          <w:sz w:val="20"/>
          <w:szCs w:val="20"/>
        </w:rPr>
        <w:t xml:space="preserve"> miesięcy licząc od daty zawarcia Umowy. </w:t>
      </w:r>
    </w:p>
    <w:p w14:paraId="0BE6EF09" w14:textId="77777777" w:rsidR="008B63F4" w:rsidRPr="00D76440" w:rsidRDefault="008B63F4" w:rsidP="008B63F4">
      <w:pPr>
        <w:numPr>
          <w:ilvl w:val="0"/>
          <w:numId w:val="12"/>
        </w:numPr>
        <w:tabs>
          <w:tab w:val="left" w:pos="426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 xml:space="preserve">Odstąpienie od Umowy następuje w formie pisemnej pod rygorem nieważności takiego oświadczenia </w:t>
      </w:r>
      <w:r w:rsidRPr="00D76440">
        <w:rPr>
          <w:rFonts w:asciiTheme="minorHAnsi" w:hAnsiTheme="minorHAnsi"/>
          <w:sz w:val="20"/>
          <w:szCs w:val="20"/>
        </w:rPr>
        <w:br/>
        <w:t>i musi zawierać uzasadnienie.</w:t>
      </w:r>
    </w:p>
    <w:p w14:paraId="356CDBA0" w14:textId="77777777" w:rsidR="008B63F4" w:rsidRPr="00D76440" w:rsidRDefault="008B63F4" w:rsidP="008B63F4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D76440">
        <w:rPr>
          <w:rFonts w:asciiTheme="minorHAnsi" w:hAnsiTheme="minorHAnsi"/>
          <w:bCs/>
          <w:sz w:val="20"/>
          <w:szCs w:val="20"/>
        </w:rPr>
        <w:t xml:space="preserve">W przypadku wystąpienia istotnej zmiany okoliczności powodującej, że wykonanie Umowy nie leży </w:t>
      </w:r>
      <w:r w:rsidRPr="00D76440">
        <w:rPr>
          <w:rFonts w:asciiTheme="minorHAnsi" w:hAnsiTheme="minorHAnsi"/>
          <w:bCs/>
          <w:sz w:val="20"/>
          <w:szCs w:val="20"/>
        </w:rPr>
        <w:br/>
        <w:t>w interesie publicznym, a czego nie można było przewidzieć w chwili zawierania niniejszej Umowy, Zamawiający może odstąpić od Umowy w terminie 30 dni od powzięcia informacji o powyższych</w:t>
      </w:r>
      <w:r w:rsidRPr="00D76440">
        <w:rPr>
          <w:rFonts w:asciiTheme="minorHAnsi" w:hAnsiTheme="minorHAnsi"/>
          <w:bCs/>
          <w:sz w:val="20"/>
          <w:szCs w:val="20"/>
        </w:rPr>
        <w:br/>
        <w:t xml:space="preserve">okolicznościach. </w:t>
      </w:r>
    </w:p>
    <w:p w14:paraId="2C325B2C" w14:textId="558A9A1C" w:rsidR="008B63F4" w:rsidRPr="00D76440" w:rsidRDefault="008B63F4" w:rsidP="008B63F4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D76440">
        <w:rPr>
          <w:rFonts w:asciiTheme="minorHAnsi" w:hAnsiTheme="minorHAnsi"/>
          <w:bCs/>
          <w:sz w:val="20"/>
          <w:szCs w:val="20"/>
        </w:rPr>
        <w:t>W przypadku, o którym mowa powyżej Wykonawca może żądać wyłącznie wynagrodzenia należnego mu z tytułu już wykonanej części Umowy.</w:t>
      </w:r>
    </w:p>
    <w:p w14:paraId="22E07CDB" w14:textId="77777777" w:rsidR="008B63F4" w:rsidRPr="00D76440" w:rsidRDefault="008B63F4" w:rsidP="008B63F4">
      <w:pPr>
        <w:jc w:val="both"/>
        <w:rPr>
          <w:rFonts w:asciiTheme="minorHAnsi" w:hAnsiTheme="minorHAnsi"/>
          <w:sz w:val="20"/>
          <w:szCs w:val="20"/>
        </w:rPr>
      </w:pPr>
    </w:p>
    <w:p w14:paraId="1922972E" w14:textId="77777777" w:rsidR="008B63F4" w:rsidRPr="00D76440" w:rsidRDefault="008B63F4" w:rsidP="008B63F4">
      <w:pPr>
        <w:jc w:val="center"/>
        <w:rPr>
          <w:rFonts w:asciiTheme="minorHAnsi" w:hAnsiTheme="minorHAnsi"/>
          <w:b/>
          <w:sz w:val="20"/>
          <w:szCs w:val="20"/>
        </w:rPr>
      </w:pPr>
      <w:r w:rsidRPr="00D76440">
        <w:rPr>
          <w:rFonts w:asciiTheme="minorHAnsi" w:hAnsiTheme="minorHAnsi"/>
          <w:b/>
          <w:sz w:val="20"/>
          <w:szCs w:val="20"/>
        </w:rPr>
        <w:t>§ 8</w:t>
      </w:r>
    </w:p>
    <w:p w14:paraId="5F0E8D56" w14:textId="77777777" w:rsidR="008B63F4" w:rsidRPr="00D76440" w:rsidRDefault="008B63F4" w:rsidP="008B63F4">
      <w:pPr>
        <w:numPr>
          <w:ilvl w:val="6"/>
          <w:numId w:val="17"/>
        </w:numPr>
        <w:tabs>
          <w:tab w:val="clear" w:pos="2520"/>
          <w:tab w:val="num" w:pos="2160"/>
        </w:tabs>
        <w:spacing w:after="120" w:line="276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D76440">
        <w:rPr>
          <w:rFonts w:asciiTheme="minorHAnsi" w:hAnsiTheme="minorHAnsi" w:cs="Arial"/>
          <w:sz w:val="20"/>
          <w:szCs w:val="20"/>
        </w:rPr>
        <w:t>Każda ze Stron oświadcza, że jest administratorem w rozumieniu art. 4 pkt. 7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 danych osobowych osób, wskazanych w Umowie, jako osoby kontaktowe lub odpowiedzialne za realizację poszczególnych zadań wynikających z Umowy.</w:t>
      </w:r>
    </w:p>
    <w:p w14:paraId="4C50FCF9" w14:textId="77777777" w:rsidR="008B63F4" w:rsidRPr="00D76440" w:rsidRDefault="008B63F4" w:rsidP="008B63F4">
      <w:pPr>
        <w:numPr>
          <w:ilvl w:val="6"/>
          <w:numId w:val="17"/>
        </w:numPr>
        <w:tabs>
          <w:tab w:val="num" w:pos="-1418"/>
        </w:tabs>
        <w:spacing w:after="120" w:line="276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D76440">
        <w:rPr>
          <w:rFonts w:asciiTheme="minorHAnsi" w:hAnsiTheme="minorHAnsi" w:cs="Arial"/>
          <w:sz w:val="20"/>
          <w:szCs w:val="20"/>
        </w:rPr>
        <w:t>Każda ze Stron zobowiązuje się zrealizować w imieniu drugiej Strony obowiązek informacyjny, wobec wskazanych przez siebie osób, o których mowa w ust.</w:t>
      </w:r>
      <w:r w:rsidRPr="00D76440">
        <w:rPr>
          <w:rFonts w:asciiTheme="minorHAnsi" w:hAnsiTheme="minorHAnsi" w:cs="Arial"/>
          <w:color w:val="000000"/>
          <w:sz w:val="20"/>
          <w:szCs w:val="20"/>
        </w:rPr>
        <w:t xml:space="preserve"> 1 powyżej, </w:t>
      </w:r>
      <w:r w:rsidRPr="00D76440">
        <w:rPr>
          <w:rFonts w:asciiTheme="minorHAnsi" w:hAnsiTheme="minorHAnsi" w:cs="Arial"/>
          <w:sz w:val="20"/>
          <w:szCs w:val="20"/>
        </w:rPr>
        <w:t xml:space="preserve">w tym poinformować je o udostępnieniu ich danych drugiej Stronie. </w:t>
      </w:r>
    </w:p>
    <w:p w14:paraId="5A05C967" w14:textId="77777777" w:rsidR="008B63F4" w:rsidRPr="00D76440" w:rsidRDefault="008B63F4" w:rsidP="008B63F4">
      <w:pPr>
        <w:jc w:val="center"/>
        <w:rPr>
          <w:rFonts w:asciiTheme="minorHAnsi" w:hAnsiTheme="minorHAnsi"/>
          <w:b/>
          <w:sz w:val="20"/>
          <w:szCs w:val="20"/>
        </w:rPr>
      </w:pPr>
      <w:r w:rsidRPr="00D76440">
        <w:rPr>
          <w:rFonts w:asciiTheme="minorHAnsi" w:hAnsiTheme="minorHAnsi"/>
          <w:b/>
          <w:sz w:val="20"/>
          <w:szCs w:val="20"/>
        </w:rPr>
        <w:t>§ 9</w:t>
      </w:r>
    </w:p>
    <w:p w14:paraId="2B0C524E" w14:textId="77777777" w:rsidR="008B63F4" w:rsidRPr="00D76440" w:rsidRDefault="008B63F4" w:rsidP="008B63F4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2BE44AB" w14:textId="77777777" w:rsidR="008B63F4" w:rsidRPr="00D76440" w:rsidRDefault="008B63F4" w:rsidP="008B63F4">
      <w:pPr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 xml:space="preserve">Wykonawca bez pisemnej zgody Zamawiającego nie może dokonywać żadnych cesji praw związanych </w:t>
      </w:r>
      <w:r w:rsidRPr="00D76440">
        <w:rPr>
          <w:rFonts w:asciiTheme="minorHAnsi" w:hAnsiTheme="minorHAnsi"/>
          <w:sz w:val="20"/>
          <w:szCs w:val="20"/>
        </w:rPr>
        <w:br/>
        <w:t>z realizacją niniejszej Umowy.</w:t>
      </w:r>
    </w:p>
    <w:p w14:paraId="285D0ECB" w14:textId="77777777" w:rsidR="008B63F4" w:rsidRPr="00D76440" w:rsidRDefault="008B63F4" w:rsidP="008B63F4">
      <w:pPr>
        <w:jc w:val="both"/>
        <w:rPr>
          <w:rFonts w:asciiTheme="minorHAnsi" w:hAnsiTheme="minorHAnsi"/>
          <w:sz w:val="20"/>
          <w:szCs w:val="20"/>
        </w:rPr>
      </w:pPr>
    </w:p>
    <w:p w14:paraId="150D3DD7" w14:textId="77777777" w:rsidR="008B63F4" w:rsidRPr="00D76440" w:rsidRDefault="008B63F4" w:rsidP="008B63F4">
      <w:pPr>
        <w:jc w:val="center"/>
        <w:rPr>
          <w:rFonts w:asciiTheme="minorHAnsi" w:hAnsiTheme="minorHAnsi"/>
          <w:b/>
          <w:sz w:val="20"/>
          <w:szCs w:val="20"/>
        </w:rPr>
      </w:pPr>
      <w:r w:rsidRPr="00D76440">
        <w:rPr>
          <w:rFonts w:asciiTheme="minorHAnsi" w:hAnsiTheme="minorHAnsi"/>
          <w:b/>
          <w:sz w:val="20"/>
          <w:szCs w:val="20"/>
        </w:rPr>
        <w:t>§ 10</w:t>
      </w:r>
    </w:p>
    <w:p w14:paraId="380A2E82" w14:textId="77777777" w:rsidR="008B63F4" w:rsidRPr="00D76440" w:rsidRDefault="008B63F4" w:rsidP="008B63F4">
      <w:pPr>
        <w:numPr>
          <w:ilvl w:val="0"/>
          <w:numId w:val="14"/>
        </w:numPr>
        <w:tabs>
          <w:tab w:val="left" w:pos="426"/>
          <w:tab w:val="left" w:pos="567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Zmiany i uzupełnienia Umowy wymagają formy pisemnej pod rygorem nieważności.</w:t>
      </w:r>
    </w:p>
    <w:p w14:paraId="79A6FD0D" w14:textId="77777777" w:rsidR="008B63F4" w:rsidRPr="00D76440" w:rsidRDefault="008B63F4" w:rsidP="008B63F4">
      <w:pPr>
        <w:numPr>
          <w:ilvl w:val="0"/>
          <w:numId w:val="14"/>
        </w:numPr>
        <w:tabs>
          <w:tab w:val="left" w:pos="426"/>
          <w:tab w:val="left" w:pos="567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W sprawach nieuregulowanych niniejszą Umową zastosowanie mają przepisy Kodeksu Cywilnego, Ustawy Prawo Zamówień Publicznych oraz inne przepisy dotyczące przedmiotu Umowy.</w:t>
      </w:r>
    </w:p>
    <w:p w14:paraId="1646D509" w14:textId="77777777" w:rsidR="008B63F4" w:rsidRPr="00D76440" w:rsidRDefault="008B63F4" w:rsidP="008B63F4">
      <w:pPr>
        <w:tabs>
          <w:tab w:val="left" w:pos="426"/>
          <w:tab w:val="left" w:pos="567"/>
        </w:tabs>
        <w:ind w:left="426"/>
        <w:jc w:val="both"/>
        <w:rPr>
          <w:rFonts w:asciiTheme="minorHAnsi" w:hAnsiTheme="minorHAnsi"/>
          <w:b/>
          <w:sz w:val="20"/>
          <w:szCs w:val="20"/>
        </w:rPr>
      </w:pPr>
    </w:p>
    <w:p w14:paraId="366770BE" w14:textId="77777777" w:rsidR="008B63F4" w:rsidRPr="00D76440" w:rsidRDefault="008B63F4" w:rsidP="008B63F4">
      <w:pPr>
        <w:numPr>
          <w:ilvl w:val="0"/>
          <w:numId w:val="14"/>
        </w:numPr>
        <w:tabs>
          <w:tab w:val="left" w:pos="426"/>
          <w:tab w:val="left" w:pos="567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Wszelkie mogące wyniknąć miedzy stronami ewentualne spory Strony będą rozstrzygane przez Sąd Powszechny właściwy miejscowo dla siedziby Zamawiającego.</w:t>
      </w:r>
    </w:p>
    <w:p w14:paraId="395D04E3" w14:textId="77777777" w:rsidR="008B63F4" w:rsidRPr="00D76440" w:rsidRDefault="008B63F4" w:rsidP="008B63F4">
      <w:pPr>
        <w:numPr>
          <w:ilvl w:val="0"/>
          <w:numId w:val="14"/>
        </w:numPr>
        <w:tabs>
          <w:tab w:val="left" w:pos="426"/>
          <w:tab w:val="left" w:pos="567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eastAsia="Lucida Sans Unicode" w:hAnsiTheme="minorHAnsi"/>
          <w:sz w:val="20"/>
          <w:szCs w:val="20"/>
        </w:rPr>
        <w:t xml:space="preserve">Umowę sporządzono w 3 jednobrzmiących egzemplarzach, 2 egzemplarze dla Zamawiającego </w:t>
      </w:r>
      <w:r w:rsidRPr="00D76440">
        <w:rPr>
          <w:rFonts w:asciiTheme="minorHAnsi" w:eastAsia="Lucida Sans Unicode" w:hAnsiTheme="minorHAnsi"/>
          <w:sz w:val="20"/>
          <w:szCs w:val="20"/>
        </w:rPr>
        <w:br/>
        <w:t>i 1 egzemplarz dla Wykonawcy.</w:t>
      </w:r>
    </w:p>
    <w:p w14:paraId="40914677" w14:textId="77777777" w:rsidR="008B63F4" w:rsidRPr="00D76440" w:rsidRDefault="008B63F4" w:rsidP="008B63F4">
      <w:pPr>
        <w:numPr>
          <w:ilvl w:val="0"/>
          <w:numId w:val="14"/>
        </w:numPr>
        <w:tabs>
          <w:tab w:val="left" w:pos="426"/>
          <w:tab w:val="left" w:pos="567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>Integralną częścią Umowy są następujące dokumenty:</w:t>
      </w:r>
    </w:p>
    <w:p w14:paraId="20492072" w14:textId="77777777" w:rsidR="008B63F4" w:rsidRPr="00D76440" w:rsidRDefault="008B63F4" w:rsidP="008B63F4">
      <w:pPr>
        <w:numPr>
          <w:ilvl w:val="1"/>
          <w:numId w:val="15"/>
        </w:numPr>
        <w:tabs>
          <w:tab w:val="clear" w:pos="1440"/>
        </w:tabs>
        <w:ind w:left="1134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 xml:space="preserve">Specyfikacja Istotnych Warunków Zamówienia (SIWZ). </w:t>
      </w:r>
    </w:p>
    <w:p w14:paraId="306E6764" w14:textId="77777777" w:rsidR="008B63F4" w:rsidRPr="00D76440" w:rsidRDefault="008B63F4" w:rsidP="008B63F4">
      <w:pPr>
        <w:numPr>
          <w:ilvl w:val="1"/>
          <w:numId w:val="15"/>
        </w:numPr>
        <w:tabs>
          <w:tab w:val="clear" w:pos="1440"/>
        </w:tabs>
        <w:ind w:left="1134"/>
        <w:jc w:val="both"/>
        <w:rPr>
          <w:rFonts w:asciiTheme="minorHAnsi" w:hAnsiTheme="minorHAnsi"/>
          <w:sz w:val="20"/>
          <w:szCs w:val="20"/>
        </w:rPr>
      </w:pPr>
      <w:r w:rsidRPr="00D76440">
        <w:rPr>
          <w:rFonts w:asciiTheme="minorHAnsi" w:hAnsiTheme="minorHAnsi"/>
          <w:sz w:val="20"/>
          <w:szCs w:val="20"/>
        </w:rPr>
        <w:t xml:space="preserve">Oferta Wykonawcy. </w:t>
      </w:r>
    </w:p>
    <w:p w14:paraId="16814717" w14:textId="77777777" w:rsidR="008B63F4" w:rsidRPr="00D76440" w:rsidRDefault="008B63F4" w:rsidP="008B63F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14:paraId="7890F613" w14:textId="77777777" w:rsidR="008B63F4" w:rsidRPr="00D76440" w:rsidRDefault="008B63F4" w:rsidP="008B63F4">
      <w:pPr>
        <w:jc w:val="both"/>
        <w:rPr>
          <w:rFonts w:asciiTheme="minorHAnsi" w:hAnsiTheme="minorHAnsi"/>
          <w:sz w:val="20"/>
          <w:szCs w:val="20"/>
        </w:rPr>
      </w:pPr>
    </w:p>
    <w:p w14:paraId="08356DC1" w14:textId="77777777" w:rsidR="00147423" w:rsidRDefault="00147423" w:rsidP="008B63F4">
      <w:pPr>
        <w:pStyle w:val="Tekstprzypisudolnego"/>
        <w:tabs>
          <w:tab w:val="left" w:pos="4678"/>
        </w:tabs>
        <w:spacing w:after="40"/>
        <w:rPr>
          <w:rFonts w:asciiTheme="minorHAnsi" w:hAnsiTheme="minorHAnsi" w:cs="Segoe UI"/>
        </w:rPr>
      </w:pPr>
    </w:p>
    <w:p w14:paraId="5C4DB5C7" w14:textId="77777777" w:rsidR="00147423" w:rsidRPr="00147423" w:rsidRDefault="00147423" w:rsidP="008B63F4">
      <w:pPr>
        <w:pStyle w:val="Tekstprzypisudolnego"/>
        <w:tabs>
          <w:tab w:val="left" w:pos="4678"/>
        </w:tabs>
        <w:spacing w:after="40"/>
        <w:rPr>
          <w:rFonts w:asciiTheme="minorHAnsi" w:hAnsiTheme="minorHAnsi" w:cs="Segoe UI"/>
          <w:b/>
          <w:bCs/>
        </w:rPr>
      </w:pPr>
    </w:p>
    <w:p w14:paraId="33AA0CE9" w14:textId="77777777" w:rsidR="00147423" w:rsidRPr="00147423" w:rsidRDefault="00147423" w:rsidP="008B63F4">
      <w:pPr>
        <w:pStyle w:val="Tekstprzypisudolnego"/>
        <w:tabs>
          <w:tab w:val="left" w:pos="4678"/>
        </w:tabs>
        <w:spacing w:after="40"/>
        <w:rPr>
          <w:rFonts w:asciiTheme="minorHAnsi" w:hAnsiTheme="minorHAnsi" w:cs="Segoe UI"/>
          <w:b/>
          <w:bCs/>
        </w:rPr>
      </w:pPr>
    </w:p>
    <w:p w14:paraId="2CAC634C" w14:textId="03EF1CF3" w:rsidR="008B63F4" w:rsidRPr="00147423" w:rsidRDefault="00147423" w:rsidP="00147423">
      <w:pPr>
        <w:pStyle w:val="Tekstprzypisudolnego"/>
        <w:spacing w:after="40"/>
        <w:ind w:left="708" w:firstLine="708"/>
        <w:rPr>
          <w:rFonts w:asciiTheme="minorHAnsi" w:hAnsiTheme="minorHAnsi" w:cs="Segoe UI"/>
          <w:b/>
          <w:bCs/>
        </w:rPr>
      </w:pPr>
      <w:r w:rsidRPr="00147423">
        <w:rPr>
          <w:rFonts w:asciiTheme="minorHAnsi" w:hAnsiTheme="minorHAnsi" w:cs="Segoe UI"/>
          <w:b/>
          <w:bCs/>
        </w:rPr>
        <w:t>Zamawiający</w:t>
      </w:r>
      <w:r w:rsidRPr="00147423">
        <w:rPr>
          <w:rFonts w:asciiTheme="minorHAnsi" w:hAnsiTheme="minorHAnsi" w:cs="Segoe UI"/>
          <w:b/>
          <w:bCs/>
        </w:rPr>
        <w:tab/>
      </w:r>
      <w:r w:rsidRPr="00147423">
        <w:rPr>
          <w:rFonts w:asciiTheme="minorHAnsi" w:hAnsiTheme="minorHAnsi" w:cs="Segoe UI"/>
          <w:b/>
          <w:bCs/>
        </w:rPr>
        <w:tab/>
      </w:r>
      <w:r w:rsidRPr="00147423">
        <w:rPr>
          <w:rFonts w:asciiTheme="minorHAnsi" w:hAnsiTheme="minorHAnsi" w:cs="Segoe UI"/>
          <w:b/>
          <w:bCs/>
        </w:rPr>
        <w:tab/>
      </w:r>
      <w:r w:rsidRPr="00147423">
        <w:rPr>
          <w:rFonts w:asciiTheme="minorHAnsi" w:hAnsiTheme="minorHAnsi" w:cs="Segoe UI"/>
          <w:b/>
          <w:bCs/>
        </w:rPr>
        <w:tab/>
      </w:r>
      <w:r w:rsidRPr="00147423">
        <w:rPr>
          <w:rFonts w:asciiTheme="minorHAnsi" w:hAnsiTheme="minorHAnsi" w:cs="Segoe UI"/>
          <w:b/>
          <w:bCs/>
        </w:rPr>
        <w:tab/>
      </w:r>
      <w:r w:rsidRPr="00147423">
        <w:rPr>
          <w:rFonts w:asciiTheme="minorHAnsi" w:hAnsiTheme="minorHAnsi" w:cs="Segoe UI"/>
          <w:b/>
          <w:bCs/>
        </w:rPr>
        <w:tab/>
        <w:t xml:space="preserve">Wykonawca </w:t>
      </w:r>
    </w:p>
    <w:sectPr w:rsidR="008B63F4" w:rsidRPr="0014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014446" w16cid:durableId="20CB5CB9"/>
  <w16cid:commentId w16cid:paraId="3ECD036E" w16cid:durableId="20CB60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65ABA" w14:textId="77777777" w:rsidR="00915B4E" w:rsidRDefault="00915B4E" w:rsidP="00712DF2">
      <w:r>
        <w:separator/>
      </w:r>
    </w:p>
  </w:endnote>
  <w:endnote w:type="continuationSeparator" w:id="0">
    <w:p w14:paraId="62052322" w14:textId="77777777" w:rsidR="00915B4E" w:rsidRDefault="00915B4E" w:rsidP="0071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0F2EA" w14:textId="77777777" w:rsidR="00915B4E" w:rsidRDefault="00915B4E" w:rsidP="00712DF2">
      <w:r>
        <w:separator/>
      </w:r>
    </w:p>
  </w:footnote>
  <w:footnote w:type="continuationSeparator" w:id="0">
    <w:p w14:paraId="3E55D4A5" w14:textId="77777777" w:rsidR="00915B4E" w:rsidRDefault="00915B4E" w:rsidP="0071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71D9"/>
    <w:multiLevelType w:val="hybridMultilevel"/>
    <w:tmpl w:val="9C2EFC60"/>
    <w:lvl w:ilvl="0" w:tplc="E4BA58F6">
      <w:start w:val="1"/>
      <w:numFmt w:val="decimal"/>
      <w:lvlText w:val="%1."/>
      <w:lvlJc w:val="left"/>
      <w:pPr>
        <w:ind w:left="720" w:hanging="360"/>
      </w:pPr>
    </w:lvl>
    <w:lvl w:ilvl="1" w:tplc="A30234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735F"/>
    <w:multiLevelType w:val="hybridMultilevel"/>
    <w:tmpl w:val="5C6C2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16FDC"/>
    <w:multiLevelType w:val="hybridMultilevel"/>
    <w:tmpl w:val="105851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42346"/>
    <w:multiLevelType w:val="hybridMultilevel"/>
    <w:tmpl w:val="7166C688"/>
    <w:lvl w:ilvl="0" w:tplc="E7E039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9240F"/>
    <w:multiLevelType w:val="hybridMultilevel"/>
    <w:tmpl w:val="15827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C8F1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0508"/>
    <w:multiLevelType w:val="hybridMultilevel"/>
    <w:tmpl w:val="5F907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13113"/>
    <w:multiLevelType w:val="hybridMultilevel"/>
    <w:tmpl w:val="BA8C1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1879"/>
    <w:multiLevelType w:val="multilevel"/>
    <w:tmpl w:val="E1A874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2874005"/>
    <w:multiLevelType w:val="hybridMultilevel"/>
    <w:tmpl w:val="838E6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3131B"/>
    <w:multiLevelType w:val="hybridMultilevel"/>
    <w:tmpl w:val="3F0E8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D57C2"/>
    <w:multiLevelType w:val="hybridMultilevel"/>
    <w:tmpl w:val="E01C3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D0BA6"/>
    <w:multiLevelType w:val="hybridMultilevel"/>
    <w:tmpl w:val="B6B276A0"/>
    <w:lvl w:ilvl="0" w:tplc="A2BEE94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D469CD"/>
    <w:multiLevelType w:val="multilevel"/>
    <w:tmpl w:val="3C4A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71F51059"/>
    <w:multiLevelType w:val="hybridMultilevel"/>
    <w:tmpl w:val="B032DD5A"/>
    <w:lvl w:ilvl="0" w:tplc="B59E09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37CD8"/>
    <w:multiLevelType w:val="hybridMultilevel"/>
    <w:tmpl w:val="71460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E00ED"/>
    <w:multiLevelType w:val="hybridMultilevel"/>
    <w:tmpl w:val="9E442A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7472376"/>
    <w:multiLevelType w:val="hybridMultilevel"/>
    <w:tmpl w:val="5A3C1580"/>
    <w:lvl w:ilvl="0" w:tplc="0FA23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07CC2"/>
    <w:multiLevelType w:val="hybridMultilevel"/>
    <w:tmpl w:val="5BB22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16"/>
  </w:num>
  <w:num w:numId="6">
    <w:abstractNumId w:val="0"/>
  </w:num>
  <w:num w:numId="7">
    <w:abstractNumId w:val="6"/>
  </w:num>
  <w:num w:numId="8">
    <w:abstractNumId w:val="2"/>
  </w:num>
  <w:num w:numId="9">
    <w:abstractNumId w:val="13"/>
  </w:num>
  <w:num w:numId="10">
    <w:abstractNumId w:val="17"/>
  </w:num>
  <w:num w:numId="11">
    <w:abstractNumId w:val="9"/>
  </w:num>
  <w:num w:numId="12">
    <w:abstractNumId w:val="5"/>
  </w:num>
  <w:num w:numId="13">
    <w:abstractNumId w:val="14"/>
  </w:num>
  <w:num w:numId="14">
    <w:abstractNumId w:val="10"/>
  </w:num>
  <w:num w:numId="15">
    <w:abstractNumId w:val="12"/>
  </w:num>
  <w:num w:numId="16">
    <w:abstractNumId w:val="15"/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F4"/>
    <w:rsid w:val="000914A3"/>
    <w:rsid w:val="00123125"/>
    <w:rsid w:val="00147423"/>
    <w:rsid w:val="001758CB"/>
    <w:rsid w:val="001A5A1F"/>
    <w:rsid w:val="001D5678"/>
    <w:rsid w:val="002F7F76"/>
    <w:rsid w:val="00375F73"/>
    <w:rsid w:val="003F533E"/>
    <w:rsid w:val="0040517E"/>
    <w:rsid w:val="00450C0A"/>
    <w:rsid w:val="0048116A"/>
    <w:rsid w:val="004C4B69"/>
    <w:rsid w:val="004C7BB9"/>
    <w:rsid w:val="004E68B6"/>
    <w:rsid w:val="0052402C"/>
    <w:rsid w:val="00580528"/>
    <w:rsid w:val="00594962"/>
    <w:rsid w:val="00712DF2"/>
    <w:rsid w:val="00761D98"/>
    <w:rsid w:val="008579CD"/>
    <w:rsid w:val="00871BE2"/>
    <w:rsid w:val="00885087"/>
    <w:rsid w:val="008B63F4"/>
    <w:rsid w:val="008E3751"/>
    <w:rsid w:val="00915B4E"/>
    <w:rsid w:val="00933638"/>
    <w:rsid w:val="009A7FF3"/>
    <w:rsid w:val="009B2BA5"/>
    <w:rsid w:val="00A93AA5"/>
    <w:rsid w:val="00BA04D9"/>
    <w:rsid w:val="00C2635A"/>
    <w:rsid w:val="00D22428"/>
    <w:rsid w:val="00D72A66"/>
    <w:rsid w:val="00D76440"/>
    <w:rsid w:val="00D81A65"/>
    <w:rsid w:val="00DD539A"/>
    <w:rsid w:val="00EB55B1"/>
    <w:rsid w:val="00F15FD5"/>
    <w:rsid w:val="00F574D4"/>
    <w:rsid w:val="00FB0E12"/>
    <w:rsid w:val="00FB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F17A"/>
  <w15:chartTrackingRefBased/>
  <w15:docId w15:val="{B6028FA0-44FB-4494-BDC3-BCC08095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8B63F4"/>
    <w:rPr>
      <w:rFonts w:ascii="Tahoma" w:hAnsi="Tahoma"/>
      <w:sz w:val="20"/>
      <w:szCs w:val="20"/>
      <w:lang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63F4"/>
    <w:rPr>
      <w:rFonts w:ascii="Tahoma" w:eastAsia="Times New Roman" w:hAnsi="Tahoma" w:cs="Times New Roman"/>
      <w:sz w:val="20"/>
      <w:szCs w:val="20"/>
      <w:lang w:eastAsia="x-none"/>
    </w:rPr>
  </w:style>
  <w:style w:type="paragraph" w:styleId="Nagwek">
    <w:name w:val="header"/>
    <w:basedOn w:val="Normalny"/>
    <w:link w:val="NagwekZnak"/>
    <w:uiPriority w:val="99"/>
    <w:unhideWhenUsed/>
    <w:rsid w:val="00712D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D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D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2D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F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F7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3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3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3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3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3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F0C6-69D9-4D7E-9636-B431FEF9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pprusik</dc:creator>
  <cp:keywords/>
  <dc:description/>
  <cp:lastModifiedBy>Paweł Prusik</cp:lastModifiedBy>
  <cp:revision>2</cp:revision>
  <cp:lastPrinted>2019-07-09T07:21:00Z</cp:lastPrinted>
  <dcterms:created xsi:type="dcterms:W3CDTF">2019-08-13T12:11:00Z</dcterms:created>
  <dcterms:modified xsi:type="dcterms:W3CDTF">2019-08-13T12:11:00Z</dcterms:modified>
</cp:coreProperties>
</file>