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A58DC" w14:textId="0A19B704" w:rsidR="005B7AE5" w:rsidRPr="0085796E" w:rsidRDefault="002E75AC" w:rsidP="0085796E">
      <w:pPr>
        <w:spacing w:before="73"/>
        <w:jc w:val="right"/>
        <w:rPr>
          <w:rFonts w:ascii="Times New Roman" w:hAnsi="Times New Roman" w:cs="Times New Roman"/>
          <w:b/>
        </w:rPr>
      </w:pPr>
      <w:bookmarkStart w:id="0" w:name="_GoBack"/>
      <w:r>
        <w:rPr>
          <w:rFonts w:ascii="Times New Roman" w:hAnsi="Times New Roman" w:cs="Times New Roman"/>
          <w:b/>
        </w:rPr>
        <w:t xml:space="preserve">Nowy </w:t>
      </w:r>
      <w:r w:rsidR="0085796E" w:rsidRPr="0085796E">
        <w:rPr>
          <w:rFonts w:ascii="Times New Roman" w:hAnsi="Times New Roman" w:cs="Times New Roman"/>
          <w:b/>
        </w:rPr>
        <w:t>Załącznik 9</w:t>
      </w:r>
      <w:r w:rsidR="002E3226">
        <w:rPr>
          <w:rFonts w:ascii="Times New Roman" w:hAnsi="Times New Roman" w:cs="Times New Roman"/>
          <w:b/>
        </w:rPr>
        <w:t xml:space="preserve"> do  SI</w:t>
      </w:r>
      <w:r w:rsidR="0085796E" w:rsidRPr="0085796E">
        <w:rPr>
          <w:rFonts w:ascii="Times New Roman" w:hAnsi="Times New Roman" w:cs="Times New Roman"/>
          <w:b/>
        </w:rPr>
        <w:t>WZ</w:t>
      </w:r>
    </w:p>
    <w:bookmarkEnd w:id="0"/>
    <w:p w14:paraId="0DCF9B9C" w14:textId="77777777" w:rsidR="005B7AE5" w:rsidRDefault="005B7AE5" w:rsidP="00FA3900">
      <w:pPr>
        <w:spacing w:before="73"/>
        <w:jc w:val="center"/>
        <w:rPr>
          <w:rFonts w:ascii="Times New Roman" w:hAnsi="Times New Roman" w:cs="Times New Roman"/>
          <w:b/>
          <w:sz w:val="48"/>
        </w:rPr>
      </w:pPr>
    </w:p>
    <w:p w14:paraId="113C106C" w14:textId="48D472A9" w:rsidR="00D20837" w:rsidRDefault="00CB63B9" w:rsidP="00FA3900">
      <w:pPr>
        <w:spacing w:before="73"/>
        <w:jc w:val="center"/>
        <w:rPr>
          <w:rFonts w:ascii="Times New Roman" w:hAnsi="Times New Roman" w:cs="Times New Roman"/>
          <w:b/>
          <w:sz w:val="48"/>
        </w:rPr>
      </w:pPr>
      <w:r w:rsidRPr="00FA3900">
        <w:rPr>
          <w:rFonts w:ascii="Times New Roman" w:hAnsi="Times New Roman" w:cs="Times New Roman"/>
          <w:b/>
          <w:sz w:val="48"/>
        </w:rPr>
        <w:t>S</w:t>
      </w:r>
      <w:r w:rsidR="000C6B11" w:rsidRPr="00FA3900">
        <w:rPr>
          <w:rFonts w:ascii="Times New Roman" w:hAnsi="Times New Roman" w:cs="Times New Roman"/>
          <w:b/>
          <w:sz w:val="48"/>
        </w:rPr>
        <w:t>pecyfikacja</w:t>
      </w:r>
      <w:r w:rsidR="000C6B11" w:rsidRPr="00FA3900">
        <w:rPr>
          <w:rFonts w:ascii="Times New Roman" w:hAnsi="Times New Roman" w:cs="Times New Roman"/>
          <w:sz w:val="28"/>
        </w:rPr>
        <w:t xml:space="preserve"> </w:t>
      </w:r>
      <w:r w:rsidR="000C6B11" w:rsidRPr="00FA3900">
        <w:rPr>
          <w:rFonts w:ascii="Times New Roman" w:hAnsi="Times New Roman" w:cs="Times New Roman"/>
          <w:b/>
          <w:sz w:val="48"/>
        </w:rPr>
        <w:t>techniczna wykonania i odbioru robót budowlanych</w:t>
      </w:r>
    </w:p>
    <w:p w14:paraId="193FA001" w14:textId="77777777" w:rsidR="00FA3900" w:rsidRPr="00FA3900" w:rsidRDefault="00FA3900" w:rsidP="00FA3900">
      <w:pPr>
        <w:spacing w:before="73"/>
        <w:jc w:val="center"/>
        <w:rPr>
          <w:rFonts w:ascii="Times New Roman" w:hAnsi="Times New Roman" w:cs="Times New Roman"/>
          <w:b/>
          <w:sz w:val="48"/>
        </w:rPr>
      </w:pPr>
    </w:p>
    <w:p w14:paraId="484EBB54" w14:textId="7B67B78E" w:rsidR="00D20837" w:rsidRPr="00FA3900" w:rsidRDefault="00D20837" w:rsidP="00D20837">
      <w:pPr>
        <w:spacing w:before="73"/>
        <w:jc w:val="center"/>
        <w:rPr>
          <w:rFonts w:ascii="Times New Roman" w:hAnsi="Times New Roman" w:cs="Times New Roman"/>
          <w:b/>
          <w:sz w:val="48"/>
        </w:rPr>
      </w:pPr>
      <w:r w:rsidRPr="00FA3900">
        <w:rPr>
          <w:rFonts w:ascii="Times New Roman" w:hAnsi="Times New Roman" w:cs="Times New Roman"/>
          <w:b/>
          <w:sz w:val="48"/>
        </w:rPr>
        <w:t xml:space="preserve">Instalacja fotowoltaiczna o mocy </w:t>
      </w:r>
      <w:r w:rsidR="00A0770C" w:rsidRPr="00FA3900">
        <w:rPr>
          <w:rFonts w:ascii="Times New Roman" w:hAnsi="Times New Roman" w:cs="Times New Roman"/>
          <w:b/>
          <w:sz w:val="48"/>
        </w:rPr>
        <w:t>39</w:t>
      </w:r>
      <w:r w:rsidRPr="00FA3900">
        <w:rPr>
          <w:rFonts w:ascii="Times New Roman" w:hAnsi="Times New Roman" w:cs="Times New Roman"/>
          <w:b/>
          <w:sz w:val="48"/>
        </w:rPr>
        <w:t xml:space="preserve">,0 </w:t>
      </w:r>
      <w:proofErr w:type="spellStart"/>
      <w:r w:rsidRPr="00FA3900">
        <w:rPr>
          <w:rFonts w:ascii="Times New Roman" w:hAnsi="Times New Roman" w:cs="Times New Roman"/>
          <w:b/>
          <w:sz w:val="48"/>
        </w:rPr>
        <w:t>kWp</w:t>
      </w:r>
      <w:proofErr w:type="spellEnd"/>
    </w:p>
    <w:p w14:paraId="264CBDB1" w14:textId="77777777" w:rsidR="00CB63B9" w:rsidRDefault="00CB63B9" w:rsidP="00CB63B9">
      <w:pPr>
        <w:rPr>
          <w:rFonts w:ascii="Times New Roman" w:hAnsi="Times New Roman" w:cs="Times New Roman"/>
          <w:sz w:val="32"/>
        </w:rPr>
      </w:pPr>
    </w:p>
    <w:p w14:paraId="38E9FB57" w14:textId="77777777" w:rsidR="00FA3900" w:rsidRPr="00FA3900" w:rsidRDefault="00FA3900" w:rsidP="00CB63B9">
      <w:pPr>
        <w:rPr>
          <w:rFonts w:ascii="Times New Roman" w:hAnsi="Times New Roman" w:cs="Times New Roman"/>
          <w:sz w:val="32"/>
        </w:rPr>
      </w:pPr>
    </w:p>
    <w:p w14:paraId="4F133F30" w14:textId="7AEB77A9" w:rsidR="000C6B11" w:rsidRPr="00FA3900" w:rsidRDefault="000C6B11" w:rsidP="000C6B11">
      <w:pPr>
        <w:spacing w:line="240" w:lineRule="auto"/>
        <w:rPr>
          <w:rFonts w:ascii="Times New Roman" w:hAnsi="Times New Roman" w:cs="Times New Roman"/>
          <w:b/>
          <w:sz w:val="24"/>
          <w:szCs w:val="24"/>
        </w:rPr>
      </w:pPr>
      <w:r w:rsidRPr="00FA3900">
        <w:rPr>
          <w:rFonts w:ascii="Times New Roman" w:hAnsi="Times New Roman" w:cs="Times New Roman"/>
          <w:b/>
          <w:sz w:val="24"/>
          <w:szCs w:val="24"/>
        </w:rPr>
        <w:t>Lokalizacja:</w:t>
      </w:r>
    </w:p>
    <w:p w14:paraId="306BFD43" w14:textId="4811BAED"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Przedsiębiorstwo Gospodarki Komunalnej „Żyrardów”</w:t>
      </w:r>
    </w:p>
    <w:p w14:paraId="6B3CEE83" w14:textId="3E205930"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ul. Czysta 5</w:t>
      </w:r>
    </w:p>
    <w:p w14:paraId="51E44B0F" w14:textId="7A0A5F00"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95-300 Żyrardów</w:t>
      </w:r>
    </w:p>
    <w:p w14:paraId="365A878E" w14:textId="77777777" w:rsidR="000C6B11" w:rsidRPr="00FA3900" w:rsidRDefault="000C6B11" w:rsidP="000C6B11">
      <w:pPr>
        <w:spacing w:line="240" w:lineRule="auto"/>
        <w:rPr>
          <w:rFonts w:ascii="Times New Roman" w:hAnsi="Times New Roman" w:cs="Times New Roman"/>
          <w:b/>
          <w:sz w:val="24"/>
          <w:szCs w:val="24"/>
        </w:rPr>
      </w:pPr>
    </w:p>
    <w:p w14:paraId="4A0F217C" w14:textId="6C9FD7BA"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Zamawiający:</w:t>
      </w:r>
    </w:p>
    <w:p w14:paraId="190AAB71" w14:textId="495FD036" w:rsidR="004A6930" w:rsidRPr="00FA3900" w:rsidRDefault="000C6B11" w:rsidP="000C6B11">
      <w:pPr>
        <w:spacing w:line="240" w:lineRule="auto"/>
        <w:rPr>
          <w:rFonts w:ascii="Times New Roman" w:hAnsi="Times New Roman" w:cs="Times New Roman"/>
          <w:b/>
          <w:sz w:val="24"/>
          <w:szCs w:val="24"/>
        </w:rPr>
      </w:pPr>
      <w:r w:rsidRPr="00FA3900">
        <w:rPr>
          <w:rFonts w:ascii="Times New Roman" w:hAnsi="Times New Roman" w:cs="Times New Roman"/>
          <w:b/>
          <w:sz w:val="24"/>
          <w:szCs w:val="24"/>
        </w:rPr>
        <w:t>Przedsiębiorstwo Gospodarki Komunalnej „Żyrardów”</w:t>
      </w:r>
    </w:p>
    <w:p w14:paraId="7A353835" w14:textId="77777777" w:rsidR="000C6B11" w:rsidRPr="00FA3900" w:rsidRDefault="000C6B11" w:rsidP="000C6B11">
      <w:pPr>
        <w:spacing w:line="240" w:lineRule="auto"/>
        <w:rPr>
          <w:rFonts w:ascii="Times New Roman" w:hAnsi="Times New Roman" w:cs="Times New Roman"/>
          <w:b/>
          <w:sz w:val="24"/>
          <w:szCs w:val="24"/>
        </w:rPr>
      </w:pPr>
      <w:r w:rsidRPr="00FA3900">
        <w:rPr>
          <w:rFonts w:ascii="Times New Roman" w:hAnsi="Times New Roman" w:cs="Times New Roman"/>
          <w:b/>
          <w:sz w:val="24"/>
          <w:szCs w:val="24"/>
        </w:rPr>
        <w:t>ul. Czysta 5</w:t>
      </w:r>
    </w:p>
    <w:p w14:paraId="629D1BA6" w14:textId="52025B81" w:rsidR="000C6B11" w:rsidRPr="00FA3900" w:rsidRDefault="000C6B11" w:rsidP="000C6B11">
      <w:pPr>
        <w:spacing w:line="240" w:lineRule="auto"/>
        <w:rPr>
          <w:rFonts w:ascii="Times New Roman" w:hAnsi="Times New Roman" w:cs="Times New Roman"/>
          <w:b/>
          <w:sz w:val="24"/>
          <w:szCs w:val="24"/>
        </w:rPr>
      </w:pPr>
      <w:r w:rsidRPr="00FA3900">
        <w:rPr>
          <w:rFonts w:ascii="Times New Roman" w:hAnsi="Times New Roman" w:cs="Times New Roman"/>
          <w:b/>
          <w:sz w:val="24"/>
          <w:szCs w:val="24"/>
        </w:rPr>
        <w:t>95-300 Żyrardów</w:t>
      </w:r>
    </w:p>
    <w:p w14:paraId="65948D7B" w14:textId="77777777" w:rsidR="000C6B11" w:rsidRPr="00FA3900" w:rsidRDefault="000C6B11" w:rsidP="000C6B11">
      <w:pPr>
        <w:spacing w:line="240" w:lineRule="auto"/>
        <w:rPr>
          <w:rFonts w:ascii="Times New Roman" w:hAnsi="Times New Roman" w:cs="Times New Roman"/>
          <w:b/>
          <w:sz w:val="24"/>
          <w:szCs w:val="24"/>
        </w:rPr>
      </w:pPr>
    </w:p>
    <w:p w14:paraId="0F048B1E" w14:textId="582D1F17" w:rsidR="000C6B11" w:rsidRPr="00FA3900" w:rsidRDefault="000C6B11" w:rsidP="000C6B11">
      <w:pPr>
        <w:spacing w:line="240" w:lineRule="auto"/>
        <w:rPr>
          <w:rFonts w:ascii="Times New Roman" w:hAnsi="Times New Roman" w:cs="Times New Roman"/>
          <w:b/>
          <w:sz w:val="24"/>
          <w:szCs w:val="24"/>
        </w:rPr>
      </w:pPr>
      <w:r w:rsidRPr="00FA3900">
        <w:rPr>
          <w:rFonts w:ascii="Times New Roman" w:hAnsi="Times New Roman" w:cs="Times New Roman"/>
          <w:b/>
          <w:sz w:val="24"/>
          <w:szCs w:val="24"/>
        </w:rPr>
        <w:t>Nazwa i kody CPV</w:t>
      </w:r>
    </w:p>
    <w:p w14:paraId="020DEDD1" w14:textId="05B71B59"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09331200 – 0 Słoneczne moduły fotoelektryczne</w:t>
      </w:r>
    </w:p>
    <w:p w14:paraId="6B690C6B" w14:textId="3452EA8A"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45111291 – 4 Roboty w zakresie zagospodarowania terenu</w:t>
      </w:r>
    </w:p>
    <w:p w14:paraId="380E4622" w14:textId="2CABE489"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45310000 – 3 Roboty instalacyjne elektryczne</w:t>
      </w:r>
    </w:p>
    <w:p w14:paraId="16A54811" w14:textId="4B654B07"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45311200 – 2 Roboty w zakresie instalacji elektrycznych</w:t>
      </w:r>
    </w:p>
    <w:p w14:paraId="5DCA731D" w14:textId="2755C53E"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45312310 – 3 Ochrona odgromowa</w:t>
      </w:r>
    </w:p>
    <w:p w14:paraId="3AAF0F8E" w14:textId="170BB100" w:rsidR="000C6B11" w:rsidRPr="00FA3900" w:rsidRDefault="000C6B11" w:rsidP="000C6B11">
      <w:pPr>
        <w:spacing w:line="240" w:lineRule="auto"/>
        <w:rPr>
          <w:rFonts w:ascii="Times New Roman" w:hAnsi="Times New Roman" w:cs="Times New Roman"/>
          <w:sz w:val="24"/>
          <w:szCs w:val="24"/>
        </w:rPr>
      </w:pPr>
      <w:r w:rsidRPr="00FA3900">
        <w:rPr>
          <w:rFonts w:ascii="Times New Roman" w:hAnsi="Times New Roman" w:cs="Times New Roman"/>
          <w:sz w:val="24"/>
          <w:szCs w:val="24"/>
        </w:rPr>
        <w:t>71320000 – 7 Usługi inżynieryjne w zakresie projektowania</w:t>
      </w:r>
    </w:p>
    <w:p w14:paraId="3C59B2CC" w14:textId="77777777" w:rsidR="000C6B11" w:rsidRPr="00FA3900" w:rsidRDefault="000C6B11" w:rsidP="000C6B11">
      <w:pPr>
        <w:spacing w:line="240" w:lineRule="auto"/>
        <w:rPr>
          <w:rFonts w:ascii="Times New Roman" w:hAnsi="Times New Roman" w:cs="Times New Roman"/>
          <w:sz w:val="28"/>
          <w:szCs w:val="28"/>
        </w:rPr>
      </w:pPr>
    </w:p>
    <w:p w14:paraId="643BE6F2" w14:textId="50C79883" w:rsidR="00F23DE4" w:rsidRPr="00FA3900" w:rsidRDefault="000C6B11" w:rsidP="00D20837">
      <w:pPr>
        <w:rPr>
          <w:rFonts w:ascii="Times New Roman" w:hAnsi="Times New Roman" w:cs="Times New Roman"/>
          <w:b/>
          <w:sz w:val="28"/>
          <w:szCs w:val="28"/>
        </w:rPr>
      </w:pPr>
      <w:r w:rsidRPr="00FA3900">
        <w:rPr>
          <w:rFonts w:ascii="Times New Roman" w:hAnsi="Times New Roman" w:cs="Times New Roman"/>
          <w:b/>
          <w:sz w:val="28"/>
          <w:szCs w:val="28"/>
        </w:rPr>
        <w:br w:type="page"/>
      </w:r>
    </w:p>
    <w:p w14:paraId="6917B74A" w14:textId="77777777" w:rsidR="00CE6932" w:rsidRPr="00FA3900" w:rsidRDefault="00CE6932" w:rsidP="00013D16">
      <w:pPr>
        <w:pStyle w:val="Nagwek1"/>
        <w:numPr>
          <w:ilvl w:val="0"/>
          <w:numId w:val="1"/>
        </w:numPr>
        <w:jc w:val="both"/>
        <w:rPr>
          <w:rFonts w:ascii="Times New Roman" w:hAnsi="Times New Roman" w:cs="Times New Roman"/>
          <w:b/>
          <w:color w:val="auto"/>
        </w:rPr>
      </w:pPr>
      <w:r w:rsidRPr="00FA3900">
        <w:rPr>
          <w:rFonts w:ascii="Times New Roman" w:hAnsi="Times New Roman" w:cs="Times New Roman"/>
          <w:b/>
          <w:color w:val="auto"/>
        </w:rPr>
        <w:lastRenderedPageBreak/>
        <w:t>WSTĘP</w:t>
      </w:r>
    </w:p>
    <w:p w14:paraId="4DDF88DE" w14:textId="77777777" w:rsidR="004F6B3F" w:rsidRPr="00FA3900" w:rsidRDefault="004F6B3F" w:rsidP="004F0C2E">
      <w:pPr>
        <w:jc w:val="both"/>
        <w:rPr>
          <w:rFonts w:ascii="Times New Roman" w:hAnsi="Times New Roman" w:cs="Times New Roman"/>
        </w:rPr>
      </w:pPr>
    </w:p>
    <w:p w14:paraId="52E8E112" w14:textId="77777777" w:rsidR="00025C0D" w:rsidRPr="00025C0D" w:rsidRDefault="00C50D78" w:rsidP="005B7AE5">
      <w:pPr>
        <w:pStyle w:val="Akapitzlist"/>
        <w:numPr>
          <w:ilvl w:val="0"/>
          <w:numId w:val="62"/>
        </w:numPr>
        <w:spacing w:after="0" w:line="240" w:lineRule="auto"/>
        <w:rPr>
          <w:rFonts w:ascii="Times New Roman" w:hAnsi="Times New Roman" w:cs="Times New Roman"/>
          <w:b/>
        </w:rPr>
      </w:pPr>
      <w:r w:rsidRPr="00FA3900">
        <w:rPr>
          <w:rFonts w:ascii="Times New Roman" w:hAnsi="Times New Roman" w:cs="Times New Roman"/>
          <w:b/>
        </w:rPr>
        <w:t>Inwestor:</w:t>
      </w:r>
      <w:r w:rsidR="00106189" w:rsidRPr="00FA3900">
        <w:rPr>
          <w:rFonts w:ascii="Times New Roman" w:hAnsi="Times New Roman" w:cs="Times New Roman"/>
        </w:rPr>
        <w:tab/>
      </w:r>
    </w:p>
    <w:p w14:paraId="0C1A8823" w14:textId="77777777" w:rsidR="00025C0D" w:rsidRDefault="00025C0D" w:rsidP="00025C0D">
      <w:pPr>
        <w:pStyle w:val="Akapitzlist"/>
        <w:spacing w:before="240" w:after="0" w:line="240" w:lineRule="auto"/>
        <w:rPr>
          <w:rFonts w:ascii="Times New Roman" w:hAnsi="Times New Roman" w:cs="Times New Roman"/>
        </w:rPr>
      </w:pPr>
    </w:p>
    <w:p w14:paraId="11414172" w14:textId="4B0F572A" w:rsidR="00D20837" w:rsidRPr="00025C0D" w:rsidRDefault="00D20837" w:rsidP="00025C0D">
      <w:pPr>
        <w:pStyle w:val="Akapitzlist"/>
        <w:spacing w:before="240" w:after="0" w:line="240" w:lineRule="auto"/>
        <w:rPr>
          <w:rFonts w:ascii="Times New Roman" w:hAnsi="Times New Roman" w:cs="Times New Roman"/>
        </w:rPr>
      </w:pPr>
      <w:r w:rsidRPr="00025C0D">
        <w:rPr>
          <w:rFonts w:ascii="Times New Roman" w:hAnsi="Times New Roman" w:cs="Times New Roman"/>
        </w:rPr>
        <w:t>Przedsiębiorstwo Gospodarki Komunalnej „Żyrardów”</w:t>
      </w:r>
    </w:p>
    <w:p w14:paraId="0F7868BE" w14:textId="77777777" w:rsidR="00D20837" w:rsidRPr="00025C0D" w:rsidRDefault="00D20837" w:rsidP="00025C0D">
      <w:pPr>
        <w:spacing w:after="0" w:line="240" w:lineRule="auto"/>
        <w:ind w:firstLine="708"/>
        <w:rPr>
          <w:rFonts w:ascii="Times New Roman" w:hAnsi="Times New Roman" w:cs="Times New Roman"/>
        </w:rPr>
      </w:pPr>
      <w:r w:rsidRPr="00025C0D">
        <w:rPr>
          <w:rFonts w:ascii="Times New Roman" w:hAnsi="Times New Roman" w:cs="Times New Roman"/>
        </w:rPr>
        <w:t>ul. Czysta 5</w:t>
      </w:r>
    </w:p>
    <w:p w14:paraId="7B8C091A" w14:textId="464632E4" w:rsidR="00025C0D" w:rsidRPr="00025C0D" w:rsidRDefault="00025C0D" w:rsidP="00025C0D">
      <w:pPr>
        <w:spacing w:after="0" w:line="240" w:lineRule="auto"/>
        <w:ind w:firstLine="708"/>
        <w:rPr>
          <w:rFonts w:ascii="Times New Roman" w:hAnsi="Times New Roman" w:cs="Times New Roman"/>
        </w:rPr>
      </w:pPr>
      <w:r w:rsidRPr="00025C0D">
        <w:rPr>
          <w:rFonts w:ascii="Times New Roman" w:hAnsi="Times New Roman" w:cs="Times New Roman"/>
        </w:rPr>
        <w:t>95-300 Żyrardów</w:t>
      </w:r>
    </w:p>
    <w:p w14:paraId="203F7F20" w14:textId="77777777" w:rsidR="005B7AE5" w:rsidRDefault="00C50D78" w:rsidP="005B7AE5">
      <w:pPr>
        <w:pStyle w:val="Akapitzlist"/>
        <w:numPr>
          <w:ilvl w:val="0"/>
          <w:numId w:val="62"/>
        </w:numPr>
        <w:spacing w:before="240"/>
        <w:jc w:val="both"/>
        <w:rPr>
          <w:rFonts w:ascii="Times New Roman" w:hAnsi="Times New Roman" w:cs="Times New Roman"/>
          <w:b/>
        </w:rPr>
      </w:pPr>
      <w:r w:rsidRPr="00FA3900">
        <w:rPr>
          <w:rFonts w:ascii="Times New Roman" w:hAnsi="Times New Roman" w:cs="Times New Roman"/>
          <w:b/>
        </w:rPr>
        <w:t>Nazwa inwestycji:</w:t>
      </w:r>
      <w:r w:rsidR="00882741" w:rsidRPr="00FA3900">
        <w:rPr>
          <w:rFonts w:ascii="Times New Roman" w:hAnsi="Times New Roman" w:cs="Times New Roman"/>
        </w:rPr>
        <w:t xml:space="preserve"> </w:t>
      </w:r>
      <w:r w:rsidR="00106189" w:rsidRPr="00FA3900">
        <w:rPr>
          <w:rFonts w:ascii="Times New Roman" w:hAnsi="Times New Roman" w:cs="Times New Roman"/>
        </w:rPr>
        <w:tab/>
      </w:r>
      <w:r w:rsidR="00106189" w:rsidRPr="00FA3900">
        <w:rPr>
          <w:rFonts w:ascii="Times New Roman" w:hAnsi="Times New Roman" w:cs="Times New Roman"/>
          <w:b/>
        </w:rPr>
        <w:t xml:space="preserve">„Poprawa efektywności energetycznej budynku użyteczności publicznej </w:t>
      </w:r>
      <w:r w:rsidR="004A6930" w:rsidRPr="00FA3900">
        <w:rPr>
          <w:rFonts w:ascii="Times New Roman" w:hAnsi="Times New Roman" w:cs="Times New Roman"/>
          <w:b/>
        </w:rPr>
        <w:t>–</w:t>
      </w:r>
      <w:r w:rsidR="00106189" w:rsidRPr="00FA3900">
        <w:rPr>
          <w:rFonts w:ascii="Times New Roman" w:hAnsi="Times New Roman" w:cs="Times New Roman"/>
          <w:b/>
        </w:rPr>
        <w:t xml:space="preserve"> Oczyszczalni ścieków w Żyrardowie”</w:t>
      </w:r>
      <w:r w:rsidR="00A45E78" w:rsidRPr="00FA3900">
        <w:rPr>
          <w:rFonts w:ascii="Times New Roman" w:hAnsi="Times New Roman" w:cs="Times New Roman"/>
          <w:b/>
        </w:rPr>
        <w:t>.</w:t>
      </w:r>
    </w:p>
    <w:p w14:paraId="70E561E8" w14:textId="77777777" w:rsidR="00025C0D" w:rsidRDefault="00025C0D" w:rsidP="00025C0D">
      <w:pPr>
        <w:pStyle w:val="Akapitzlist"/>
        <w:spacing w:before="240"/>
        <w:jc w:val="both"/>
        <w:rPr>
          <w:rFonts w:ascii="Times New Roman" w:hAnsi="Times New Roman" w:cs="Times New Roman"/>
          <w:b/>
        </w:rPr>
      </w:pPr>
    </w:p>
    <w:p w14:paraId="2AAA42AB" w14:textId="0F93481D" w:rsidR="00025C0D" w:rsidRPr="00025C0D" w:rsidRDefault="00C50D78" w:rsidP="00025C0D">
      <w:pPr>
        <w:pStyle w:val="Akapitzlist"/>
        <w:numPr>
          <w:ilvl w:val="0"/>
          <w:numId w:val="62"/>
        </w:numPr>
        <w:spacing w:before="240"/>
        <w:jc w:val="both"/>
        <w:rPr>
          <w:rFonts w:ascii="Times New Roman" w:hAnsi="Times New Roman" w:cs="Times New Roman"/>
          <w:b/>
        </w:rPr>
      </w:pPr>
      <w:r w:rsidRPr="005B7AE5">
        <w:rPr>
          <w:rFonts w:ascii="Times New Roman" w:hAnsi="Times New Roman" w:cs="Times New Roman"/>
          <w:b/>
        </w:rPr>
        <w:t>Adres ob</w:t>
      </w:r>
      <w:r w:rsidR="00882741" w:rsidRPr="005B7AE5">
        <w:rPr>
          <w:rFonts w:ascii="Times New Roman" w:hAnsi="Times New Roman" w:cs="Times New Roman"/>
          <w:b/>
        </w:rPr>
        <w:t xml:space="preserve">iektu, którego dotyczy program: </w:t>
      </w:r>
      <w:r w:rsidR="00D20837" w:rsidRPr="005B7AE5">
        <w:rPr>
          <w:rFonts w:ascii="Times New Roman" w:hAnsi="Times New Roman" w:cs="Times New Roman"/>
          <w:b/>
        </w:rPr>
        <w:t>ul. Czysta 5, 95-300 Żyrardów</w:t>
      </w:r>
    </w:p>
    <w:p w14:paraId="3A6E0B0A" w14:textId="77777777" w:rsidR="00025C0D" w:rsidRPr="00025C0D" w:rsidRDefault="00025C0D" w:rsidP="00025C0D">
      <w:pPr>
        <w:pStyle w:val="Akapitzlist"/>
        <w:spacing w:after="0"/>
        <w:jc w:val="both"/>
        <w:rPr>
          <w:rFonts w:ascii="Times New Roman" w:hAnsi="Times New Roman" w:cs="Times New Roman"/>
          <w:b/>
        </w:rPr>
      </w:pPr>
    </w:p>
    <w:p w14:paraId="26366D2E" w14:textId="3926D47F" w:rsidR="00CE6932" w:rsidRPr="005B7AE5" w:rsidRDefault="00CE6932" w:rsidP="005B7AE5">
      <w:pPr>
        <w:pStyle w:val="Akapitzlist"/>
        <w:numPr>
          <w:ilvl w:val="0"/>
          <w:numId w:val="62"/>
        </w:numPr>
        <w:spacing w:before="240"/>
        <w:jc w:val="both"/>
        <w:rPr>
          <w:rFonts w:ascii="Times New Roman" w:hAnsi="Times New Roman" w:cs="Times New Roman"/>
          <w:b/>
        </w:rPr>
      </w:pPr>
      <w:r w:rsidRPr="005B7AE5">
        <w:rPr>
          <w:rFonts w:ascii="Times New Roman" w:hAnsi="Times New Roman" w:cs="Times New Roman"/>
          <w:b/>
        </w:rPr>
        <w:t>Nazwa i kody CPV</w:t>
      </w:r>
    </w:p>
    <w:p w14:paraId="11074E43" w14:textId="77777777" w:rsidR="004F6B3F" w:rsidRPr="00FA3900" w:rsidRDefault="004F6B3F" w:rsidP="004F0C2E">
      <w:pPr>
        <w:pStyle w:val="Akapitzlist"/>
        <w:ind w:left="360"/>
        <w:jc w:val="both"/>
        <w:rPr>
          <w:rFonts w:ascii="Times New Roman" w:hAnsi="Times New Roman" w:cs="Times New Roman"/>
          <w:b/>
        </w:rPr>
      </w:pPr>
    </w:p>
    <w:p w14:paraId="42DC75D8" w14:textId="77777777" w:rsidR="00D20837" w:rsidRPr="00FA3900" w:rsidRDefault="00D20837" w:rsidP="00D20837">
      <w:pPr>
        <w:pStyle w:val="Akapitzlist"/>
        <w:jc w:val="both"/>
        <w:rPr>
          <w:rFonts w:ascii="Times New Roman" w:hAnsi="Times New Roman" w:cs="Times New Roman"/>
        </w:rPr>
      </w:pPr>
      <w:r w:rsidRPr="00FA3900">
        <w:rPr>
          <w:rFonts w:ascii="Times New Roman" w:hAnsi="Times New Roman" w:cs="Times New Roman"/>
        </w:rPr>
        <w:t>09331200 – 0 Słoneczne moduły fotoelektryczne</w:t>
      </w:r>
    </w:p>
    <w:p w14:paraId="1EA1B94F" w14:textId="77777777" w:rsidR="00D20837" w:rsidRPr="00FA3900" w:rsidRDefault="00D20837" w:rsidP="00D20837">
      <w:pPr>
        <w:pStyle w:val="Akapitzlist"/>
        <w:jc w:val="both"/>
        <w:rPr>
          <w:rFonts w:ascii="Times New Roman" w:hAnsi="Times New Roman" w:cs="Times New Roman"/>
        </w:rPr>
      </w:pPr>
      <w:r w:rsidRPr="00FA3900">
        <w:rPr>
          <w:rFonts w:ascii="Times New Roman" w:hAnsi="Times New Roman" w:cs="Times New Roman"/>
        </w:rPr>
        <w:t>45111291 – 4 Roboty w zakresie zagospodarowania terenu</w:t>
      </w:r>
    </w:p>
    <w:p w14:paraId="3D4EDD5F" w14:textId="77777777" w:rsidR="00D20837" w:rsidRPr="00FA3900" w:rsidRDefault="00D20837" w:rsidP="00D20837">
      <w:pPr>
        <w:pStyle w:val="Akapitzlist"/>
        <w:jc w:val="both"/>
        <w:rPr>
          <w:rFonts w:ascii="Times New Roman" w:hAnsi="Times New Roman" w:cs="Times New Roman"/>
        </w:rPr>
      </w:pPr>
      <w:r w:rsidRPr="00FA3900">
        <w:rPr>
          <w:rFonts w:ascii="Times New Roman" w:hAnsi="Times New Roman" w:cs="Times New Roman"/>
        </w:rPr>
        <w:t>45310000 – 3 Roboty instalacyjne elektryczne</w:t>
      </w:r>
    </w:p>
    <w:p w14:paraId="158F5EE7" w14:textId="77777777" w:rsidR="00D20837" w:rsidRPr="00FA3900" w:rsidRDefault="00D20837" w:rsidP="00D20837">
      <w:pPr>
        <w:pStyle w:val="Akapitzlist"/>
        <w:jc w:val="both"/>
        <w:rPr>
          <w:rFonts w:ascii="Times New Roman" w:hAnsi="Times New Roman" w:cs="Times New Roman"/>
        </w:rPr>
      </w:pPr>
      <w:r w:rsidRPr="00FA3900">
        <w:rPr>
          <w:rFonts w:ascii="Times New Roman" w:hAnsi="Times New Roman" w:cs="Times New Roman"/>
        </w:rPr>
        <w:t>45311200 – 2 Roboty w zakresie instalacji elektrycznych</w:t>
      </w:r>
    </w:p>
    <w:p w14:paraId="38389225" w14:textId="77777777" w:rsidR="00D20837" w:rsidRPr="00FA3900" w:rsidRDefault="00D20837" w:rsidP="00D20837">
      <w:pPr>
        <w:pStyle w:val="Akapitzlist"/>
        <w:jc w:val="both"/>
        <w:rPr>
          <w:rFonts w:ascii="Times New Roman" w:hAnsi="Times New Roman" w:cs="Times New Roman"/>
        </w:rPr>
      </w:pPr>
      <w:r w:rsidRPr="00FA3900">
        <w:rPr>
          <w:rFonts w:ascii="Times New Roman" w:hAnsi="Times New Roman" w:cs="Times New Roman"/>
        </w:rPr>
        <w:t>45312310 – 3 Ochrona odgromowa</w:t>
      </w:r>
    </w:p>
    <w:p w14:paraId="6D4B6131" w14:textId="77777777" w:rsidR="00D20837" w:rsidRPr="00FA3900" w:rsidRDefault="00D20837" w:rsidP="00D20837">
      <w:pPr>
        <w:pStyle w:val="Akapitzlist"/>
        <w:jc w:val="both"/>
        <w:rPr>
          <w:rFonts w:ascii="Times New Roman" w:hAnsi="Times New Roman" w:cs="Times New Roman"/>
        </w:rPr>
      </w:pPr>
      <w:r w:rsidRPr="00FA3900">
        <w:rPr>
          <w:rFonts w:ascii="Times New Roman" w:hAnsi="Times New Roman" w:cs="Times New Roman"/>
        </w:rPr>
        <w:t>71320000 – 7 Usługi inżynieryjne w zakresie projektowania</w:t>
      </w:r>
    </w:p>
    <w:p w14:paraId="06E111DE" w14:textId="3A35478D" w:rsidR="00F23DE4" w:rsidRPr="00FA3900" w:rsidRDefault="00F23DE4" w:rsidP="004F0C2E">
      <w:pPr>
        <w:pStyle w:val="Akapitzlist"/>
        <w:ind w:left="0"/>
        <w:jc w:val="both"/>
        <w:rPr>
          <w:rFonts w:ascii="Times New Roman" w:hAnsi="Times New Roman" w:cs="Times New Roman"/>
          <w:b/>
        </w:rPr>
      </w:pPr>
      <w:r w:rsidRPr="00FA3900">
        <w:rPr>
          <w:rFonts w:ascii="Times New Roman" w:hAnsi="Times New Roman" w:cs="Times New Roman"/>
          <w:b/>
        </w:rPr>
        <w:br w:type="page"/>
      </w:r>
    </w:p>
    <w:p w14:paraId="03771C83" w14:textId="77777777" w:rsidR="007A6A65" w:rsidRPr="00FA3900" w:rsidRDefault="004F6B3F" w:rsidP="00013D16">
      <w:pPr>
        <w:pStyle w:val="Nagwek1"/>
        <w:numPr>
          <w:ilvl w:val="0"/>
          <w:numId w:val="1"/>
        </w:numPr>
        <w:jc w:val="both"/>
        <w:rPr>
          <w:rFonts w:ascii="Times New Roman" w:hAnsi="Times New Roman" w:cs="Times New Roman"/>
          <w:b/>
          <w:color w:val="auto"/>
        </w:rPr>
      </w:pPr>
      <w:r w:rsidRPr="00FA3900">
        <w:rPr>
          <w:rFonts w:ascii="Times New Roman" w:hAnsi="Times New Roman" w:cs="Times New Roman"/>
          <w:b/>
          <w:color w:val="auto"/>
        </w:rPr>
        <w:lastRenderedPageBreak/>
        <w:t>PRZEDMIOT OPRACOWANIA</w:t>
      </w:r>
    </w:p>
    <w:p w14:paraId="0B8D7D2C" w14:textId="77777777" w:rsidR="004F6B3F" w:rsidRPr="00FA3900" w:rsidRDefault="004F6B3F" w:rsidP="004F0C2E">
      <w:pPr>
        <w:jc w:val="both"/>
        <w:rPr>
          <w:rFonts w:ascii="Times New Roman" w:hAnsi="Times New Roman" w:cs="Times New Roman"/>
        </w:rPr>
      </w:pPr>
    </w:p>
    <w:p w14:paraId="4E07C192" w14:textId="77777777" w:rsidR="004F6B3F" w:rsidRPr="00FA3900" w:rsidRDefault="004F6B3F" w:rsidP="00013D16">
      <w:pPr>
        <w:pStyle w:val="Akapitzlist"/>
        <w:numPr>
          <w:ilvl w:val="0"/>
          <w:numId w:val="2"/>
        </w:numPr>
        <w:jc w:val="both"/>
        <w:rPr>
          <w:rFonts w:ascii="Times New Roman" w:hAnsi="Times New Roman" w:cs="Times New Roman"/>
          <w:b/>
        </w:rPr>
      </w:pPr>
      <w:r w:rsidRPr="00FA3900">
        <w:rPr>
          <w:rFonts w:ascii="Times New Roman" w:hAnsi="Times New Roman" w:cs="Times New Roman"/>
          <w:b/>
        </w:rPr>
        <w:t>Przedmiot opracowania</w:t>
      </w:r>
    </w:p>
    <w:p w14:paraId="1A99EDE9" w14:textId="465D1055" w:rsidR="004F6B3F" w:rsidRPr="00FA3900" w:rsidRDefault="004F6B3F" w:rsidP="004F0C2E">
      <w:pPr>
        <w:spacing w:line="240" w:lineRule="auto"/>
        <w:jc w:val="both"/>
        <w:rPr>
          <w:rFonts w:ascii="Times New Roman" w:hAnsi="Times New Roman" w:cs="Times New Roman"/>
        </w:rPr>
      </w:pPr>
      <w:r w:rsidRPr="00FA3900">
        <w:rPr>
          <w:rFonts w:ascii="Times New Roman" w:hAnsi="Times New Roman" w:cs="Times New Roman"/>
        </w:rPr>
        <w:t xml:space="preserve">Przedmiotem opracowania jest </w:t>
      </w:r>
      <w:r w:rsidR="00D20837" w:rsidRPr="00FA3900">
        <w:rPr>
          <w:rFonts w:ascii="Times New Roman" w:hAnsi="Times New Roman" w:cs="Times New Roman"/>
        </w:rPr>
        <w:t>specyfikacja techniczna wykonania i odbioru robót budowlanych dla</w:t>
      </w:r>
      <w:r w:rsidR="009A37E0" w:rsidRPr="00FA3900">
        <w:rPr>
          <w:rFonts w:ascii="Times New Roman" w:hAnsi="Times New Roman" w:cs="Times New Roman"/>
        </w:rPr>
        <w:t xml:space="preserve"> systemu fotowoltaicznego o mocy </w:t>
      </w:r>
      <w:r w:rsidR="00A0770C" w:rsidRPr="00FA3900">
        <w:rPr>
          <w:rFonts w:ascii="Times New Roman" w:hAnsi="Times New Roman" w:cs="Times New Roman"/>
        </w:rPr>
        <w:t>39</w:t>
      </w:r>
      <w:r w:rsidR="009A37E0" w:rsidRPr="00FA3900">
        <w:rPr>
          <w:rFonts w:ascii="Times New Roman" w:hAnsi="Times New Roman" w:cs="Times New Roman"/>
        </w:rPr>
        <w:t xml:space="preserve"> </w:t>
      </w:r>
      <w:proofErr w:type="spellStart"/>
      <w:r w:rsidR="009A37E0" w:rsidRPr="00FA3900">
        <w:rPr>
          <w:rFonts w:ascii="Times New Roman" w:hAnsi="Times New Roman" w:cs="Times New Roman"/>
        </w:rPr>
        <w:t>kWp</w:t>
      </w:r>
      <w:proofErr w:type="spellEnd"/>
      <w:r w:rsidRPr="00FA3900">
        <w:rPr>
          <w:rFonts w:ascii="Times New Roman" w:hAnsi="Times New Roman" w:cs="Times New Roman"/>
        </w:rPr>
        <w:t xml:space="preserve"> obejmując</w:t>
      </w:r>
      <w:r w:rsidR="00D20837" w:rsidRPr="00FA3900">
        <w:rPr>
          <w:rFonts w:ascii="Times New Roman" w:hAnsi="Times New Roman" w:cs="Times New Roman"/>
        </w:rPr>
        <w:t>a</w:t>
      </w:r>
      <w:r w:rsidRPr="00FA3900">
        <w:rPr>
          <w:rFonts w:ascii="Times New Roman" w:hAnsi="Times New Roman" w:cs="Times New Roman"/>
        </w:rPr>
        <w:t xml:space="preserve"> swoim zakresem montaż i konfigurację urządzeń systemu fotowoltaicznego dla potrzeb </w:t>
      </w:r>
      <w:r w:rsidR="004A6930" w:rsidRPr="00FA3900">
        <w:rPr>
          <w:rFonts w:ascii="Times New Roman" w:hAnsi="Times New Roman" w:cs="Times New Roman"/>
        </w:rPr>
        <w:t>dwóch budynków</w:t>
      </w:r>
      <w:r w:rsidR="009A37E0" w:rsidRPr="00FA3900">
        <w:rPr>
          <w:rFonts w:ascii="Times New Roman" w:hAnsi="Times New Roman" w:cs="Times New Roman"/>
        </w:rPr>
        <w:t xml:space="preserve"> </w:t>
      </w:r>
      <w:r w:rsidR="00D20837" w:rsidRPr="00FA3900">
        <w:rPr>
          <w:rFonts w:ascii="Times New Roman" w:hAnsi="Times New Roman" w:cs="Times New Roman"/>
        </w:rPr>
        <w:t>Przedsiębiorstwa Gospodarki Komunalnej „Żyrardów”</w:t>
      </w:r>
      <w:r w:rsidRPr="00FA3900">
        <w:rPr>
          <w:rFonts w:ascii="Times New Roman" w:hAnsi="Times New Roman" w:cs="Times New Roman"/>
        </w:rPr>
        <w:t>, na który</w:t>
      </w:r>
      <w:r w:rsidR="004A6930" w:rsidRPr="00FA3900">
        <w:rPr>
          <w:rFonts w:ascii="Times New Roman" w:hAnsi="Times New Roman" w:cs="Times New Roman"/>
        </w:rPr>
        <w:t>ch</w:t>
      </w:r>
      <w:r w:rsidRPr="00FA3900">
        <w:rPr>
          <w:rFonts w:ascii="Times New Roman" w:hAnsi="Times New Roman" w:cs="Times New Roman"/>
        </w:rPr>
        <w:t xml:space="preserve"> odbędzie się produkcja energii</w:t>
      </w:r>
      <w:r w:rsidR="004C401F" w:rsidRPr="00FA3900">
        <w:rPr>
          <w:rFonts w:ascii="Times New Roman" w:hAnsi="Times New Roman" w:cs="Times New Roman"/>
        </w:rPr>
        <w:t xml:space="preserve"> </w:t>
      </w:r>
      <w:r w:rsidR="00D20837" w:rsidRPr="00FA3900">
        <w:rPr>
          <w:rFonts w:ascii="Times New Roman" w:hAnsi="Times New Roman" w:cs="Times New Roman"/>
        </w:rPr>
        <w:t>elektrycznej na potrzeby własne</w:t>
      </w:r>
    </w:p>
    <w:p w14:paraId="67BCC563" w14:textId="1515559E" w:rsidR="004C401F" w:rsidRPr="00FA3900" w:rsidRDefault="004F6B3F" w:rsidP="004F0C2E">
      <w:pPr>
        <w:spacing w:line="240" w:lineRule="auto"/>
        <w:jc w:val="both"/>
        <w:rPr>
          <w:rFonts w:ascii="Times New Roman" w:hAnsi="Times New Roman" w:cs="Times New Roman"/>
        </w:rPr>
      </w:pPr>
      <w:r w:rsidRPr="00FA3900">
        <w:rPr>
          <w:rFonts w:ascii="Times New Roman" w:hAnsi="Times New Roman" w:cs="Times New Roman"/>
        </w:rPr>
        <w:t>Jako źródło dodatkowej energii projektuje się instalację fotowoltaiczną typu on-</w:t>
      </w:r>
      <w:proofErr w:type="spellStart"/>
      <w:r w:rsidRPr="00FA3900">
        <w:rPr>
          <w:rFonts w:ascii="Times New Roman" w:hAnsi="Times New Roman" w:cs="Times New Roman"/>
        </w:rPr>
        <w:t>grid</w:t>
      </w:r>
      <w:proofErr w:type="spellEnd"/>
      <w:r w:rsidR="004C401F" w:rsidRPr="00FA3900">
        <w:rPr>
          <w:rFonts w:ascii="Times New Roman" w:hAnsi="Times New Roman" w:cs="Times New Roman"/>
        </w:rPr>
        <w:t xml:space="preserve"> </w:t>
      </w:r>
      <w:r w:rsidR="004A6930" w:rsidRPr="00FA3900">
        <w:rPr>
          <w:rFonts w:ascii="Times New Roman" w:hAnsi="Times New Roman" w:cs="Times New Roman"/>
        </w:rPr>
        <w:t>zainstalowaną na dachu budynków</w:t>
      </w:r>
      <w:r w:rsidRPr="00FA3900">
        <w:rPr>
          <w:rFonts w:ascii="Times New Roman" w:hAnsi="Times New Roman" w:cs="Times New Roman"/>
        </w:rPr>
        <w:t>. System fotowoltaiczny połączony będzie z siecią</w:t>
      </w:r>
      <w:r w:rsidR="004C401F" w:rsidRPr="00FA3900">
        <w:rPr>
          <w:rFonts w:ascii="Times New Roman" w:hAnsi="Times New Roman" w:cs="Times New Roman"/>
        </w:rPr>
        <w:t xml:space="preserve"> </w:t>
      </w:r>
      <w:r w:rsidRPr="00FA3900">
        <w:rPr>
          <w:rFonts w:ascii="Times New Roman" w:hAnsi="Times New Roman" w:cs="Times New Roman"/>
        </w:rPr>
        <w:t>elektroenergetyczną i instalacją wewnętrzną budynku. Energia elektryczna wyprodukowana przez</w:t>
      </w:r>
      <w:r w:rsidR="004C401F" w:rsidRPr="00FA3900">
        <w:rPr>
          <w:rFonts w:ascii="Times New Roman" w:hAnsi="Times New Roman" w:cs="Times New Roman"/>
        </w:rPr>
        <w:t xml:space="preserve"> </w:t>
      </w:r>
      <w:r w:rsidRPr="00FA3900">
        <w:rPr>
          <w:rFonts w:ascii="Times New Roman" w:hAnsi="Times New Roman" w:cs="Times New Roman"/>
        </w:rPr>
        <w:t>fotoogniwa</w:t>
      </w:r>
      <w:r w:rsidR="004C401F" w:rsidRPr="00FA3900">
        <w:rPr>
          <w:rFonts w:ascii="Times New Roman" w:hAnsi="Times New Roman" w:cs="Times New Roman"/>
        </w:rPr>
        <w:t xml:space="preserve"> zużywana</w:t>
      </w:r>
      <w:r w:rsidRPr="00FA3900">
        <w:rPr>
          <w:rFonts w:ascii="Times New Roman" w:hAnsi="Times New Roman" w:cs="Times New Roman"/>
        </w:rPr>
        <w:t xml:space="preserve"> będzie na potrzeby własne </w:t>
      </w:r>
      <w:r w:rsidR="004C401F" w:rsidRPr="00FA3900">
        <w:rPr>
          <w:rFonts w:ascii="Times New Roman" w:hAnsi="Times New Roman" w:cs="Times New Roman"/>
        </w:rPr>
        <w:t>budynku, ewentualna nadwyżka energii</w:t>
      </w:r>
      <w:r w:rsidR="00D20837" w:rsidRPr="00FA3900">
        <w:rPr>
          <w:rFonts w:ascii="Times New Roman" w:hAnsi="Times New Roman" w:cs="Times New Roman"/>
        </w:rPr>
        <w:t xml:space="preserve"> </w:t>
      </w:r>
      <w:r w:rsidRPr="00FA3900">
        <w:rPr>
          <w:rFonts w:ascii="Times New Roman" w:hAnsi="Times New Roman" w:cs="Times New Roman"/>
        </w:rPr>
        <w:t>zostanie przesłana zarzą</w:t>
      </w:r>
      <w:r w:rsidR="000B3CEC">
        <w:rPr>
          <w:rFonts w:ascii="Times New Roman" w:hAnsi="Times New Roman" w:cs="Times New Roman"/>
        </w:rPr>
        <w:t>dcy sieci elektroenergetycznej.</w:t>
      </w:r>
    </w:p>
    <w:p w14:paraId="4FED569B" w14:textId="77777777" w:rsidR="004F6B3F" w:rsidRPr="00FA3900" w:rsidRDefault="004F6B3F" w:rsidP="00013D16">
      <w:pPr>
        <w:pStyle w:val="Akapitzlist"/>
        <w:numPr>
          <w:ilvl w:val="0"/>
          <w:numId w:val="2"/>
        </w:numPr>
        <w:jc w:val="both"/>
        <w:rPr>
          <w:rFonts w:ascii="Times New Roman" w:hAnsi="Times New Roman" w:cs="Times New Roman"/>
          <w:b/>
        </w:rPr>
      </w:pPr>
      <w:r w:rsidRPr="00FA3900">
        <w:rPr>
          <w:rFonts w:ascii="Times New Roman" w:hAnsi="Times New Roman" w:cs="Times New Roman"/>
          <w:b/>
        </w:rPr>
        <w:t>Zakres opracowania</w:t>
      </w:r>
    </w:p>
    <w:p w14:paraId="5F206ADF" w14:textId="77777777" w:rsidR="004F6B3F" w:rsidRPr="00FA3900" w:rsidRDefault="004F6B3F" w:rsidP="004F0C2E">
      <w:pPr>
        <w:spacing w:line="240" w:lineRule="auto"/>
        <w:jc w:val="both"/>
        <w:rPr>
          <w:rFonts w:ascii="Times New Roman" w:hAnsi="Times New Roman" w:cs="Times New Roman"/>
        </w:rPr>
      </w:pPr>
      <w:r w:rsidRPr="00FA3900">
        <w:rPr>
          <w:rFonts w:ascii="Times New Roman" w:hAnsi="Times New Roman" w:cs="Times New Roman"/>
        </w:rPr>
        <w:t>Zakres prac obejmuje montaż:</w:t>
      </w:r>
    </w:p>
    <w:p w14:paraId="79B0E2CC" w14:textId="4C0F498F" w:rsidR="004F6B3F" w:rsidRPr="00FA3900" w:rsidRDefault="004F6B3F" w:rsidP="00013D16">
      <w:pPr>
        <w:pStyle w:val="Akapitzlist"/>
        <w:numPr>
          <w:ilvl w:val="0"/>
          <w:numId w:val="3"/>
        </w:numPr>
        <w:spacing w:line="240" w:lineRule="auto"/>
        <w:jc w:val="both"/>
        <w:rPr>
          <w:rFonts w:ascii="Times New Roman" w:hAnsi="Times New Roman" w:cs="Times New Roman"/>
        </w:rPr>
      </w:pPr>
      <w:r w:rsidRPr="00FA3900">
        <w:rPr>
          <w:rFonts w:ascii="Times New Roman" w:hAnsi="Times New Roman" w:cs="Times New Roman"/>
        </w:rPr>
        <w:t xml:space="preserve">konstrukcji na </w:t>
      </w:r>
      <w:r w:rsidR="004C401F" w:rsidRPr="00FA3900">
        <w:rPr>
          <w:rFonts w:ascii="Times New Roman" w:hAnsi="Times New Roman" w:cs="Times New Roman"/>
        </w:rPr>
        <w:t xml:space="preserve">dachu </w:t>
      </w:r>
      <w:r w:rsidR="00CF234E" w:rsidRPr="00FA3900">
        <w:rPr>
          <w:rFonts w:ascii="Times New Roman" w:hAnsi="Times New Roman" w:cs="Times New Roman"/>
        </w:rPr>
        <w:t>płaskim</w:t>
      </w:r>
      <w:r w:rsidRPr="00FA3900">
        <w:rPr>
          <w:rFonts w:ascii="Times New Roman" w:hAnsi="Times New Roman" w:cs="Times New Roman"/>
        </w:rPr>
        <w:t xml:space="preserve"> wraz z uziemieniem</w:t>
      </w:r>
      <w:r w:rsidR="004C401F" w:rsidRPr="00FA3900">
        <w:rPr>
          <w:rFonts w:ascii="Times New Roman" w:hAnsi="Times New Roman" w:cs="Times New Roman"/>
        </w:rPr>
        <w:t>;</w:t>
      </w:r>
    </w:p>
    <w:p w14:paraId="11F99AA2" w14:textId="77777777" w:rsidR="004F6B3F" w:rsidRPr="00FA3900" w:rsidRDefault="004F6B3F" w:rsidP="00013D16">
      <w:pPr>
        <w:pStyle w:val="Akapitzlist"/>
        <w:numPr>
          <w:ilvl w:val="0"/>
          <w:numId w:val="3"/>
        </w:numPr>
        <w:spacing w:line="240" w:lineRule="auto"/>
        <w:jc w:val="both"/>
        <w:rPr>
          <w:rFonts w:ascii="Times New Roman" w:hAnsi="Times New Roman" w:cs="Times New Roman"/>
        </w:rPr>
      </w:pPr>
      <w:r w:rsidRPr="00FA3900">
        <w:rPr>
          <w:rFonts w:ascii="Times New Roman" w:hAnsi="Times New Roman" w:cs="Times New Roman"/>
        </w:rPr>
        <w:t>modułów fotowoltaicznych</w:t>
      </w:r>
      <w:r w:rsidR="004C401F" w:rsidRPr="00FA3900">
        <w:rPr>
          <w:rFonts w:ascii="Times New Roman" w:hAnsi="Times New Roman" w:cs="Times New Roman"/>
        </w:rPr>
        <w:t>;</w:t>
      </w:r>
    </w:p>
    <w:p w14:paraId="2FADE955" w14:textId="62B51BAC" w:rsidR="004F6B3F" w:rsidRPr="00FA3900" w:rsidRDefault="007A4229" w:rsidP="00013D16">
      <w:pPr>
        <w:pStyle w:val="Akapitzlist"/>
        <w:numPr>
          <w:ilvl w:val="0"/>
          <w:numId w:val="3"/>
        </w:numPr>
        <w:spacing w:line="240" w:lineRule="auto"/>
        <w:jc w:val="both"/>
        <w:rPr>
          <w:rFonts w:ascii="Times New Roman" w:hAnsi="Times New Roman" w:cs="Times New Roman"/>
        </w:rPr>
      </w:pPr>
      <w:r w:rsidRPr="00FA3900">
        <w:rPr>
          <w:rFonts w:ascii="Times New Roman" w:hAnsi="Times New Roman" w:cs="Times New Roman"/>
        </w:rPr>
        <w:t>inwerterów</w:t>
      </w:r>
      <w:r w:rsidR="0004287E" w:rsidRPr="00FA3900">
        <w:rPr>
          <w:rFonts w:ascii="Times New Roman" w:hAnsi="Times New Roman" w:cs="Times New Roman"/>
        </w:rPr>
        <w:t>;</w:t>
      </w:r>
    </w:p>
    <w:p w14:paraId="7FDBA636" w14:textId="2B710355" w:rsidR="0004287E" w:rsidRPr="00FA3900" w:rsidRDefault="0004287E" w:rsidP="00013D16">
      <w:pPr>
        <w:pStyle w:val="Akapitzlist"/>
        <w:numPr>
          <w:ilvl w:val="0"/>
          <w:numId w:val="3"/>
        </w:numPr>
        <w:spacing w:line="240" w:lineRule="auto"/>
        <w:jc w:val="both"/>
        <w:rPr>
          <w:rFonts w:ascii="Times New Roman" w:hAnsi="Times New Roman" w:cs="Times New Roman"/>
        </w:rPr>
      </w:pPr>
      <w:r w:rsidRPr="00FA3900">
        <w:rPr>
          <w:rFonts w:ascii="Times New Roman" w:hAnsi="Times New Roman" w:cs="Times New Roman"/>
        </w:rPr>
        <w:t>optymalizatorów</w:t>
      </w:r>
      <w:r w:rsidR="00C47183" w:rsidRPr="00FA3900">
        <w:rPr>
          <w:rFonts w:ascii="Times New Roman" w:hAnsi="Times New Roman" w:cs="Times New Roman"/>
        </w:rPr>
        <w:t xml:space="preserve"> mocy</w:t>
      </w:r>
      <w:r w:rsidRPr="00FA3900">
        <w:rPr>
          <w:rFonts w:ascii="Times New Roman" w:hAnsi="Times New Roman" w:cs="Times New Roman"/>
        </w:rPr>
        <w:t>;</w:t>
      </w:r>
    </w:p>
    <w:p w14:paraId="3DDD295C" w14:textId="77777777" w:rsidR="004F6B3F" w:rsidRPr="00FA3900" w:rsidRDefault="004F6B3F" w:rsidP="00013D16">
      <w:pPr>
        <w:pStyle w:val="Akapitzlist"/>
        <w:numPr>
          <w:ilvl w:val="0"/>
          <w:numId w:val="3"/>
        </w:numPr>
        <w:spacing w:line="240" w:lineRule="auto"/>
        <w:jc w:val="both"/>
        <w:rPr>
          <w:rFonts w:ascii="Times New Roman" w:hAnsi="Times New Roman" w:cs="Times New Roman"/>
        </w:rPr>
      </w:pPr>
      <w:r w:rsidRPr="00FA3900">
        <w:rPr>
          <w:rFonts w:ascii="Times New Roman" w:hAnsi="Times New Roman" w:cs="Times New Roman"/>
        </w:rPr>
        <w:t>aparatury w postaci rozdzielnic DC oraz AC wraz z zabezpieczeniami;</w:t>
      </w:r>
    </w:p>
    <w:p w14:paraId="68889333" w14:textId="77777777" w:rsidR="004F6B3F" w:rsidRPr="00FA3900" w:rsidRDefault="004F6B3F" w:rsidP="00013D16">
      <w:pPr>
        <w:pStyle w:val="Akapitzlist"/>
        <w:numPr>
          <w:ilvl w:val="0"/>
          <w:numId w:val="3"/>
        </w:numPr>
        <w:spacing w:line="240" w:lineRule="auto"/>
        <w:jc w:val="both"/>
        <w:rPr>
          <w:rFonts w:ascii="Times New Roman" w:hAnsi="Times New Roman" w:cs="Times New Roman"/>
        </w:rPr>
      </w:pPr>
      <w:r w:rsidRPr="00FA3900">
        <w:rPr>
          <w:rFonts w:ascii="Times New Roman" w:hAnsi="Times New Roman" w:cs="Times New Roman"/>
        </w:rPr>
        <w:t>wewnętrzne i zewnętrzne trasy kablowe na potrzeby systemu fotowoltaicznego</w:t>
      </w:r>
      <w:r w:rsidR="004C401F" w:rsidRPr="00FA3900">
        <w:rPr>
          <w:rFonts w:ascii="Times New Roman" w:hAnsi="Times New Roman" w:cs="Times New Roman"/>
        </w:rPr>
        <w:t>;</w:t>
      </w:r>
    </w:p>
    <w:p w14:paraId="5A83F121" w14:textId="77777777" w:rsidR="004F6B3F" w:rsidRPr="00FA3900" w:rsidRDefault="004F6B3F" w:rsidP="00013D16">
      <w:pPr>
        <w:pStyle w:val="Akapitzlist"/>
        <w:numPr>
          <w:ilvl w:val="0"/>
          <w:numId w:val="3"/>
        </w:numPr>
        <w:spacing w:line="240" w:lineRule="auto"/>
        <w:jc w:val="both"/>
        <w:rPr>
          <w:rFonts w:ascii="Times New Roman" w:hAnsi="Times New Roman" w:cs="Times New Roman"/>
        </w:rPr>
      </w:pPr>
      <w:r w:rsidRPr="00FA3900">
        <w:rPr>
          <w:rFonts w:ascii="Times New Roman" w:hAnsi="Times New Roman" w:cs="Times New Roman"/>
        </w:rPr>
        <w:t>przyłączenie instalacji PV do istniejącej tablicy bezpiecznikowej budynku</w:t>
      </w:r>
      <w:r w:rsidR="004C401F" w:rsidRPr="00FA3900">
        <w:rPr>
          <w:rFonts w:ascii="Times New Roman" w:hAnsi="Times New Roman" w:cs="Times New Roman"/>
        </w:rPr>
        <w:t>;</w:t>
      </w:r>
    </w:p>
    <w:p w14:paraId="600AFA83" w14:textId="4C667AA6" w:rsidR="004C401F" w:rsidRDefault="004F6B3F" w:rsidP="004F0C2E">
      <w:pPr>
        <w:pStyle w:val="Akapitzlist"/>
        <w:numPr>
          <w:ilvl w:val="0"/>
          <w:numId w:val="3"/>
        </w:numPr>
        <w:spacing w:line="240" w:lineRule="auto"/>
        <w:jc w:val="both"/>
        <w:rPr>
          <w:rFonts w:ascii="Times New Roman" w:hAnsi="Times New Roman" w:cs="Times New Roman"/>
        </w:rPr>
      </w:pPr>
      <w:r w:rsidRPr="00FA3900">
        <w:rPr>
          <w:rFonts w:ascii="Times New Roman" w:hAnsi="Times New Roman" w:cs="Times New Roman"/>
        </w:rPr>
        <w:t>uruchomienie systemu zarządzania energią.</w:t>
      </w:r>
    </w:p>
    <w:p w14:paraId="00A5C2AB" w14:textId="77777777" w:rsidR="000B3CEC" w:rsidRPr="000B3CEC" w:rsidRDefault="000B3CEC" w:rsidP="000B3CEC">
      <w:pPr>
        <w:pStyle w:val="Akapitzlist"/>
        <w:spacing w:line="240" w:lineRule="auto"/>
        <w:jc w:val="both"/>
        <w:rPr>
          <w:rFonts w:ascii="Times New Roman" w:hAnsi="Times New Roman" w:cs="Times New Roman"/>
        </w:rPr>
      </w:pPr>
    </w:p>
    <w:p w14:paraId="20395646" w14:textId="77777777" w:rsidR="004F6B3F" w:rsidRPr="00FA3900" w:rsidRDefault="004F6B3F" w:rsidP="000B3CEC">
      <w:pPr>
        <w:pStyle w:val="Akapitzlist"/>
        <w:numPr>
          <w:ilvl w:val="0"/>
          <w:numId w:val="2"/>
        </w:numPr>
        <w:spacing w:before="240"/>
        <w:jc w:val="both"/>
        <w:rPr>
          <w:rFonts w:ascii="Times New Roman" w:hAnsi="Times New Roman" w:cs="Times New Roman"/>
          <w:b/>
        </w:rPr>
      </w:pPr>
      <w:r w:rsidRPr="00FA3900">
        <w:rPr>
          <w:rFonts w:ascii="Times New Roman" w:hAnsi="Times New Roman" w:cs="Times New Roman"/>
          <w:b/>
        </w:rPr>
        <w:t>Podstawa opracowania</w:t>
      </w:r>
    </w:p>
    <w:p w14:paraId="52AF775F" w14:textId="77777777" w:rsidR="004F6B3F" w:rsidRPr="00FA3900" w:rsidRDefault="004F6B3F" w:rsidP="004F0C2E">
      <w:pPr>
        <w:spacing w:line="240" w:lineRule="auto"/>
        <w:jc w:val="both"/>
        <w:rPr>
          <w:rFonts w:ascii="Times New Roman" w:hAnsi="Times New Roman" w:cs="Times New Roman"/>
        </w:rPr>
      </w:pPr>
      <w:r w:rsidRPr="00FA3900">
        <w:rPr>
          <w:rFonts w:ascii="Times New Roman" w:hAnsi="Times New Roman" w:cs="Times New Roman"/>
        </w:rPr>
        <w:t>Niniejszy projekt wykonawczy został przygotowany w oparciu o:</w:t>
      </w:r>
    </w:p>
    <w:p w14:paraId="30835D57" w14:textId="7FB74C1D" w:rsidR="004F6B3F" w:rsidRPr="00FA3900" w:rsidRDefault="004C401F" w:rsidP="00013D16">
      <w:pPr>
        <w:pStyle w:val="Akapitzlist"/>
        <w:numPr>
          <w:ilvl w:val="0"/>
          <w:numId w:val="4"/>
        </w:numPr>
        <w:spacing w:line="240" w:lineRule="auto"/>
        <w:jc w:val="both"/>
        <w:rPr>
          <w:rFonts w:ascii="Times New Roman" w:hAnsi="Times New Roman" w:cs="Times New Roman"/>
        </w:rPr>
      </w:pPr>
      <w:r w:rsidRPr="00FA3900">
        <w:rPr>
          <w:rFonts w:ascii="Times New Roman" w:hAnsi="Times New Roman" w:cs="Times New Roman"/>
        </w:rPr>
        <w:t xml:space="preserve">zalecenia </w:t>
      </w:r>
      <w:r w:rsidR="00D20837" w:rsidRPr="00FA3900">
        <w:rPr>
          <w:rFonts w:ascii="Times New Roman" w:hAnsi="Times New Roman" w:cs="Times New Roman"/>
        </w:rPr>
        <w:t>Zamawiającego</w:t>
      </w:r>
      <w:r w:rsidRPr="00FA3900">
        <w:rPr>
          <w:rFonts w:ascii="Times New Roman" w:hAnsi="Times New Roman" w:cs="Times New Roman"/>
        </w:rPr>
        <w:t>;</w:t>
      </w:r>
    </w:p>
    <w:p w14:paraId="3AA0A6AD" w14:textId="77777777" w:rsidR="004F6B3F" w:rsidRPr="00FA3900" w:rsidRDefault="004C401F" w:rsidP="00013D16">
      <w:pPr>
        <w:pStyle w:val="Akapitzlist"/>
        <w:numPr>
          <w:ilvl w:val="0"/>
          <w:numId w:val="4"/>
        </w:numPr>
        <w:spacing w:line="240" w:lineRule="auto"/>
        <w:jc w:val="both"/>
        <w:rPr>
          <w:rFonts w:ascii="Times New Roman" w:hAnsi="Times New Roman" w:cs="Times New Roman"/>
        </w:rPr>
      </w:pPr>
      <w:r w:rsidRPr="00FA3900">
        <w:rPr>
          <w:rFonts w:ascii="Times New Roman" w:hAnsi="Times New Roman" w:cs="Times New Roman"/>
        </w:rPr>
        <w:t xml:space="preserve">wizję przeprowadzoną w miejscu planowanej instalacji; </w:t>
      </w:r>
    </w:p>
    <w:p w14:paraId="40270D0B" w14:textId="77777777" w:rsidR="004C401F" w:rsidRPr="00FA3900" w:rsidRDefault="004C401F" w:rsidP="00013D16">
      <w:pPr>
        <w:pStyle w:val="Akapitzlist"/>
        <w:numPr>
          <w:ilvl w:val="0"/>
          <w:numId w:val="4"/>
        </w:numPr>
        <w:spacing w:line="240" w:lineRule="auto"/>
        <w:jc w:val="both"/>
        <w:rPr>
          <w:rFonts w:ascii="Times New Roman" w:hAnsi="Times New Roman" w:cs="Times New Roman"/>
        </w:rPr>
      </w:pPr>
      <w:r w:rsidRPr="00FA3900">
        <w:rPr>
          <w:rFonts w:ascii="Times New Roman" w:hAnsi="Times New Roman" w:cs="Times New Roman"/>
        </w:rPr>
        <w:t>obowiązujące normy i przepisy.</w:t>
      </w:r>
    </w:p>
    <w:p w14:paraId="352C42CD" w14:textId="77777777" w:rsidR="004F6B3F" w:rsidRPr="00FA3900" w:rsidRDefault="004C401F" w:rsidP="004F0C2E">
      <w:pPr>
        <w:spacing w:line="240" w:lineRule="auto"/>
        <w:jc w:val="both"/>
        <w:rPr>
          <w:rFonts w:ascii="Times New Roman" w:hAnsi="Times New Roman" w:cs="Times New Roman"/>
        </w:rPr>
      </w:pPr>
      <w:r w:rsidRPr="00FA3900">
        <w:rPr>
          <w:rFonts w:ascii="Times New Roman" w:hAnsi="Times New Roman" w:cs="Times New Roman"/>
        </w:rPr>
        <w:t>Z</w:t>
      </w:r>
      <w:r w:rsidR="004F6B3F" w:rsidRPr="00FA3900">
        <w:rPr>
          <w:rFonts w:ascii="Times New Roman" w:hAnsi="Times New Roman" w:cs="Times New Roman"/>
        </w:rPr>
        <w:t>namionowa moc instalacji jest określona pomiarami w Standardowych</w:t>
      </w:r>
      <w:r w:rsidRPr="00FA3900">
        <w:rPr>
          <w:rFonts w:ascii="Times New Roman" w:hAnsi="Times New Roman" w:cs="Times New Roman"/>
        </w:rPr>
        <w:t xml:space="preserve"> Warunkach Pomiaru.</w:t>
      </w:r>
    </w:p>
    <w:p w14:paraId="7E0B8A36" w14:textId="77777777" w:rsidR="004F6B3F" w:rsidRPr="00FA3900" w:rsidRDefault="004C401F" w:rsidP="00013D16">
      <w:pPr>
        <w:pStyle w:val="Akapitzlist"/>
        <w:numPr>
          <w:ilvl w:val="0"/>
          <w:numId w:val="4"/>
        </w:numPr>
        <w:spacing w:line="240" w:lineRule="auto"/>
        <w:jc w:val="both"/>
        <w:rPr>
          <w:rFonts w:ascii="Times New Roman" w:hAnsi="Times New Roman" w:cs="Times New Roman"/>
        </w:rPr>
      </w:pPr>
      <w:r w:rsidRPr="00FA3900">
        <w:rPr>
          <w:rFonts w:ascii="Times New Roman" w:hAnsi="Times New Roman" w:cs="Times New Roman"/>
        </w:rPr>
        <w:t>m</w:t>
      </w:r>
      <w:r w:rsidR="004F6B3F" w:rsidRPr="00FA3900">
        <w:rPr>
          <w:rFonts w:ascii="Times New Roman" w:hAnsi="Times New Roman" w:cs="Times New Roman"/>
        </w:rPr>
        <w:t>oduły PV posiadające jeden z certyfikatów zgodności z normą PN-EN 61215 lub PN-EN</w:t>
      </w:r>
      <w:r w:rsidRPr="00FA3900">
        <w:rPr>
          <w:rFonts w:ascii="Times New Roman" w:hAnsi="Times New Roman" w:cs="Times New Roman"/>
        </w:rPr>
        <w:t xml:space="preserve"> </w:t>
      </w:r>
      <w:r w:rsidR="004F6B3F" w:rsidRPr="00FA3900">
        <w:rPr>
          <w:rFonts w:ascii="Times New Roman" w:hAnsi="Times New Roman" w:cs="Times New Roman"/>
        </w:rPr>
        <w:t>61646 lub z normami równoważnymi, wydany przez właściwą akredytowaną jednostkę</w:t>
      </w:r>
      <w:r w:rsidRPr="00FA3900">
        <w:rPr>
          <w:rFonts w:ascii="Times New Roman" w:hAnsi="Times New Roman" w:cs="Times New Roman"/>
        </w:rPr>
        <w:t xml:space="preserve"> certyfikującą;</w:t>
      </w:r>
    </w:p>
    <w:p w14:paraId="1BC22E5C" w14:textId="77777777" w:rsidR="004F6B3F" w:rsidRPr="00FA3900" w:rsidRDefault="004F6B3F" w:rsidP="00013D16">
      <w:pPr>
        <w:pStyle w:val="Akapitzlist"/>
        <w:numPr>
          <w:ilvl w:val="0"/>
          <w:numId w:val="4"/>
        </w:numPr>
        <w:spacing w:line="240" w:lineRule="auto"/>
        <w:jc w:val="both"/>
        <w:rPr>
          <w:rFonts w:ascii="Times New Roman" w:hAnsi="Times New Roman" w:cs="Times New Roman"/>
        </w:rPr>
      </w:pPr>
      <w:r w:rsidRPr="00FA3900">
        <w:rPr>
          <w:rFonts w:ascii="Times New Roman" w:hAnsi="Times New Roman" w:cs="Times New Roman"/>
        </w:rPr>
        <w:t xml:space="preserve">dla inwertera przetwarzającego energię ze źródła fotowoltaicznego przyłączonego do sieci </w:t>
      </w:r>
      <w:proofErr w:type="spellStart"/>
      <w:r w:rsidRPr="00FA3900">
        <w:rPr>
          <w:rFonts w:ascii="Times New Roman" w:hAnsi="Times New Roman" w:cs="Times New Roman"/>
        </w:rPr>
        <w:t>nN</w:t>
      </w:r>
      <w:proofErr w:type="spellEnd"/>
      <w:r w:rsidR="004C401F" w:rsidRPr="00FA3900">
        <w:rPr>
          <w:rFonts w:ascii="Times New Roman" w:hAnsi="Times New Roman" w:cs="Times New Roman"/>
        </w:rPr>
        <w:t xml:space="preserve"> </w:t>
      </w:r>
      <w:r w:rsidRPr="00FA3900">
        <w:rPr>
          <w:rFonts w:ascii="Times New Roman" w:hAnsi="Times New Roman" w:cs="Times New Roman"/>
        </w:rPr>
        <w:t>nastawy powinny być zgodne z wytycznym PGE zawartymi w dołączonej tabeli oraz</w:t>
      </w:r>
      <w:r w:rsidR="004C401F" w:rsidRPr="00FA3900">
        <w:rPr>
          <w:rFonts w:ascii="Times New Roman" w:hAnsi="Times New Roman" w:cs="Times New Roman"/>
        </w:rPr>
        <w:t xml:space="preserve"> </w:t>
      </w:r>
      <w:r w:rsidRPr="00FA3900">
        <w:rPr>
          <w:rFonts w:ascii="Times New Roman" w:hAnsi="Times New Roman" w:cs="Times New Roman"/>
        </w:rPr>
        <w:t>powinny posiadać deklarację zgodności potwierdzającą dyrektywy i normy: EN 62109,</w:t>
      </w:r>
      <w:r w:rsidR="004C401F" w:rsidRPr="00FA3900">
        <w:rPr>
          <w:rFonts w:ascii="Times New Roman" w:hAnsi="Times New Roman" w:cs="Times New Roman"/>
        </w:rPr>
        <w:t xml:space="preserve"> </w:t>
      </w:r>
      <w:r w:rsidRPr="00FA3900">
        <w:rPr>
          <w:rFonts w:ascii="Times New Roman" w:hAnsi="Times New Roman" w:cs="Times New Roman"/>
        </w:rPr>
        <w:t>AS/NZS 3100.</w:t>
      </w:r>
    </w:p>
    <w:p w14:paraId="037932E7" w14:textId="77777777" w:rsidR="004F6B3F" w:rsidRPr="00FA3900" w:rsidRDefault="004F6B3F" w:rsidP="004F0C2E">
      <w:pPr>
        <w:spacing w:line="240" w:lineRule="auto"/>
        <w:jc w:val="both"/>
        <w:rPr>
          <w:rFonts w:ascii="Times New Roman" w:hAnsi="Times New Roman" w:cs="Times New Roman"/>
        </w:rPr>
      </w:pPr>
      <w:r w:rsidRPr="00FA3900">
        <w:rPr>
          <w:rFonts w:ascii="Times New Roman" w:hAnsi="Times New Roman" w:cs="Times New Roman"/>
        </w:rPr>
        <w:t>Inwerter musi umożliwiać</w:t>
      </w:r>
      <w:r w:rsidR="00E80CBA" w:rsidRPr="00FA3900">
        <w:rPr>
          <w:rFonts w:ascii="Times New Roman" w:hAnsi="Times New Roman" w:cs="Times New Roman"/>
        </w:rPr>
        <w:t>:</w:t>
      </w:r>
    </w:p>
    <w:p w14:paraId="5BA2733A" w14:textId="77777777" w:rsidR="004F6B3F" w:rsidRPr="00FA3900" w:rsidRDefault="004F6B3F" w:rsidP="00013D16">
      <w:pPr>
        <w:pStyle w:val="Akapitzlist"/>
        <w:numPr>
          <w:ilvl w:val="0"/>
          <w:numId w:val="5"/>
        </w:numPr>
        <w:spacing w:line="240" w:lineRule="auto"/>
        <w:jc w:val="both"/>
        <w:rPr>
          <w:rFonts w:ascii="Times New Roman" w:hAnsi="Times New Roman" w:cs="Times New Roman"/>
        </w:rPr>
      </w:pPr>
      <w:r w:rsidRPr="00FA3900">
        <w:rPr>
          <w:rFonts w:ascii="Times New Roman" w:hAnsi="Times New Roman" w:cs="Times New Roman"/>
        </w:rPr>
        <w:t>EN 61730-1 Ocena bezpieczeństwa modułu fotowoltaicznego (PV) - Część 1: Wymagania</w:t>
      </w:r>
      <w:r w:rsidR="004C401F" w:rsidRPr="00FA3900">
        <w:rPr>
          <w:rFonts w:ascii="Times New Roman" w:hAnsi="Times New Roman" w:cs="Times New Roman"/>
        </w:rPr>
        <w:t xml:space="preserve"> </w:t>
      </w:r>
      <w:r w:rsidRPr="00FA3900">
        <w:rPr>
          <w:rFonts w:ascii="Times New Roman" w:hAnsi="Times New Roman" w:cs="Times New Roman"/>
        </w:rPr>
        <w:t>dotyczące konstrukcji.</w:t>
      </w:r>
    </w:p>
    <w:p w14:paraId="52E0EA17" w14:textId="3B1D0F73" w:rsidR="004C401F" w:rsidRPr="000B3CEC" w:rsidRDefault="004F6B3F" w:rsidP="004F0C2E">
      <w:pPr>
        <w:pStyle w:val="Akapitzlist"/>
        <w:numPr>
          <w:ilvl w:val="0"/>
          <w:numId w:val="5"/>
        </w:numPr>
        <w:spacing w:line="240" w:lineRule="auto"/>
        <w:jc w:val="both"/>
        <w:rPr>
          <w:rFonts w:ascii="Times New Roman" w:hAnsi="Times New Roman" w:cs="Times New Roman"/>
        </w:rPr>
      </w:pPr>
      <w:r w:rsidRPr="00FA3900">
        <w:rPr>
          <w:rFonts w:ascii="Times New Roman" w:hAnsi="Times New Roman" w:cs="Times New Roman"/>
        </w:rPr>
        <w:t>EN 61730-2 Ocena bezpieczeństwa modułu fotowoltaicznego (PV) – Część 2: Wymagania</w:t>
      </w:r>
      <w:r w:rsidR="004C401F" w:rsidRPr="00FA3900">
        <w:rPr>
          <w:rFonts w:ascii="Times New Roman" w:hAnsi="Times New Roman" w:cs="Times New Roman"/>
        </w:rPr>
        <w:t xml:space="preserve"> </w:t>
      </w:r>
      <w:r w:rsidRPr="00FA3900">
        <w:rPr>
          <w:rFonts w:ascii="Times New Roman" w:hAnsi="Times New Roman" w:cs="Times New Roman"/>
        </w:rPr>
        <w:t>dotyczące badań.</w:t>
      </w:r>
    </w:p>
    <w:p w14:paraId="1981667A" w14:textId="77777777" w:rsidR="004F6B3F" w:rsidRPr="00FA3900" w:rsidRDefault="004F6B3F" w:rsidP="004F0C2E">
      <w:pPr>
        <w:spacing w:line="240" w:lineRule="auto"/>
        <w:jc w:val="both"/>
        <w:rPr>
          <w:rFonts w:ascii="Times New Roman" w:hAnsi="Times New Roman" w:cs="Times New Roman"/>
          <w:spacing w:val="-4"/>
        </w:rPr>
      </w:pPr>
      <w:r w:rsidRPr="00FA3900">
        <w:rPr>
          <w:rFonts w:ascii="Times New Roman" w:hAnsi="Times New Roman" w:cs="Times New Roman"/>
          <w:spacing w:val="-4"/>
        </w:rPr>
        <w:t>W składzie instalacji do produkcji elektrycznej muszą się znaleźć co najmniej następujące</w:t>
      </w:r>
      <w:r w:rsidR="004C401F" w:rsidRPr="00FA3900">
        <w:rPr>
          <w:rFonts w:ascii="Times New Roman" w:hAnsi="Times New Roman" w:cs="Times New Roman"/>
          <w:spacing w:val="-4"/>
        </w:rPr>
        <w:t xml:space="preserve"> elementy</w:t>
      </w:r>
      <w:r w:rsidR="004C401F" w:rsidRPr="00FA3900">
        <w:rPr>
          <w:rFonts w:ascii="Times New Roman" w:hAnsi="Times New Roman" w:cs="Times New Roman"/>
          <w:spacing w:val="-4"/>
        </w:rPr>
        <w:br/>
      </w:r>
      <w:r w:rsidRPr="00FA3900">
        <w:rPr>
          <w:rFonts w:ascii="Times New Roman" w:hAnsi="Times New Roman" w:cs="Times New Roman"/>
          <w:spacing w:val="-4"/>
        </w:rPr>
        <w:t>o następujących parametrach:</w:t>
      </w:r>
    </w:p>
    <w:p w14:paraId="164FC609" w14:textId="77777777" w:rsidR="00106189" w:rsidRPr="00FA3900" w:rsidRDefault="004C401F" w:rsidP="00013D16">
      <w:pPr>
        <w:pStyle w:val="Akapitzlist"/>
        <w:numPr>
          <w:ilvl w:val="0"/>
          <w:numId w:val="6"/>
        </w:numPr>
        <w:spacing w:line="240" w:lineRule="auto"/>
        <w:jc w:val="both"/>
        <w:rPr>
          <w:rFonts w:ascii="Times New Roman" w:hAnsi="Times New Roman" w:cs="Times New Roman"/>
          <w:spacing w:val="-4"/>
        </w:rPr>
      </w:pPr>
      <w:r w:rsidRPr="00FA3900">
        <w:rPr>
          <w:rFonts w:ascii="Times New Roman" w:hAnsi="Times New Roman" w:cs="Times New Roman"/>
          <w:b/>
          <w:spacing w:val="-4"/>
        </w:rPr>
        <w:t>Panele fotowoltaiczne (</w:t>
      </w:r>
      <w:r w:rsidR="00106189" w:rsidRPr="00FA3900">
        <w:rPr>
          <w:rFonts w:ascii="Times New Roman" w:hAnsi="Times New Roman" w:cs="Times New Roman"/>
          <w:b/>
          <w:spacing w:val="-4"/>
        </w:rPr>
        <w:t>polikrystaliczne</w:t>
      </w:r>
      <w:r w:rsidRPr="00FA3900">
        <w:rPr>
          <w:rFonts w:ascii="Times New Roman" w:hAnsi="Times New Roman" w:cs="Times New Roman"/>
          <w:b/>
          <w:spacing w:val="-4"/>
        </w:rPr>
        <w:t>)</w:t>
      </w:r>
    </w:p>
    <w:p w14:paraId="2338CA9A" w14:textId="77777777" w:rsidR="00106189" w:rsidRPr="00FA3900" w:rsidRDefault="00106189" w:rsidP="00106189">
      <w:pPr>
        <w:pStyle w:val="Akapitzlist"/>
        <w:spacing w:line="240" w:lineRule="auto"/>
        <w:jc w:val="both"/>
        <w:rPr>
          <w:rFonts w:ascii="Times New Roman" w:hAnsi="Times New Roman" w:cs="Times New Roman"/>
          <w:spacing w:val="-4"/>
        </w:rPr>
      </w:pPr>
    </w:p>
    <w:p w14:paraId="3078BA87" w14:textId="77777777" w:rsidR="00106189" w:rsidRPr="00FA3900" w:rsidRDefault="00106189" w:rsidP="00106189">
      <w:pPr>
        <w:pStyle w:val="Akapitzlist"/>
        <w:spacing w:line="240" w:lineRule="auto"/>
        <w:jc w:val="both"/>
        <w:rPr>
          <w:rFonts w:ascii="Times New Roman" w:hAnsi="Times New Roman" w:cs="Times New Roman"/>
          <w:spacing w:val="-4"/>
        </w:rPr>
      </w:pPr>
      <w:r w:rsidRPr="00FA3900">
        <w:rPr>
          <w:rFonts w:ascii="Times New Roman" w:hAnsi="Times New Roman" w:cs="Times New Roman"/>
          <w:spacing w:val="-4"/>
        </w:rPr>
        <w:lastRenderedPageBreak/>
        <w:t>Jednym z przedmiotów planowanej inwestycji będzie instalacja fotowoltaiczna na budynku Przedsiębiorstwa Gospodarki Komunalnej „Żyrardów” w Żyrardowie, zlokalizowanym przy ul. Czystej 5, której budowa skutkować będzie poprawą efektywności energetycznej określonej dla energii końcowej, o co najmniej 25% w odniesieniu do stanu istniejącego. Generatory fotowoltaiczne zajmą powierzchnię 256,1m2. W skład instalacji będzie wchodziło łącznie 156 modułów. Pojedynczy moduł będzie osiągał moc znamionową nie mniejszą niż 250 W.</w:t>
      </w:r>
    </w:p>
    <w:p w14:paraId="2410DE13" w14:textId="3C21A20E" w:rsidR="00106189" w:rsidRPr="00FA3900" w:rsidRDefault="00106189" w:rsidP="00106189">
      <w:pPr>
        <w:pStyle w:val="Akapitzlist"/>
        <w:spacing w:line="240" w:lineRule="auto"/>
        <w:jc w:val="both"/>
        <w:rPr>
          <w:rFonts w:ascii="Times New Roman" w:hAnsi="Times New Roman" w:cs="Times New Roman"/>
          <w:spacing w:val="-4"/>
        </w:rPr>
      </w:pPr>
      <w:r w:rsidRPr="00FA3900">
        <w:rPr>
          <w:rFonts w:ascii="Times New Roman" w:hAnsi="Times New Roman" w:cs="Times New Roman"/>
          <w:spacing w:val="-4"/>
        </w:rPr>
        <w:t>Planowana inwestycja będzie ulokowana na dachu płaskim. Panele fotowoltaiczne zostaną zamontowane w sposób najbardziej efektywny, dla lokalizacji budynku Przedsiębiorstwa Gospodarki Komunalnej „Żyrardów” w Żyrardowie, tj. południowy – zachód oraz południowy - wschód. Zamontowana instalacja będzie wolnostojącym systemem.  Ogniwa fotowoltaiczne posiadać będą jeden z certyfikatów zgodności z normą PN-EN 61215 lub PN-EN 61646 lub z normami równoważnymi, wydany przez właściwą akredytowaną jednostkę certyfikującą.</w:t>
      </w:r>
    </w:p>
    <w:p w14:paraId="25EB910F" w14:textId="77777777" w:rsidR="00E136C8" w:rsidRPr="00FA3900" w:rsidRDefault="00E136C8" w:rsidP="004F0C2E">
      <w:pPr>
        <w:pStyle w:val="Akapitzlist"/>
        <w:spacing w:line="240" w:lineRule="auto"/>
        <w:jc w:val="both"/>
        <w:rPr>
          <w:rFonts w:ascii="Times New Roman" w:hAnsi="Times New Roman" w:cs="Times New Roman"/>
          <w:spacing w:val="-4"/>
        </w:rPr>
      </w:pPr>
    </w:p>
    <w:p w14:paraId="10E58DC3" w14:textId="77777777" w:rsidR="00106189" w:rsidRPr="00FA3900" w:rsidRDefault="00E136C8" w:rsidP="00013D16">
      <w:pPr>
        <w:pStyle w:val="Akapitzlist"/>
        <w:numPr>
          <w:ilvl w:val="0"/>
          <w:numId w:val="6"/>
        </w:numPr>
        <w:spacing w:line="240" w:lineRule="auto"/>
        <w:jc w:val="both"/>
        <w:rPr>
          <w:rFonts w:ascii="Times New Roman" w:hAnsi="Times New Roman" w:cs="Times New Roman"/>
          <w:spacing w:val="-6"/>
        </w:rPr>
      </w:pPr>
      <w:r w:rsidRPr="00FA3900">
        <w:rPr>
          <w:rFonts w:ascii="Times New Roman" w:hAnsi="Times New Roman" w:cs="Times New Roman"/>
          <w:b/>
          <w:spacing w:val="-6"/>
        </w:rPr>
        <w:t>Inwerter fotowoltaiczny (przetwornica)</w:t>
      </w:r>
    </w:p>
    <w:p w14:paraId="7D417583" w14:textId="77777777" w:rsidR="00106189" w:rsidRPr="00FA3900" w:rsidRDefault="00106189" w:rsidP="00106189">
      <w:pPr>
        <w:pStyle w:val="Akapitzlist"/>
        <w:spacing w:line="240" w:lineRule="auto"/>
        <w:jc w:val="both"/>
        <w:rPr>
          <w:rFonts w:ascii="Times New Roman" w:hAnsi="Times New Roman" w:cs="Times New Roman"/>
          <w:spacing w:val="-6"/>
        </w:rPr>
      </w:pPr>
    </w:p>
    <w:p w14:paraId="5928AF49" w14:textId="267BFA63" w:rsidR="00751C04" w:rsidRPr="00FA3900" w:rsidRDefault="00106189" w:rsidP="00106189">
      <w:pPr>
        <w:pStyle w:val="Akapitzlist"/>
        <w:spacing w:line="240" w:lineRule="auto"/>
        <w:jc w:val="both"/>
        <w:rPr>
          <w:rFonts w:ascii="Times New Roman" w:hAnsi="Times New Roman" w:cs="Times New Roman"/>
          <w:spacing w:val="-6"/>
        </w:rPr>
      </w:pPr>
      <w:r w:rsidRPr="00FA3900">
        <w:rPr>
          <w:rFonts w:ascii="Times New Roman" w:hAnsi="Times New Roman" w:cs="Times New Roman"/>
          <w:spacing w:val="-6"/>
        </w:rPr>
        <w:t>U</w:t>
      </w:r>
      <w:r w:rsidR="00E136C8" w:rsidRPr="00FA3900">
        <w:rPr>
          <w:rFonts w:ascii="Times New Roman" w:hAnsi="Times New Roman" w:cs="Times New Roman"/>
          <w:spacing w:val="-6"/>
        </w:rPr>
        <w:t xml:space="preserve">rządzenie umożliwiające przetworzenie wytworzonego przez panele fotowoltaiczne prądu stałego na prąd przemienny. Na wyjściu inwertera będzie napięcie prądu zmiennego AC o wartości </w:t>
      </w:r>
      <w:r w:rsidR="009A37E0" w:rsidRPr="00FA3900">
        <w:rPr>
          <w:rFonts w:ascii="Times New Roman" w:hAnsi="Times New Roman" w:cs="Times New Roman"/>
          <w:spacing w:val="-6"/>
        </w:rPr>
        <w:t>230V</w:t>
      </w:r>
      <w:r w:rsidR="00751C04" w:rsidRPr="00FA3900">
        <w:rPr>
          <w:rFonts w:ascii="Times New Roman" w:hAnsi="Times New Roman" w:cs="Times New Roman"/>
          <w:spacing w:val="-6"/>
        </w:rPr>
        <w:t>.</w:t>
      </w:r>
    </w:p>
    <w:p w14:paraId="08D95E43" w14:textId="77777777" w:rsidR="00751C04" w:rsidRPr="00FA3900" w:rsidRDefault="00751C04" w:rsidP="004F0C2E">
      <w:pPr>
        <w:pStyle w:val="Akapitzlist"/>
        <w:spacing w:line="240" w:lineRule="auto"/>
        <w:jc w:val="both"/>
        <w:rPr>
          <w:rFonts w:ascii="Times New Roman" w:hAnsi="Times New Roman" w:cs="Times New Roman"/>
          <w:spacing w:val="-6"/>
        </w:rPr>
      </w:pPr>
      <w:r w:rsidRPr="00FA3900">
        <w:rPr>
          <w:rFonts w:ascii="Times New Roman" w:hAnsi="Times New Roman" w:cs="Times New Roman"/>
          <w:spacing w:val="-6"/>
        </w:rPr>
        <w:t>Obok przetwarzania wytworzonego przez panele fotowoltaiczne prądu stałego na prąd przemienny inwerter będzie pełni również funkcje kontrolne oraz prowadził statystyki produkcji energii. Urządzenie będzie dawać możliwość monitorowania instalacji przez aplikację mobilną lub portal internetowy. Prąd elektryczny z inwertera w pierwszej kolejności będzie płynąć do budynku i zasilać pracujące w nim urządzenia. Jeżeli moc dostarczana przez inwerter będzie wyższa od mocy zużywanej aktualnie w budynku nadmiar energii zostanie oddany do publicznej sieci dystrybucyjnej. Współpraca inwertera z siecią będzie odbywać się płynnie i nie będzie wymagać żadnych urządzeń regulacyjnych.</w:t>
      </w:r>
    </w:p>
    <w:p w14:paraId="530CC5DC" w14:textId="77777777" w:rsidR="001A6A06" w:rsidRPr="00FA3900" w:rsidRDefault="00751C04" w:rsidP="004F0C2E">
      <w:pPr>
        <w:pStyle w:val="Akapitzlist"/>
        <w:spacing w:line="240" w:lineRule="auto"/>
        <w:jc w:val="both"/>
        <w:rPr>
          <w:rFonts w:ascii="Times New Roman" w:hAnsi="Times New Roman" w:cs="Times New Roman"/>
          <w:spacing w:val="-6"/>
        </w:rPr>
      </w:pPr>
      <w:r w:rsidRPr="00FA3900">
        <w:rPr>
          <w:rFonts w:ascii="Times New Roman" w:hAnsi="Times New Roman" w:cs="Times New Roman"/>
          <w:spacing w:val="-6"/>
        </w:rPr>
        <w:t>Z uwagi na zmienne warunki nasłonecznienia w warunkach polskich lub okresowe zacienienie, inwerter będzie wyposażony w algorytm zapobiegający lokalnym odczytom punktu mocy maksymalnej w charakterystyce prądowo-napięciowej zainstalowanych modułów, wyszukując tym samym rzeczywisty globalny maksyma</w:t>
      </w:r>
      <w:r w:rsidR="001A6A06" w:rsidRPr="00FA3900">
        <w:rPr>
          <w:rFonts w:ascii="Times New Roman" w:hAnsi="Times New Roman" w:cs="Times New Roman"/>
          <w:spacing w:val="-6"/>
        </w:rPr>
        <w:t>lny punkt mocy w całym stringu.</w:t>
      </w:r>
    </w:p>
    <w:p w14:paraId="1601E28B" w14:textId="2C0F6949" w:rsidR="00751C04" w:rsidRPr="00FA3900" w:rsidRDefault="00751C04" w:rsidP="004F0C2E">
      <w:pPr>
        <w:pStyle w:val="Akapitzlist"/>
        <w:spacing w:line="240" w:lineRule="auto"/>
        <w:jc w:val="both"/>
        <w:rPr>
          <w:rFonts w:ascii="Times New Roman" w:hAnsi="Times New Roman" w:cs="Times New Roman"/>
          <w:spacing w:val="-6"/>
        </w:rPr>
      </w:pPr>
      <w:r w:rsidRPr="00FA3900">
        <w:rPr>
          <w:rFonts w:ascii="Times New Roman" w:hAnsi="Times New Roman" w:cs="Times New Roman"/>
          <w:spacing w:val="-6"/>
        </w:rPr>
        <w:t>Wyprodukowany na terenie Unii Europejskiej (Potwierdzony Certyfikatem Pochodzenia).</w:t>
      </w:r>
    </w:p>
    <w:p w14:paraId="2999A674" w14:textId="77777777" w:rsidR="00C47183" w:rsidRPr="00FA3900" w:rsidRDefault="00C47183" w:rsidP="004F0C2E">
      <w:pPr>
        <w:pStyle w:val="Akapitzlist"/>
        <w:spacing w:line="240" w:lineRule="auto"/>
        <w:jc w:val="both"/>
        <w:rPr>
          <w:rFonts w:ascii="Times New Roman" w:hAnsi="Times New Roman" w:cs="Times New Roman"/>
          <w:spacing w:val="-6"/>
        </w:rPr>
      </w:pPr>
    </w:p>
    <w:p w14:paraId="06936A10" w14:textId="44A2FC87" w:rsidR="00C47183" w:rsidRDefault="00C47183" w:rsidP="00C47183">
      <w:pPr>
        <w:pStyle w:val="Akapitzlist"/>
        <w:numPr>
          <w:ilvl w:val="0"/>
          <w:numId w:val="6"/>
        </w:numPr>
        <w:spacing w:line="240" w:lineRule="auto"/>
        <w:jc w:val="both"/>
        <w:rPr>
          <w:rFonts w:ascii="Times New Roman" w:hAnsi="Times New Roman" w:cs="Times New Roman"/>
          <w:b/>
          <w:spacing w:val="-6"/>
        </w:rPr>
      </w:pPr>
      <w:r w:rsidRPr="00FA3900">
        <w:rPr>
          <w:rFonts w:ascii="Times New Roman" w:hAnsi="Times New Roman" w:cs="Times New Roman"/>
          <w:b/>
          <w:spacing w:val="-6"/>
        </w:rPr>
        <w:t>Optymalizatory mocy</w:t>
      </w:r>
    </w:p>
    <w:p w14:paraId="64E683F8" w14:textId="77777777" w:rsidR="000B3CEC" w:rsidRPr="00FA3900" w:rsidRDefault="000B3CEC" w:rsidP="000B3CEC">
      <w:pPr>
        <w:pStyle w:val="Akapitzlist"/>
        <w:spacing w:line="240" w:lineRule="auto"/>
        <w:jc w:val="both"/>
        <w:rPr>
          <w:rFonts w:ascii="Times New Roman" w:hAnsi="Times New Roman" w:cs="Times New Roman"/>
          <w:b/>
          <w:spacing w:val="-6"/>
        </w:rPr>
      </w:pPr>
    </w:p>
    <w:p w14:paraId="29856B8F" w14:textId="77777777" w:rsidR="00C47183" w:rsidRPr="00FA3900" w:rsidRDefault="00C47183" w:rsidP="00C47183">
      <w:pPr>
        <w:pStyle w:val="Akapitzlist"/>
        <w:spacing w:line="240" w:lineRule="auto"/>
        <w:jc w:val="both"/>
        <w:rPr>
          <w:rFonts w:ascii="Times New Roman" w:hAnsi="Times New Roman" w:cs="Times New Roman"/>
          <w:spacing w:val="-6"/>
        </w:rPr>
      </w:pPr>
      <w:r w:rsidRPr="00FA3900">
        <w:rPr>
          <w:rFonts w:ascii="Times New Roman" w:hAnsi="Times New Roman" w:cs="Times New Roman"/>
          <w:spacing w:val="-6"/>
        </w:rPr>
        <w:t>Urządzenia pomocnicze podłączane bezpośrednio do modułów, które:</w:t>
      </w:r>
    </w:p>
    <w:p w14:paraId="1EE463A4" w14:textId="396E3708" w:rsidR="00C47183" w:rsidRPr="00FA3900" w:rsidRDefault="00C47183" w:rsidP="00C47183">
      <w:pPr>
        <w:pStyle w:val="Akapitzlist"/>
        <w:numPr>
          <w:ilvl w:val="1"/>
          <w:numId w:val="6"/>
        </w:numPr>
        <w:spacing w:line="240" w:lineRule="auto"/>
        <w:jc w:val="both"/>
        <w:rPr>
          <w:rFonts w:ascii="Times New Roman" w:hAnsi="Times New Roman" w:cs="Times New Roman"/>
          <w:spacing w:val="-6"/>
        </w:rPr>
      </w:pPr>
      <w:r w:rsidRPr="00FA3900">
        <w:rPr>
          <w:rFonts w:ascii="Times New Roman" w:hAnsi="Times New Roman" w:cs="Times New Roman"/>
          <w:spacing w:val="-6"/>
        </w:rPr>
        <w:t>powodują niemal całkowite ograniczenie przenoszenia spadku wydajności pojedynczego modułu na cały obwód spowodowane małym zacienieniem nieaktywującym diody bocznikującej;</w:t>
      </w:r>
    </w:p>
    <w:p w14:paraId="2F0578F8" w14:textId="77777777" w:rsidR="00C47183" w:rsidRPr="00FA3900" w:rsidRDefault="00C47183" w:rsidP="00C47183">
      <w:pPr>
        <w:pStyle w:val="Akapitzlist"/>
        <w:numPr>
          <w:ilvl w:val="1"/>
          <w:numId w:val="6"/>
        </w:numPr>
        <w:spacing w:line="240" w:lineRule="auto"/>
        <w:jc w:val="both"/>
        <w:rPr>
          <w:rFonts w:ascii="Times New Roman" w:hAnsi="Times New Roman" w:cs="Times New Roman"/>
          <w:spacing w:val="-6"/>
        </w:rPr>
      </w:pPr>
      <w:r w:rsidRPr="00FA3900">
        <w:rPr>
          <w:rFonts w:ascii="Times New Roman" w:hAnsi="Times New Roman" w:cs="Times New Roman"/>
          <w:spacing w:val="-6"/>
        </w:rPr>
        <w:t>zwiększają poziom monitoringu każdego obwodu;</w:t>
      </w:r>
    </w:p>
    <w:p w14:paraId="1AF54D27" w14:textId="77777777" w:rsidR="00C47183" w:rsidRPr="00FA3900" w:rsidRDefault="00C47183" w:rsidP="00C47183">
      <w:pPr>
        <w:pStyle w:val="Akapitzlist"/>
        <w:numPr>
          <w:ilvl w:val="1"/>
          <w:numId w:val="6"/>
        </w:numPr>
        <w:spacing w:line="240" w:lineRule="auto"/>
        <w:jc w:val="both"/>
        <w:rPr>
          <w:rFonts w:ascii="Times New Roman" w:hAnsi="Times New Roman" w:cs="Times New Roman"/>
          <w:spacing w:val="-6"/>
        </w:rPr>
      </w:pPr>
      <w:r w:rsidRPr="00FA3900">
        <w:rPr>
          <w:rFonts w:ascii="Times New Roman" w:hAnsi="Times New Roman" w:cs="Times New Roman"/>
          <w:spacing w:val="-6"/>
        </w:rPr>
        <w:t>w sytuacji, gdy dojdzie do pożaru i nastąpi odcięcie sieci publicznej, redukują wyjściowe napięcie każdego modułu do 1V; umożliwia to podjęcie akcji gaśniczej w każdych warunkach; w tradycyjnych instalacjach, mimo odcięcia od sieci, przy typowym obwodzie może występować wciąż wysokie napięcie stałe powyżej 600V – w rzadkich sytuacjach może to ograniczyć a nawet na pewien czas uniemożliwić prowadzenie akcji gaśniczej.</w:t>
      </w:r>
    </w:p>
    <w:p w14:paraId="18581B3C" w14:textId="6A860DA2" w:rsidR="00C47183" w:rsidRPr="00FA3900" w:rsidRDefault="00C47183" w:rsidP="00C47183">
      <w:pPr>
        <w:pStyle w:val="Akapitzlist"/>
        <w:numPr>
          <w:ilvl w:val="1"/>
          <w:numId w:val="6"/>
        </w:numPr>
        <w:spacing w:line="240" w:lineRule="auto"/>
        <w:jc w:val="both"/>
        <w:rPr>
          <w:rFonts w:ascii="Times New Roman" w:hAnsi="Times New Roman" w:cs="Times New Roman"/>
          <w:spacing w:val="-6"/>
        </w:rPr>
      </w:pPr>
      <w:r w:rsidRPr="00FA3900">
        <w:rPr>
          <w:rFonts w:ascii="Times New Roman" w:hAnsi="Times New Roman" w:cs="Times New Roman"/>
          <w:spacing w:val="-6"/>
        </w:rPr>
        <w:t xml:space="preserve">optymalizatory zapobiegają obniżaniu wydajności instalacji z powodu nierównomiernych zabrudzeń, różnego tempa starzenia się modułów narastającego z czasem, pracy poszczególnych modułów w zróżnicowanych warunkach. </w:t>
      </w:r>
    </w:p>
    <w:p w14:paraId="6058AAF2" w14:textId="7C456799" w:rsidR="00C47183" w:rsidRPr="00FA3900" w:rsidRDefault="00C47183" w:rsidP="00C47183">
      <w:pPr>
        <w:pStyle w:val="Akapitzlist"/>
        <w:spacing w:line="240" w:lineRule="auto"/>
        <w:jc w:val="both"/>
        <w:rPr>
          <w:rFonts w:ascii="Times New Roman" w:hAnsi="Times New Roman" w:cs="Times New Roman"/>
          <w:spacing w:val="-6"/>
        </w:rPr>
      </w:pPr>
      <w:r w:rsidRPr="00FA3900">
        <w:rPr>
          <w:rFonts w:ascii="Times New Roman" w:hAnsi="Times New Roman" w:cs="Times New Roman"/>
          <w:spacing w:val="-6"/>
        </w:rPr>
        <w:t>Symulacja wykonana w programie projektowym wskazuje na około 5% wzrost wydajności instalacji PV już w pierwszym roku działania. Głównie z powodu eliminacji wpływu obiektów zacieniających na dachu.</w:t>
      </w:r>
    </w:p>
    <w:p w14:paraId="3DC3B0D5" w14:textId="77777777" w:rsidR="00E136C8" w:rsidRPr="00FA3900" w:rsidRDefault="00E136C8" w:rsidP="004F0C2E">
      <w:pPr>
        <w:pStyle w:val="Akapitzlist"/>
        <w:spacing w:line="240" w:lineRule="auto"/>
        <w:jc w:val="both"/>
        <w:rPr>
          <w:rFonts w:ascii="Times New Roman" w:hAnsi="Times New Roman" w:cs="Times New Roman"/>
          <w:spacing w:val="-4"/>
        </w:rPr>
      </w:pPr>
    </w:p>
    <w:p w14:paraId="3AD71A81" w14:textId="77777777" w:rsidR="000B3CEC" w:rsidRDefault="004F6B3F" w:rsidP="00013D16">
      <w:pPr>
        <w:pStyle w:val="Akapitzlist"/>
        <w:numPr>
          <w:ilvl w:val="0"/>
          <w:numId w:val="6"/>
        </w:numPr>
        <w:spacing w:line="240" w:lineRule="auto"/>
        <w:jc w:val="both"/>
        <w:rPr>
          <w:rFonts w:ascii="Times New Roman" w:hAnsi="Times New Roman" w:cs="Times New Roman"/>
          <w:spacing w:val="-8"/>
        </w:rPr>
      </w:pPr>
      <w:r w:rsidRPr="00FA3900">
        <w:rPr>
          <w:rFonts w:ascii="Times New Roman" w:hAnsi="Times New Roman" w:cs="Times New Roman"/>
          <w:b/>
          <w:spacing w:val="-8"/>
        </w:rPr>
        <w:t>Okablowanie</w:t>
      </w:r>
      <w:r w:rsidR="000B3CEC">
        <w:rPr>
          <w:rFonts w:ascii="Times New Roman" w:hAnsi="Times New Roman" w:cs="Times New Roman"/>
          <w:spacing w:val="-8"/>
        </w:rPr>
        <w:t xml:space="preserve"> </w:t>
      </w:r>
    </w:p>
    <w:p w14:paraId="5D95D613" w14:textId="77777777" w:rsidR="000B3CEC" w:rsidRDefault="000B3CEC" w:rsidP="000B3CEC">
      <w:pPr>
        <w:pStyle w:val="Akapitzlist"/>
        <w:spacing w:line="240" w:lineRule="auto"/>
        <w:jc w:val="both"/>
        <w:rPr>
          <w:rFonts w:ascii="Times New Roman" w:hAnsi="Times New Roman" w:cs="Times New Roman"/>
          <w:spacing w:val="-8"/>
        </w:rPr>
      </w:pPr>
    </w:p>
    <w:p w14:paraId="1763A33D" w14:textId="22F2F460" w:rsidR="00E136C8" w:rsidRPr="00FA3900" w:rsidRDefault="000B3CEC" w:rsidP="000B3CEC">
      <w:pPr>
        <w:pStyle w:val="Akapitzlist"/>
        <w:spacing w:line="240" w:lineRule="auto"/>
        <w:jc w:val="both"/>
        <w:rPr>
          <w:rFonts w:ascii="Times New Roman" w:hAnsi="Times New Roman" w:cs="Times New Roman"/>
          <w:spacing w:val="-8"/>
        </w:rPr>
      </w:pPr>
      <w:r>
        <w:rPr>
          <w:rFonts w:ascii="Times New Roman" w:hAnsi="Times New Roman" w:cs="Times New Roman"/>
          <w:spacing w:val="-8"/>
        </w:rPr>
        <w:t>P</w:t>
      </w:r>
      <w:r w:rsidR="004F6B3F" w:rsidRPr="00FA3900">
        <w:rPr>
          <w:rFonts w:ascii="Times New Roman" w:hAnsi="Times New Roman" w:cs="Times New Roman"/>
          <w:spacing w:val="-8"/>
        </w:rPr>
        <w:t>o stronie AC i DC instalacji fotowoltaicznej o parametrach wynikających z projektu oraz uwzględniających systemowe rozwiązania producentów modułów</w:t>
      </w:r>
      <w:r w:rsidR="00E136C8" w:rsidRPr="00FA3900">
        <w:rPr>
          <w:rFonts w:ascii="Times New Roman" w:hAnsi="Times New Roman" w:cs="Times New Roman"/>
          <w:spacing w:val="-8"/>
        </w:rPr>
        <w:t xml:space="preserve"> </w:t>
      </w:r>
      <w:r w:rsidR="004F6B3F" w:rsidRPr="00FA3900">
        <w:rPr>
          <w:rFonts w:ascii="Times New Roman" w:hAnsi="Times New Roman" w:cs="Times New Roman"/>
          <w:spacing w:val="-8"/>
        </w:rPr>
        <w:t xml:space="preserve">fotowoltaicznych oraz </w:t>
      </w:r>
      <w:r w:rsidR="00E136C8" w:rsidRPr="00FA3900">
        <w:rPr>
          <w:rFonts w:ascii="Times New Roman" w:hAnsi="Times New Roman" w:cs="Times New Roman"/>
          <w:spacing w:val="-8"/>
        </w:rPr>
        <w:t>inwertera</w:t>
      </w:r>
      <w:r w:rsidR="004F6B3F" w:rsidRPr="00FA3900">
        <w:rPr>
          <w:rFonts w:ascii="Times New Roman" w:hAnsi="Times New Roman" w:cs="Times New Roman"/>
          <w:spacing w:val="-8"/>
        </w:rPr>
        <w:t>.</w:t>
      </w:r>
    </w:p>
    <w:p w14:paraId="647A160D" w14:textId="77777777" w:rsidR="00E136C8" w:rsidRPr="00FA3900" w:rsidRDefault="00E136C8" w:rsidP="004F0C2E">
      <w:pPr>
        <w:pStyle w:val="Akapitzlist"/>
        <w:spacing w:line="240" w:lineRule="auto"/>
        <w:jc w:val="both"/>
        <w:rPr>
          <w:rFonts w:ascii="Times New Roman" w:hAnsi="Times New Roman" w:cs="Times New Roman"/>
          <w:spacing w:val="-4"/>
        </w:rPr>
      </w:pPr>
    </w:p>
    <w:p w14:paraId="1CCC45B6" w14:textId="77777777" w:rsidR="000B3CEC" w:rsidRDefault="004F6B3F" w:rsidP="00013D16">
      <w:pPr>
        <w:pStyle w:val="Akapitzlist"/>
        <w:numPr>
          <w:ilvl w:val="0"/>
          <w:numId w:val="6"/>
        </w:numPr>
        <w:spacing w:line="240" w:lineRule="auto"/>
        <w:jc w:val="both"/>
        <w:rPr>
          <w:rFonts w:ascii="Times New Roman" w:hAnsi="Times New Roman" w:cs="Times New Roman"/>
          <w:spacing w:val="-10"/>
        </w:rPr>
      </w:pPr>
      <w:r w:rsidRPr="00FA3900">
        <w:rPr>
          <w:rFonts w:ascii="Times New Roman" w:hAnsi="Times New Roman" w:cs="Times New Roman"/>
          <w:b/>
          <w:spacing w:val="-10"/>
        </w:rPr>
        <w:t>Przewody po stronie DC</w:t>
      </w:r>
      <w:r w:rsidR="000B3CEC">
        <w:rPr>
          <w:rFonts w:ascii="Times New Roman" w:hAnsi="Times New Roman" w:cs="Times New Roman"/>
          <w:spacing w:val="-10"/>
        </w:rPr>
        <w:t xml:space="preserve"> </w:t>
      </w:r>
    </w:p>
    <w:p w14:paraId="4F622A56" w14:textId="77777777" w:rsidR="000B3CEC" w:rsidRDefault="000B3CEC" w:rsidP="000B3CEC">
      <w:pPr>
        <w:pStyle w:val="Akapitzlist"/>
        <w:spacing w:line="240" w:lineRule="auto"/>
        <w:jc w:val="both"/>
        <w:rPr>
          <w:rFonts w:ascii="Times New Roman" w:hAnsi="Times New Roman" w:cs="Times New Roman"/>
          <w:spacing w:val="-10"/>
        </w:rPr>
      </w:pPr>
    </w:p>
    <w:p w14:paraId="3AACE816" w14:textId="69EB4A85" w:rsidR="00E136C8" w:rsidRPr="00FA3900" w:rsidRDefault="000B3CEC" w:rsidP="000B3CEC">
      <w:pPr>
        <w:pStyle w:val="Akapitzlist"/>
        <w:spacing w:line="240" w:lineRule="auto"/>
        <w:jc w:val="both"/>
        <w:rPr>
          <w:rFonts w:ascii="Times New Roman" w:hAnsi="Times New Roman" w:cs="Times New Roman"/>
          <w:spacing w:val="-10"/>
        </w:rPr>
      </w:pPr>
      <w:r>
        <w:rPr>
          <w:rFonts w:ascii="Times New Roman" w:hAnsi="Times New Roman" w:cs="Times New Roman"/>
          <w:spacing w:val="-10"/>
        </w:rPr>
        <w:t>P</w:t>
      </w:r>
      <w:r w:rsidR="004F6B3F" w:rsidRPr="00FA3900">
        <w:rPr>
          <w:rFonts w:ascii="Times New Roman" w:hAnsi="Times New Roman" w:cs="Times New Roman"/>
          <w:spacing w:val="-10"/>
        </w:rPr>
        <w:t>rzeznaczone do przyłączania fotowoltaicznych części instalacji wewnątrz i na zewnątrz budynk</w:t>
      </w:r>
      <w:r w:rsidR="00E136C8" w:rsidRPr="00FA3900">
        <w:rPr>
          <w:rFonts w:ascii="Times New Roman" w:hAnsi="Times New Roman" w:cs="Times New Roman"/>
          <w:spacing w:val="-10"/>
        </w:rPr>
        <w:t>u</w:t>
      </w:r>
      <w:r w:rsidR="004F6B3F" w:rsidRPr="00FA3900">
        <w:rPr>
          <w:rFonts w:ascii="Times New Roman" w:hAnsi="Times New Roman" w:cs="Times New Roman"/>
          <w:spacing w:val="-10"/>
        </w:rPr>
        <w:t xml:space="preserve">. Przewody </w:t>
      </w:r>
      <w:r w:rsidR="00E136C8" w:rsidRPr="00FA3900">
        <w:rPr>
          <w:rFonts w:ascii="Times New Roman" w:hAnsi="Times New Roman" w:cs="Times New Roman"/>
          <w:spacing w:val="-10"/>
        </w:rPr>
        <w:t>po</w:t>
      </w:r>
      <w:r w:rsidR="004F6B3F" w:rsidRPr="00FA3900">
        <w:rPr>
          <w:rFonts w:ascii="Times New Roman" w:hAnsi="Times New Roman" w:cs="Times New Roman"/>
          <w:spacing w:val="-10"/>
        </w:rPr>
        <w:t>winny charakteryzować się odpowiednią średnicą zewnętrzną do instalacji, długotrwałością i wytrzymałością. Izolacje i płaszcze kabli</w:t>
      </w:r>
      <w:r w:rsidR="00E136C8" w:rsidRPr="00FA3900">
        <w:rPr>
          <w:rFonts w:ascii="Times New Roman" w:hAnsi="Times New Roman" w:cs="Times New Roman"/>
          <w:spacing w:val="-10"/>
        </w:rPr>
        <w:t xml:space="preserve"> </w:t>
      </w:r>
      <w:r w:rsidR="004F6B3F" w:rsidRPr="00FA3900">
        <w:rPr>
          <w:rFonts w:ascii="Times New Roman" w:hAnsi="Times New Roman" w:cs="Times New Roman"/>
          <w:spacing w:val="-10"/>
        </w:rPr>
        <w:t>solarnych powinny gwarantować wysoką odporność na działanie ciepła, zimna, ścieranie, działanie ozonu, promieniowanie UV i pozostałych warunków atmosferycznych. Kable</w:t>
      </w:r>
      <w:r w:rsidR="00E136C8" w:rsidRPr="00FA3900">
        <w:rPr>
          <w:rFonts w:ascii="Times New Roman" w:hAnsi="Times New Roman" w:cs="Times New Roman"/>
          <w:spacing w:val="-10"/>
        </w:rPr>
        <w:t xml:space="preserve"> </w:t>
      </w:r>
      <w:r w:rsidR="004F6B3F" w:rsidRPr="00FA3900">
        <w:rPr>
          <w:rFonts w:ascii="Times New Roman" w:hAnsi="Times New Roman" w:cs="Times New Roman"/>
          <w:spacing w:val="-10"/>
        </w:rPr>
        <w:t xml:space="preserve">jednożyłowe i atestowane do pracy przy napięciu nominalnym 0.6 / 1 </w:t>
      </w:r>
      <w:proofErr w:type="spellStart"/>
      <w:r w:rsidR="004F6B3F" w:rsidRPr="00FA3900">
        <w:rPr>
          <w:rFonts w:ascii="Times New Roman" w:hAnsi="Times New Roman" w:cs="Times New Roman"/>
          <w:spacing w:val="-10"/>
        </w:rPr>
        <w:t>kV</w:t>
      </w:r>
      <w:proofErr w:type="spellEnd"/>
      <w:r w:rsidR="004F6B3F" w:rsidRPr="00FA3900">
        <w:rPr>
          <w:rFonts w:ascii="Times New Roman" w:hAnsi="Times New Roman" w:cs="Times New Roman"/>
          <w:spacing w:val="-10"/>
        </w:rPr>
        <w:t>. Przeznaczone do</w:t>
      </w:r>
      <w:r w:rsidR="00E136C8" w:rsidRPr="00FA3900">
        <w:rPr>
          <w:rFonts w:ascii="Times New Roman" w:hAnsi="Times New Roman" w:cs="Times New Roman"/>
          <w:spacing w:val="-10"/>
        </w:rPr>
        <w:t xml:space="preserve"> </w:t>
      </w:r>
      <w:r w:rsidR="004F6B3F" w:rsidRPr="00FA3900">
        <w:rPr>
          <w:rFonts w:ascii="Times New Roman" w:hAnsi="Times New Roman" w:cs="Times New Roman"/>
          <w:spacing w:val="-10"/>
        </w:rPr>
        <w:t>bezpośredniego połączenia ze sobą poszczególnych ogniw fotowoltaicznych, jak i do</w:t>
      </w:r>
      <w:r w:rsidR="00E136C8" w:rsidRPr="00FA3900">
        <w:rPr>
          <w:rFonts w:ascii="Times New Roman" w:hAnsi="Times New Roman" w:cs="Times New Roman"/>
          <w:spacing w:val="-10"/>
        </w:rPr>
        <w:t xml:space="preserve"> </w:t>
      </w:r>
      <w:r w:rsidR="004F6B3F" w:rsidRPr="00FA3900">
        <w:rPr>
          <w:rFonts w:ascii="Times New Roman" w:hAnsi="Times New Roman" w:cs="Times New Roman"/>
          <w:spacing w:val="-10"/>
        </w:rPr>
        <w:t>okablowania w puszkach przyłączeniowych oraz połączeń z inwerterem. Kable powinny</w:t>
      </w:r>
      <w:r w:rsidR="00E136C8" w:rsidRPr="00FA3900">
        <w:rPr>
          <w:rFonts w:ascii="Times New Roman" w:hAnsi="Times New Roman" w:cs="Times New Roman"/>
          <w:spacing w:val="-10"/>
        </w:rPr>
        <w:t xml:space="preserve"> </w:t>
      </w:r>
      <w:r w:rsidR="004F6B3F" w:rsidRPr="00FA3900">
        <w:rPr>
          <w:rFonts w:ascii="Times New Roman" w:hAnsi="Times New Roman" w:cs="Times New Roman"/>
          <w:spacing w:val="-10"/>
        </w:rPr>
        <w:t>zachować swoje właściwości mechaniczne w zakresie temperatur otoczenia.</w:t>
      </w:r>
    </w:p>
    <w:p w14:paraId="16505508" w14:textId="77777777" w:rsidR="00E136C8" w:rsidRPr="00FA3900" w:rsidRDefault="00E136C8" w:rsidP="004F0C2E">
      <w:pPr>
        <w:pStyle w:val="Akapitzlist"/>
        <w:spacing w:line="240" w:lineRule="auto"/>
        <w:jc w:val="both"/>
        <w:rPr>
          <w:rFonts w:ascii="Times New Roman" w:hAnsi="Times New Roman" w:cs="Times New Roman"/>
          <w:spacing w:val="-4"/>
        </w:rPr>
      </w:pPr>
    </w:p>
    <w:p w14:paraId="2C3A0C70" w14:textId="77777777" w:rsidR="000B3CEC" w:rsidRDefault="004F6B3F" w:rsidP="00013D16">
      <w:pPr>
        <w:pStyle w:val="Akapitzlist"/>
        <w:numPr>
          <w:ilvl w:val="0"/>
          <w:numId w:val="6"/>
        </w:numPr>
        <w:spacing w:line="240" w:lineRule="auto"/>
        <w:jc w:val="both"/>
        <w:rPr>
          <w:rFonts w:ascii="Times New Roman" w:hAnsi="Times New Roman" w:cs="Times New Roman"/>
          <w:spacing w:val="-4"/>
        </w:rPr>
      </w:pPr>
      <w:r w:rsidRPr="00FA3900">
        <w:rPr>
          <w:rFonts w:ascii="Times New Roman" w:hAnsi="Times New Roman" w:cs="Times New Roman"/>
          <w:b/>
          <w:spacing w:val="-4"/>
        </w:rPr>
        <w:t>Przewody po stronie AC</w:t>
      </w:r>
      <w:r w:rsidR="000B3CEC">
        <w:rPr>
          <w:rFonts w:ascii="Times New Roman" w:hAnsi="Times New Roman" w:cs="Times New Roman"/>
          <w:spacing w:val="-4"/>
        </w:rPr>
        <w:t xml:space="preserve"> –</w:t>
      </w:r>
    </w:p>
    <w:p w14:paraId="62B99A37" w14:textId="77777777" w:rsidR="000B3CEC" w:rsidRDefault="000B3CEC" w:rsidP="000B3CEC">
      <w:pPr>
        <w:pStyle w:val="Akapitzlist"/>
        <w:spacing w:line="240" w:lineRule="auto"/>
        <w:jc w:val="both"/>
        <w:rPr>
          <w:rFonts w:ascii="Times New Roman" w:hAnsi="Times New Roman" w:cs="Times New Roman"/>
          <w:b/>
          <w:spacing w:val="-4"/>
        </w:rPr>
      </w:pPr>
    </w:p>
    <w:p w14:paraId="22DAE0DC" w14:textId="055E1237" w:rsidR="00E136C8" w:rsidRPr="00FA3900" w:rsidRDefault="000B3CEC" w:rsidP="000B3CEC">
      <w:pPr>
        <w:pStyle w:val="Akapitzlist"/>
        <w:spacing w:line="240" w:lineRule="auto"/>
        <w:jc w:val="both"/>
        <w:rPr>
          <w:rFonts w:ascii="Times New Roman" w:hAnsi="Times New Roman" w:cs="Times New Roman"/>
          <w:spacing w:val="-4"/>
        </w:rPr>
      </w:pPr>
      <w:r>
        <w:rPr>
          <w:rFonts w:ascii="Times New Roman" w:hAnsi="Times New Roman" w:cs="Times New Roman"/>
          <w:b/>
          <w:spacing w:val="-4"/>
        </w:rPr>
        <w:t>P</w:t>
      </w:r>
      <w:r w:rsidR="004F6B3F" w:rsidRPr="00FA3900">
        <w:rPr>
          <w:rFonts w:ascii="Times New Roman" w:hAnsi="Times New Roman" w:cs="Times New Roman"/>
          <w:spacing w:val="-4"/>
        </w:rPr>
        <w:t>rzewody wielożyłowe miedziane w układzie TN (np. TN-C-S)</w:t>
      </w:r>
      <w:r w:rsidR="00E136C8" w:rsidRPr="00FA3900">
        <w:rPr>
          <w:rFonts w:ascii="Times New Roman" w:hAnsi="Times New Roman" w:cs="Times New Roman"/>
          <w:spacing w:val="-4"/>
        </w:rPr>
        <w:br/>
      </w:r>
      <w:r w:rsidR="004F6B3F" w:rsidRPr="00FA3900">
        <w:rPr>
          <w:rFonts w:ascii="Times New Roman" w:hAnsi="Times New Roman" w:cs="Times New Roman"/>
          <w:spacing w:val="-4"/>
        </w:rPr>
        <w:t xml:space="preserve">w izolacji i osłonie </w:t>
      </w:r>
      <w:proofErr w:type="spellStart"/>
      <w:r w:rsidR="004F6B3F" w:rsidRPr="00FA3900">
        <w:rPr>
          <w:rFonts w:ascii="Times New Roman" w:hAnsi="Times New Roman" w:cs="Times New Roman"/>
          <w:spacing w:val="-4"/>
        </w:rPr>
        <w:t>polwinitowej</w:t>
      </w:r>
      <w:proofErr w:type="spellEnd"/>
      <w:r w:rsidR="004F6B3F" w:rsidRPr="00FA3900">
        <w:rPr>
          <w:rFonts w:ascii="Times New Roman" w:hAnsi="Times New Roman" w:cs="Times New Roman"/>
          <w:spacing w:val="-4"/>
        </w:rPr>
        <w:t>. Przekroje przewodów dobrane są niżej w opracowanym</w:t>
      </w:r>
      <w:r w:rsidR="00E136C8" w:rsidRPr="00FA3900">
        <w:rPr>
          <w:rFonts w:ascii="Times New Roman" w:hAnsi="Times New Roman" w:cs="Times New Roman"/>
          <w:spacing w:val="-4"/>
        </w:rPr>
        <w:t xml:space="preserve"> </w:t>
      </w:r>
      <w:r w:rsidR="004F6B3F" w:rsidRPr="00FA3900">
        <w:rPr>
          <w:rFonts w:ascii="Times New Roman" w:hAnsi="Times New Roman" w:cs="Times New Roman"/>
          <w:spacing w:val="-4"/>
        </w:rPr>
        <w:t>projekcie. Całość urządzeń składających się na jeden generator należy umieścić w szafie</w:t>
      </w:r>
      <w:r w:rsidR="00E136C8" w:rsidRPr="00FA3900">
        <w:rPr>
          <w:rFonts w:ascii="Times New Roman" w:hAnsi="Times New Roman" w:cs="Times New Roman"/>
          <w:spacing w:val="-4"/>
        </w:rPr>
        <w:t xml:space="preserve"> </w:t>
      </w:r>
      <w:r w:rsidR="004F6B3F" w:rsidRPr="00FA3900">
        <w:rPr>
          <w:rFonts w:ascii="Times New Roman" w:hAnsi="Times New Roman" w:cs="Times New Roman"/>
          <w:spacing w:val="-4"/>
        </w:rPr>
        <w:t>rozdzielczej. Obudowa szafy wykonana musi być w II klasie izolacji, przynajmniej IP44</w:t>
      </w:r>
      <w:r w:rsidR="00E136C8" w:rsidRPr="00FA3900">
        <w:rPr>
          <w:rFonts w:ascii="Times New Roman" w:hAnsi="Times New Roman" w:cs="Times New Roman"/>
          <w:spacing w:val="-4"/>
        </w:rPr>
        <w:t xml:space="preserve"> </w:t>
      </w:r>
      <w:r w:rsidR="004F6B3F" w:rsidRPr="00FA3900">
        <w:rPr>
          <w:rFonts w:ascii="Times New Roman" w:hAnsi="Times New Roman" w:cs="Times New Roman"/>
          <w:spacing w:val="-4"/>
        </w:rPr>
        <w:t>zgodnie z wytycznymi OSDE. Przy montażu należy zapewnić odpowiednią przestrzeń wokół</w:t>
      </w:r>
      <w:r w:rsidR="00E136C8" w:rsidRPr="00FA3900">
        <w:rPr>
          <w:rFonts w:ascii="Times New Roman" w:hAnsi="Times New Roman" w:cs="Times New Roman"/>
          <w:spacing w:val="-4"/>
        </w:rPr>
        <w:t xml:space="preserve"> </w:t>
      </w:r>
      <w:r w:rsidR="004F6B3F" w:rsidRPr="00FA3900">
        <w:rPr>
          <w:rFonts w:ascii="Times New Roman" w:hAnsi="Times New Roman" w:cs="Times New Roman"/>
          <w:spacing w:val="-4"/>
        </w:rPr>
        <w:t>szafy z uwzględnieniem nagrzewania się urządzeń.</w:t>
      </w:r>
    </w:p>
    <w:p w14:paraId="41F1204E" w14:textId="77777777" w:rsidR="00E136C8" w:rsidRPr="00FA3900" w:rsidRDefault="00E136C8" w:rsidP="004F0C2E">
      <w:pPr>
        <w:pStyle w:val="Akapitzlist"/>
        <w:spacing w:line="240" w:lineRule="auto"/>
        <w:jc w:val="both"/>
        <w:rPr>
          <w:rFonts w:ascii="Times New Roman" w:hAnsi="Times New Roman" w:cs="Times New Roman"/>
          <w:spacing w:val="-4"/>
        </w:rPr>
      </w:pPr>
    </w:p>
    <w:p w14:paraId="101A89F1" w14:textId="77777777" w:rsidR="000B3CEC" w:rsidRDefault="004F6B3F" w:rsidP="00013D16">
      <w:pPr>
        <w:pStyle w:val="Akapitzlist"/>
        <w:numPr>
          <w:ilvl w:val="0"/>
          <w:numId w:val="6"/>
        </w:numPr>
        <w:spacing w:line="240" w:lineRule="auto"/>
        <w:jc w:val="both"/>
        <w:rPr>
          <w:rFonts w:ascii="Times New Roman" w:hAnsi="Times New Roman" w:cs="Times New Roman"/>
          <w:spacing w:val="-6"/>
        </w:rPr>
      </w:pPr>
      <w:r w:rsidRPr="00FA3900">
        <w:rPr>
          <w:rFonts w:ascii="Times New Roman" w:hAnsi="Times New Roman" w:cs="Times New Roman"/>
          <w:b/>
          <w:spacing w:val="-6"/>
        </w:rPr>
        <w:t>Zabezpieczenie instalacji</w:t>
      </w:r>
      <w:r w:rsidR="000B3CEC">
        <w:rPr>
          <w:rFonts w:ascii="Times New Roman" w:hAnsi="Times New Roman" w:cs="Times New Roman"/>
          <w:spacing w:val="-6"/>
        </w:rPr>
        <w:t xml:space="preserve"> </w:t>
      </w:r>
    </w:p>
    <w:p w14:paraId="318A7105" w14:textId="77777777" w:rsidR="000B3CEC" w:rsidRDefault="000B3CEC" w:rsidP="000B3CEC">
      <w:pPr>
        <w:pStyle w:val="Akapitzlist"/>
        <w:spacing w:line="240" w:lineRule="auto"/>
        <w:jc w:val="both"/>
        <w:rPr>
          <w:rFonts w:ascii="Times New Roman" w:hAnsi="Times New Roman" w:cs="Times New Roman"/>
          <w:spacing w:val="-6"/>
        </w:rPr>
      </w:pPr>
    </w:p>
    <w:p w14:paraId="5A7115A5" w14:textId="5E8D4576" w:rsidR="00E136C8" w:rsidRPr="00FA3900" w:rsidRDefault="000B3CEC" w:rsidP="000B3CEC">
      <w:pPr>
        <w:pStyle w:val="Akapitzlist"/>
        <w:spacing w:line="240" w:lineRule="auto"/>
        <w:jc w:val="both"/>
        <w:rPr>
          <w:rFonts w:ascii="Times New Roman" w:hAnsi="Times New Roman" w:cs="Times New Roman"/>
          <w:spacing w:val="-6"/>
        </w:rPr>
      </w:pPr>
      <w:r>
        <w:rPr>
          <w:rFonts w:ascii="Times New Roman" w:hAnsi="Times New Roman" w:cs="Times New Roman"/>
          <w:spacing w:val="-6"/>
        </w:rPr>
        <w:t>W</w:t>
      </w:r>
      <w:r w:rsidR="004F6B3F" w:rsidRPr="00FA3900">
        <w:rPr>
          <w:rFonts w:ascii="Times New Roman" w:hAnsi="Times New Roman" w:cs="Times New Roman"/>
          <w:spacing w:val="-6"/>
        </w:rPr>
        <w:t xml:space="preserve"> celu zabezpieczenia system</w:t>
      </w:r>
      <w:r w:rsidR="00E136C8" w:rsidRPr="00FA3900">
        <w:rPr>
          <w:rFonts w:ascii="Times New Roman" w:hAnsi="Times New Roman" w:cs="Times New Roman"/>
          <w:spacing w:val="-6"/>
        </w:rPr>
        <w:t>u</w:t>
      </w:r>
      <w:r w:rsidR="004F6B3F" w:rsidRPr="00FA3900">
        <w:rPr>
          <w:rFonts w:ascii="Times New Roman" w:hAnsi="Times New Roman" w:cs="Times New Roman"/>
          <w:spacing w:val="-6"/>
        </w:rPr>
        <w:t xml:space="preserve"> fotowoltaiczn</w:t>
      </w:r>
      <w:r w:rsidR="00E136C8" w:rsidRPr="00FA3900">
        <w:rPr>
          <w:rFonts w:ascii="Times New Roman" w:hAnsi="Times New Roman" w:cs="Times New Roman"/>
          <w:spacing w:val="-6"/>
        </w:rPr>
        <w:t xml:space="preserve">ego </w:t>
      </w:r>
      <w:r w:rsidR="004F6B3F" w:rsidRPr="00FA3900">
        <w:rPr>
          <w:rFonts w:ascii="Times New Roman" w:hAnsi="Times New Roman" w:cs="Times New Roman"/>
          <w:spacing w:val="-6"/>
        </w:rPr>
        <w:t>i podłączonych do ni</w:t>
      </w:r>
      <w:r w:rsidR="00E136C8" w:rsidRPr="00FA3900">
        <w:rPr>
          <w:rFonts w:ascii="Times New Roman" w:hAnsi="Times New Roman" w:cs="Times New Roman"/>
          <w:spacing w:val="-6"/>
        </w:rPr>
        <w:t>ego</w:t>
      </w:r>
      <w:r w:rsidR="004F6B3F" w:rsidRPr="00FA3900">
        <w:rPr>
          <w:rFonts w:ascii="Times New Roman" w:hAnsi="Times New Roman" w:cs="Times New Roman"/>
          <w:spacing w:val="-6"/>
        </w:rPr>
        <w:t xml:space="preserve"> urządzeń elektronicznych przed przepięciami i sprzężeniami, stosuje</w:t>
      </w:r>
      <w:r w:rsidR="00E136C8" w:rsidRPr="00FA3900">
        <w:rPr>
          <w:rFonts w:ascii="Times New Roman" w:hAnsi="Times New Roman" w:cs="Times New Roman"/>
          <w:spacing w:val="-6"/>
        </w:rPr>
        <w:t xml:space="preserve"> </w:t>
      </w:r>
      <w:r w:rsidR="004F6B3F" w:rsidRPr="00FA3900">
        <w:rPr>
          <w:rFonts w:ascii="Times New Roman" w:hAnsi="Times New Roman" w:cs="Times New Roman"/>
          <w:spacing w:val="-6"/>
        </w:rPr>
        <w:t>się specjalne ograniczniki przepięć (SPD) przeznaczone do systemów fotowoltaicznych.</w:t>
      </w:r>
      <w:r w:rsidR="00E136C8" w:rsidRPr="00FA3900">
        <w:rPr>
          <w:rFonts w:ascii="Times New Roman" w:hAnsi="Times New Roman" w:cs="Times New Roman"/>
          <w:spacing w:val="-6"/>
        </w:rPr>
        <w:t xml:space="preserve"> </w:t>
      </w:r>
      <w:r w:rsidR="004F6B3F" w:rsidRPr="00FA3900">
        <w:rPr>
          <w:rFonts w:ascii="Times New Roman" w:hAnsi="Times New Roman" w:cs="Times New Roman"/>
          <w:spacing w:val="-6"/>
        </w:rPr>
        <w:t>W instalacjach prądu stałego nie występuje „przejście prądu przez zero”, przez co utrudnione jest gaszenie prądów zwarciowych. Dobór niewłaściwych ograniczników przepięć może</w:t>
      </w:r>
      <w:r w:rsidR="00E136C8" w:rsidRPr="00FA3900">
        <w:rPr>
          <w:rFonts w:ascii="Times New Roman" w:hAnsi="Times New Roman" w:cs="Times New Roman"/>
          <w:spacing w:val="-6"/>
        </w:rPr>
        <w:t xml:space="preserve"> </w:t>
      </w:r>
      <w:r w:rsidR="004F6B3F" w:rsidRPr="00FA3900">
        <w:rPr>
          <w:rFonts w:ascii="Times New Roman" w:hAnsi="Times New Roman" w:cs="Times New Roman"/>
          <w:spacing w:val="-6"/>
        </w:rPr>
        <w:t>stwarzać zagrożenie pożarowe dla urządzeń elektrycznych i elektronicznych. Celem</w:t>
      </w:r>
      <w:r w:rsidR="00E136C8" w:rsidRPr="00FA3900">
        <w:rPr>
          <w:rFonts w:ascii="Times New Roman" w:hAnsi="Times New Roman" w:cs="Times New Roman"/>
          <w:spacing w:val="-6"/>
        </w:rPr>
        <w:t xml:space="preserve"> </w:t>
      </w:r>
      <w:r w:rsidR="004F6B3F" w:rsidRPr="00FA3900">
        <w:rPr>
          <w:rFonts w:ascii="Times New Roman" w:hAnsi="Times New Roman" w:cs="Times New Roman"/>
          <w:spacing w:val="-6"/>
        </w:rPr>
        <w:t>zastosowania odpowiednich zabezpieczeń jest ochrona wszystkich urządzeń w danej linii</w:t>
      </w:r>
      <w:r w:rsidR="00E136C8" w:rsidRPr="00FA3900">
        <w:rPr>
          <w:rFonts w:ascii="Times New Roman" w:hAnsi="Times New Roman" w:cs="Times New Roman"/>
          <w:spacing w:val="-6"/>
        </w:rPr>
        <w:t xml:space="preserve"> </w:t>
      </w:r>
      <w:r w:rsidR="004F6B3F" w:rsidRPr="00FA3900">
        <w:rPr>
          <w:rFonts w:ascii="Times New Roman" w:hAnsi="Times New Roman" w:cs="Times New Roman"/>
          <w:spacing w:val="-6"/>
        </w:rPr>
        <w:t>zasilającej zgodnie z aktualnymi normami bezpieczeństwa oraz odbiór instalacji przez OSD</w:t>
      </w:r>
      <w:r w:rsidR="00E136C8" w:rsidRPr="00FA3900">
        <w:rPr>
          <w:rFonts w:ascii="Times New Roman" w:hAnsi="Times New Roman" w:cs="Times New Roman"/>
          <w:spacing w:val="-6"/>
        </w:rPr>
        <w:t>.</w:t>
      </w:r>
    </w:p>
    <w:p w14:paraId="3F583575" w14:textId="77777777" w:rsidR="00E136C8" w:rsidRPr="00FA3900" w:rsidRDefault="00E136C8" w:rsidP="004F0C2E">
      <w:pPr>
        <w:pStyle w:val="Akapitzlist"/>
        <w:jc w:val="both"/>
        <w:rPr>
          <w:rFonts w:ascii="Times New Roman" w:hAnsi="Times New Roman" w:cs="Times New Roman"/>
          <w:spacing w:val="-4"/>
        </w:rPr>
      </w:pPr>
    </w:p>
    <w:p w14:paraId="41971285" w14:textId="77777777" w:rsidR="000B3CEC" w:rsidRDefault="004F6B3F" w:rsidP="00013D16">
      <w:pPr>
        <w:pStyle w:val="Akapitzlist"/>
        <w:numPr>
          <w:ilvl w:val="0"/>
          <w:numId w:val="6"/>
        </w:numPr>
        <w:spacing w:line="240" w:lineRule="auto"/>
        <w:jc w:val="both"/>
        <w:rPr>
          <w:rFonts w:ascii="Times New Roman" w:hAnsi="Times New Roman" w:cs="Times New Roman"/>
          <w:spacing w:val="-10"/>
        </w:rPr>
      </w:pPr>
      <w:r w:rsidRPr="00FA3900">
        <w:rPr>
          <w:rFonts w:ascii="Times New Roman" w:hAnsi="Times New Roman" w:cs="Times New Roman"/>
          <w:b/>
          <w:spacing w:val="-10"/>
        </w:rPr>
        <w:t>Zestawy montażowe</w:t>
      </w:r>
      <w:r w:rsidR="000B3CEC">
        <w:rPr>
          <w:rFonts w:ascii="Times New Roman" w:hAnsi="Times New Roman" w:cs="Times New Roman"/>
          <w:spacing w:val="-10"/>
        </w:rPr>
        <w:t xml:space="preserve"> </w:t>
      </w:r>
    </w:p>
    <w:p w14:paraId="5AF21E5A" w14:textId="77777777" w:rsidR="000B3CEC" w:rsidRDefault="000B3CEC" w:rsidP="000B3CEC">
      <w:pPr>
        <w:pStyle w:val="Akapitzlist"/>
        <w:spacing w:line="240" w:lineRule="auto"/>
        <w:jc w:val="both"/>
        <w:rPr>
          <w:rFonts w:ascii="Times New Roman" w:hAnsi="Times New Roman" w:cs="Times New Roman"/>
          <w:spacing w:val="-10"/>
        </w:rPr>
      </w:pPr>
    </w:p>
    <w:p w14:paraId="36078D2A" w14:textId="69BEE207" w:rsidR="00E136C8" w:rsidRPr="00FA3900" w:rsidRDefault="000B3CEC" w:rsidP="000B3CEC">
      <w:pPr>
        <w:pStyle w:val="Akapitzlist"/>
        <w:spacing w:line="240" w:lineRule="auto"/>
        <w:jc w:val="both"/>
        <w:rPr>
          <w:rFonts w:ascii="Times New Roman" w:hAnsi="Times New Roman" w:cs="Times New Roman"/>
          <w:spacing w:val="-10"/>
        </w:rPr>
      </w:pPr>
      <w:r>
        <w:rPr>
          <w:rFonts w:ascii="Times New Roman" w:hAnsi="Times New Roman" w:cs="Times New Roman"/>
          <w:spacing w:val="-10"/>
        </w:rPr>
        <w:t>Z</w:t>
      </w:r>
      <w:r w:rsidR="004F6B3F" w:rsidRPr="00FA3900">
        <w:rPr>
          <w:rFonts w:ascii="Times New Roman" w:hAnsi="Times New Roman" w:cs="Times New Roman"/>
          <w:spacing w:val="-10"/>
        </w:rPr>
        <w:t>estaw uchwytów umożliwiających montaż paneli fotowoltaicznych na dachu. Uchwyty powinny być wykonane z materiałów ni</w:t>
      </w:r>
      <w:r w:rsidR="00E136C8" w:rsidRPr="00FA3900">
        <w:rPr>
          <w:rFonts w:ascii="Times New Roman" w:hAnsi="Times New Roman" w:cs="Times New Roman"/>
          <w:spacing w:val="-10"/>
        </w:rPr>
        <w:t xml:space="preserve">ekorodujących, np. aluminium lub </w:t>
      </w:r>
      <w:r w:rsidR="004F6B3F" w:rsidRPr="00FA3900">
        <w:rPr>
          <w:rFonts w:ascii="Times New Roman" w:hAnsi="Times New Roman" w:cs="Times New Roman"/>
          <w:spacing w:val="-10"/>
        </w:rPr>
        <w:t>stal nierdzewna.</w:t>
      </w:r>
    </w:p>
    <w:p w14:paraId="5ABF5EEB" w14:textId="77777777" w:rsidR="00E136C8" w:rsidRPr="00FA3900" w:rsidRDefault="00E136C8" w:rsidP="004F0C2E">
      <w:pPr>
        <w:pStyle w:val="Akapitzlist"/>
        <w:jc w:val="both"/>
        <w:rPr>
          <w:rFonts w:ascii="Times New Roman" w:hAnsi="Times New Roman" w:cs="Times New Roman"/>
          <w:spacing w:val="-4"/>
        </w:rPr>
      </w:pPr>
    </w:p>
    <w:p w14:paraId="7AA95554" w14:textId="77777777" w:rsidR="004F6B3F" w:rsidRPr="00FA3900" w:rsidRDefault="004F6B3F" w:rsidP="00013D16">
      <w:pPr>
        <w:pStyle w:val="Akapitzlist"/>
        <w:numPr>
          <w:ilvl w:val="0"/>
          <w:numId w:val="6"/>
        </w:numPr>
        <w:spacing w:line="240" w:lineRule="auto"/>
        <w:jc w:val="both"/>
        <w:rPr>
          <w:rFonts w:ascii="Times New Roman" w:hAnsi="Times New Roman" w:cs="Times New Roman"/>
          <w:b/>
          <w:spacing w:val="-4"/>
        </w:rPr>
      </w:pPr>
      <w:r w:rsidRPr="00FA3900">
        <w:rPr>
          <w:rFonts w:ascii="Times New Roman" w:hAnsi="Times New Roman" w:cs="Times New Roman"/>
          <w:b/>
          <w:spacing w:val="-4"/>
        </w:rPr>
        <w:t>System zarządzania energią</w:t>
      </w:r>
      <w:r w:rsidR="00E136C8" w:rsidRPr="00FA3900">
        <w:rPr>
          <w:rFonts w:ascii="Times New Roman" w:hAnsi="Times New Roman" w:cs="Times New Roman"/>
          <w:b/>
          <w:spacing w:val="-4"/>
        </w:rPr>
        <w:t>.</w:t>
      </w:r>
    </w:p>
    <w:p w14:paraId="4D3B704D" w14:textId="77777777" w:rsidR="00E136C8" w:rsidRPr="00FA3900" w:rsidRDefault="00E136C8" w:rsidP="004F0C2E">
      <w:pPr>
        <w:spacing w:line="240" w:lineRule="auto"/>
        <w:jc w:val="both"/>
        <w:rPr>
          <w:rFonts w:ascii="Times New Roman" w:hAnsi="Times New Roman" w:cs="Times New Roman"/>
          <w:spacing w:val="-4"/>
        </w:rPr>
      </w:pPr>
    </w:p>
    <w:p w14:paraId="7C500C51" w14:textId="77777777" w:rsidR="004F6B3F" w:rsidRPr="00FA3900" w:rsidRDefault="004F6B3F" w:rsidP="00013D16">
      <w:pPr>
        <w:pStyle w:val="Akapitzlist"/>
        <w:numPr>
          <w:ilvl w:val="0"/>
          <w:numId w:val="2"/>
        </w:numPr>
        <w:jc w:val="both"/>
        <w:rPr>
          <w:rFonts w:ascii="Times New Roman" w:hAnsi="Times New Roman" w:cs="Times New Roman"/>
          <w:b/>
          <w:spacing w:val="-4"/>
        </w:rPr>
      </w:pPr>
      <w:r w:rsidRPr="00FA3900">
        <w:rPr>
          <w:rFonts w:ascii="Times New Roman" w:hAnsi="Times New Roman" w:cs="Times New Roman"/>
          <w:b/>
          <w:spacing w:val="-4"/>
        </w:rPr>
        <w:t>Charakterystyczne parametry określające wielkość i rodzaj instalacji</w:t>
      </w:r>
    </w:p>
    <w:p w14:paraId="25F5712B" w14:textId="7CB10CA1" w:rsidR="004F6B3F" w:rsidRPr="00FA3900" w:rsidRDefault="00E80CBA" w:rsidP="004F0C2E">
      <w:pPr>
        <w:spacing w:line="240" w:lineRule="auto"/>
        <w:jc w:val="both"/>
        <w:rPr>
          <w:rFonts w:ascii="Times New Roman" w:hAnsi="Times New Roman" w:cs="Times New Roman"/>
          <w:spacing w:val="-4"/>
        </w:rPr>
      </w:pPr>
      <w:r w:rsidRPr="00FA3900">
        <w:rPr>
          <w:rFonts w:ascii="Times New Roman" w:hAnsi="Times New Roman" w:cs="Times New Roman"/>
          <w:spacing w:val="-4"/>
        </w:rPr>
        <w:t xml:space="preserve">Na podstawie analizy zapotrzebowania energetycznego, </w:t>
      </w:r>
      <w:r w:rsidR="004F6B3F" w:rsidRPr="00FA3900">
        <w:rPr>
          <w:rFonts w:ascii="Times New Roman" w:hAnsi="Times New Roman" w:cs="Times New Roman"/>
          <w:spacing w:val="-4"/>
        </w:rPr>
        <w:t>mocy przyłączeniowej</w:t>
      </w:r>
      <w:r w:rsidRPr="00FA3900">
        <w:rPr>
          <w:rFonts w:ascii="Times New Roman" w:hAnsi="Times New Roman" w:cs="Times New Roman"/>
          <w:spacing w:val="-4"/>
        </w:rPr>
        <w:t xml:space="preserve">, </w:t>
      </w:r>
      <w:r w:rsidR="004F6B3F" w:rsidRPr="00FA3900">
        <w:rPr>
          <w:rFonts w:ascii="Times New Roman" w:hAnsi="Times New Roman" w:cs="Times New Roman"/>
          <w:spacing w:val="-4"/>
        </w:rPr>
        <w:t>dostępnej wolnej</w:t>
      </w:r>
      <w:r w:rsidRPr="00FA3900">
        <w:rPr>
          <w:rFonts w:ascii="Times New Roman" w:hAnsi="Times New Roman" w:cs="Times New Roman"/>
          <w:spacing w:val="-4"/>
        </w:rPr>
        <w:t xml:space="preserve"> </w:t>
      </w:r>
      <w:r w:rsidR="004F6B3F" w:rsidRPr="00FA3900">
        <w:rPr>
          <w:rFonts w:ascii="Times New Roman" w:hAnsi="Times New Roman" w:cs="Times New Roman"/>
          <w:spacing w:val="-4"/>
        </w:rPr>
        <w:t xml:space="preserve">powierzchni dachu oraz szczegółowych </w:t>
      </w:r>
      <w:r w:rsidRPr="00FA3900">
        <w:rPr>
          <w:rFonts w:ascii="Times New Roman" w:hAnsi="Times New Roman" w:cs="Times New Roman"/>
          <w:spacing w:val="-4"/>
        </w:rPr>
        <w:t xml:space="preserve">informacji ustalonych w czasie wizji w </w:t>
      </w:r>
      <w:r w:rsidR="009A37E0" w:rsidRPr="00FA3900">
        <w:rPr>
          <w:rFonts w:ascii="Times New Roman" w:hAnsi="Times New Roman" w:cs="Times New Roman"/>
          <w:spacing w:val="-4"/>
        </w:rPr>
        <w:t>miejscach planowanych</w:t>
      </w:r>
      <w:r w:rsidRPr="00FA3900">
        <w:rPr>
          <w:rFonts w:ascii="Times New Roman" w:hAnsi="Times New Roman" w:cs="Times New Roman"/>
          <w:spacing w:val="-4"/>
        </w:rPr>
        <w:t xml:space="preserve"> instalacji </w:t>
      </w:r>
      <w:r w:rsidR="004F6B3F" w:rsidRPr="00FA3900">
        <w:rPr>
          <w:rFonts w:ascii="Times New Roman" w:hAnsi="Times New Roman" w:cs="Times New Roman"/>
          <w:spacing w:val="-4"/>
        </w:rPr>
        <w:t xml:space="preserve">wyszczególniono zestaw fotowoltaiczny o mocy </w:t>
      </w:r>
      <w:r w:rsidR="00A0770C" w:rsidRPr="00FA3900">
        <w:rPr>
          <w:rFonts w:ascii="Times New Roman" w:hAnsi="Times New Roman" w:cs="Times New Roman"/>
          <w:spacing w:val="-4"/>
        </w:rPr>
        <w:t>39</w:t>
      </w:r>
      <w:r w:rsidR="00ED741C" w:rsidRPr="00FA3900">
        <w:rPr>
          <w:rFonts w:ascii="Times New Roman" w:hAnsi="Times New Roman" w:cs="Times New Roman"/>
          <w:spacing w:val="-4"/>
        </w:rPr>
        <w:t>,0</w:t>
      </w:r>
      <w:r w:rsidR="009A37E0" w:rsidRPr="00FA3900">
        <w:rPr>
          <w:rFonts w:ascii="Times New Roman" w:hAnsi="Times New Roman" w:cs="Times New Roman"/>
          <w:spacing w:val="-4"/>
        </w:rPr>
        <w:t xml:space="preserve"> </w:t>
      </w:r>
      <w:proofErr w:type="spellStart"/>
      <w:r w:rsidR="009A37E0" w:rsidRPr="00FA3900">
        <w:rPr>
          <w:rFonts w:ascii="Times New Roman" w:hAnsi="Times New Roman" w:cs="Times New Roman"/>
          <w:spacing w:val="-4"/>
        </w:rPr>
        <w:t>kWp</w:t>
      </w:r>
      <w:proofErr w:type="spellEnd"/>
      <w:r w:rsidRPr="00FA3900">
        <w:rPr>
          <w:rFonts w:ascii="Times New Roman" w:hAnsi="Times New Roman" w:cs="Times New Roman"/>
          <w:spacing w:val="-4"/>
        </w:rPr>
        <w:t>.</w:t>
      </w:r>
    </w:p>
    <w:p w14:paraId="0F382041" w14:textId="77777777" w:rsidR="00B81FEA" w:rsidRPr="00FA3900" w:rsidRDefault="00B81FEA">
      <w:pPr>
        <w:rPr>
          <w:rFonts w:ascii="Times New Roman" w:eastAsiaTheme="majorEastAsia" w:hAnsi="Times New Roman" w:cs="Times New Roman"/>
          <w:b/>
          <w:sz w:val="32"/>
          <w:szCs w:val="32"/>
        </w:rPr>
      </w:pPr>
      <w:r w:rsidRPr="00FA3900">
        <w:rPr>
          <w:rFonts w:ascii="Times New Roman" w:hAnsi="Times New Roman" w:cs="Times New Roman"/>
          <w:b/>
        </w:rPr>
        <w:br w:type="page"/>
      </w:r>
    </w:p>
    <w:p w14:paraId="54034E45" w14:textId="1C2D418B" w:rsidR="00E80CBA" w:rsidRPr="00FA3900" w:rsidRDefault="00470804" w:rsidP="00013D16">
      <w:pPr>
        <w:pStyle w:val="Nagwek1"/>
        <w:numPr>
          <w:ilvl w:val="0"/>
          <w:numId w:val="1"/>
        </w:numPr>
        <w:jc w:val="both"/>
        <w:rPr>
          <w:rFonts w:ascii="Times New Roman" w:hAnsi="Times New Roman" w:cs="Times New Roman"/>
          <w:b/>
          <w:color w:val="auto"/>
        </w:rPr>
      </w:pPr>
      <w:r w:rsidRPr="00FA3900">
        <w:rPr>
          <w:rFonts w:ascii="Times New Roman" w:hAnsi="Times New Roman" w:cs="Times New Roman"/>
          <w:b/>
          <w:color w:val="auto"/>
        </w:rPr>
        <w:lastRenderedPageBreak/>
        <w:t>System fotowoltaiczny</w:t>
      </w:r>
    </w:p>
    <w:p w14:paraId="1DDE8A21" w14:textId="77777777" w:rsidR="00470804" w:rsidRPr="00FA3900" w:rsidRDefault="00470804" w:rsidP="004F0C2E">
      <w:pPr>
        <w:jc w:val="both"/>
        <w:rPr>
          <w:rFonts w:ascii="Times New Roman" w:hAnsi="Times New Roman" w:cs="Times New Roman"/>
        </w:rPr>
      </w:pPr>
    </w:p>
    <w:p w14:paraId="7D65DE63" w14:textId="77777777" w:rsidR="004F6B3F" w:rsidRPr="00FA3900" w:rsidRDefault="00E80CBA" w:rsidP="00013D16">
      <w:pPr>
        <w:pStyle w:val="Akapitzlist"/>
        <w:numPr>
          <w:ilvl w:val="0"/>
          <w:numId w:val="7"/>
        </w:numPr>
        <w:jc w:val="both"/>
        <w:rPr>
          <w:rFonts w:ascii="Times New Roman" w:hAnsi="Times New Roman" w:cs="Times New Roman"/>
          <w:b/>
        </w:rPr>
      </w:pPr>
      <w:r w:rsidRPr="00FA3900">
        <w:rPr>
          <w:rFonts w:ascii="Times New Roman" w:hAnsi="Times New Roman" w:cs="Times New Roman"/>
          <w:b/>
        </w:rPr>
        <w:t>Specyfikacja zestawu fotowoltaicznego</w:t>
      </w:r>
    </w:p>
    <w:tbl>
      <w:tblPr>
        <w:tblStyle w:val="Tabelasiatki4akcent11"/>
        <w:tblW w:w="0" w:type="auto"/>
        <w:jc w:val="center"/>
        <w:tblLook w:val="04A0" w:firstRow="1" w:lastRow="0" w:firstColumn="1" w:lastColumn="0" w:noHBand="0" w:noVBand="1"/>
      </w:tblPr>
      <w:tblGrid>
        <w:gridCol w:w="846"/>
        <w:gridCol w:w="3969"/>
        <w:gridCol w:w="1510"/>
        <w:gridCol w:w="1511"/>
      </w:tblGrid>
      <w:tr w:rsidR="003A7C76" w:rsidRPr="00FA3900" w14:paraId="394BF6F9" w14:textId="77777777" w:rsidTr="003A7C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5" w:type="dxa"/>
            <w:gridSpan w:val="2"/>
          </w:tcPr>
          <w:p w14:paraId="48118A54" w14:textId="77777777" w:rsidR="003A7C76" w:rsidRPr="00FA3900" w:rsidRDefault="003A7C76" w:rsidP="004F0C2E">
            <w:pPr>
              <w:jc w:val="both"/>
              <w:rPr>
                <w:rFonts w:ascii="Times New Roman" w:hAnsi="Times New Roman" w:cs="Times New Roman"/>
                <w:bCs w:val="0"/>
              </w:rPr>
            </w:pPr>
            <w:r w:rsidRPr="00FA3900">
              <w:rPr>
                <w:rFonts w:ascii="Times New Roman" w:hAnsi="Times New Roman" w:cs="Times New Roman"/>
                <w:bCs w:val="0"/>
              </w:rPr>
              <w:t>Minimalna moc zestawu [</w:t>
            </w:r>
            <w:proofErr w:type="spellStart"/>
            <w:r w:rsidRPr="00FA3900">
              <w:rPr>
                <w:rFonts w:ascii="Times New Roman" w:hAnsi="Times New Roman" w:cs="Times New Roman"/>
                <w:bCs w:val="0"/>
              </w:rPr>
              <w:t>kWp</w:t>
            </w:r>
            <w:proofErr w:type="spellEnd"/>
            <w:r w:rsidRPr="00FA3900">
              <w:rPr>
                <w:rFonts w:ascii="Times New Roman" w:hAnsi="Times New Roman" w:cs="Times New Roman"/>
                <w:bCs w:val="0"/>
              </w:rPr>
              <w:t>]</w:t>
            </w:r>
          </w:p>
        </w:tc>
        <w:tc>
          <w:tcPr>
            <w:tcW w:w="3021" w:type="dxa"/>
            <w:gridSpan w:val="2"/>
          </w:tcPr>
          <w:p w14:paraId="63F496D9" w14:textId="0BDD9D11" w:rsidR="003A7C76" w:rsidRPr="00FA3900" w:rsidRDefault="00A0770C" w:rsidP="00EC6A9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39</w:t>
            </w:r>
            <w:r w:rsidR="00ED741C" w:rsidRPr="00FA3900">
              <w:rPr>
                <w:rFonts w:ascii="Times New Roman" w:hAnsi="Times New Roman" w:cs="Times New Roman"/>
              </w:rPr>
              <w:t>,0</w:t>
            </w:r>
          </w:p>
        </w:tc>
      </w:tr>
      <w:tr w:rsidR="003A7C76" w:rsidRPr="00FA3900" w14:paraId="0BC34C67" w14:textId="77777777" w:rsidTr="003A7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24E76C4" w14:textId="77777777" w:rsidR="003A7C76" w:rsidRPr="00FA3900" w:rsidRDefault="003A7C76" w:rsidP="004F0C2E">
            <w:pPr>
              <w:jc w:val="both"/>
              <w:rPr>
                <w:rFonts w:ascii="Times New Roman" w:hAnsi="Times New Roman" w:cs="Times New Roman"/>
              </w:rPr>
            </w:pPr>
            <w:r w:rsidRPr="00FA3900">
              <w:rPr>
                <w:rFonts w:ascii="Times New Roman" w:hAnsi="Times New Roman" w:cs="Times New Roman"/>
              </w:rPr>
              <w:t>Lp.</w:t>
            </w:r>
          </w:p>
        </w:tc>
        <w:tc>
          <w:tcPr>
            <w:tcW w:w="3969" w:type="dxa"/>
          </w:tcPr>
          <w:p w14:paraId="072EFB8C" w14:textId="77777777" w:rsidR="003A7C76" w:rsidRPr="00FA3900" w:rsidRDefault="003A7C76" w:rsidP="004F0C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A3900">
              <w:rPr>
                <w:rFonts w:ascii="Times New Roman" w:hAnsi="Times New Roman" w:cs="Times New Roman"/>
                <w:b/>
              </w:rPr>
              <w:t>Elementy instalacji</w:t>
            </w:r>
          </w:p>
        </w:tc>
        <w:tc>
          <w:tcPr>
            <w:tcW w:w="1510" w:type="dxa"/>
          </w:tcPr>
          <w:p w14:paraId="3074E222" w14:textId="77777777" w:rsidR="003A7C76" w:rsidRPr="00FA3900" w:rsidRDefault="003A7C76" w:rsidP="00DB4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FA3900">
              <w:rPr>
                <w:rFonts w:ascii="Times New Roman" w:hAnsi="Times New Roman" w:cs="Times New Roman"/>
                <w:b/>
              </w:rPr>
              <w:t>Szt.</w:t>
            </w:r>
          </w:p>
        </w:tc>
        <w:tc>
          <w:tcPr>
            <w:tcW w:w="1511" w:type="dxa"/>
          </w:tcPr>
          <w:p w14:paraId="0F13F5A4" w14:textId="77777777" w:rsidR="003A7C76" w:rsidRPr="00FA3900" w:rsidRDefault="003A7C76" w:rsidP="00DB4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roofErr w:type="spellStart"/>
            <w:r w:rsidRPr="00FA3900">
              <w:rPr>
                <w:rFonts w:ascii="Times New Roman" w:hAnsi="Times New Roman" w:cs="Times New Roman"/>
                <w:b/>
              </w:rPr>
              <w:t>Kpl</w:t>
            </w:r>
            <w:proofErr w:type="spellEnd"/>
            <w:r w:rsidRPr="00FA3900">
              <w:rPr>
                <w:rFonts w:ascii="Times New Roman" w:hAnsi="Times New Roman" w:cs="Times New Roman"/>
                <w:b/>
              </w:rPr>
              <w:t>.</w:t>
            </w:r>
          </w:p>
        </w:tc>
      </w:tr>
      <w:tr w:rsidR="003A7C76" w:rsidRPr="00FA3900" w14:paraId="18BF1A9E" w14:textId="77777777" w:rsidTr="003A7C76">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5E56CB41" w14:textId="77777777" w:rsidR="003A7C76" w:rsidRPr="00FA3900" w:rsidRDefault="003A7C76" w:rsidP="004F0C2E">
            <w:pPr>
              <w:jc w:val="both"/>
              <w:rPr>
                <w:rFonts w:ascii="Times New Roman" w:hAnsi="Times New Roman" w:cs="Times New Roman"/>
                <w:b w:val="0"/>
              </w:rPr>
            </w:pPr>
            <w:r w:rsidRPr="00FA3900">
              <w:rPr>
                <w:rFonts w:ascii="Times New Roman" w:hAnsi="Times New Roman" w:cs="Times New Roman"/>
                <w:b w:val="0"/>
              </w:rPr>
              <w:t>1</w:t>
            </w:r>
          </w:p>
        </w:tc>
        <w:tc>
          <w:tcPr>
            <w:tcW w:w="3969" w:type="dxa"/>
          </w:tcPr>
          <w:p w14:paraId="42C07386" w14:textId="69D2E444" w:rsidR="003A7C76" w:rsidRPr="00FA3900" w:rsidRDefault="003A7C76" w:rsidP="00C471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 xml:space="preserve">Moduł fotowoltaiczny </w:t>
            </w:r>
            <w:r w:rsidR="00C47183" w:rsidRPr="00FA3900">
              <w:rPr>
                <w:rFonts w:ascii="Times New Roman" w:hAnsi="Times New Roman" w:cs="Times New Roman"/>
              </w:rPr>
              <w:t>polikrystaliczny</w:t>
            </w:r>
          </w:p>
        </w:tc>
        <w:tc>
          <w:tcPr>
            <w:tcW w:w="1510" w:type="dxa"/>
          </w:tcPr>
          <w:p w14:paraId="6C1CBFA2" w14:textId="3CABAAE9" w:rsidR="003A7C76" w:rsidRPr="00FA3900" w:rsidRDefault="00DB4B3D" w:rsidP="00DB4B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maks. 156</w:t>
            </w:r>
          </w:p>
        </w:tc>
        <w:tc>
          <w:tcPr>
            <w:tcW w:w="1511" w:type="dxa"/>
          </w:tcPr>
          <w:p w14:paraId="25F08F88" w14:textId="6211606F" w:rsidR="003A7C76" w:rsidRPr="00FA3900" w:rsidRDefault="00106189" w:rsidP="00DB4B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t>
            </w:r>
          </w:p>
        </w:tc>
      </w:tr>
      <w:tr w:rsidR="003A7C76" w:rsidRPr="00FA3900" w14:paraId="6FBFF9BB" w14:textId="77777777" w:rsidTr="003A7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66CDA70" w14:textId="77777777" w:rsidR="003A7C76" w:rsidRPr="00FA3900" w:rsidRDefault="003A7C76" w:rsidP="004F0C2E">
            <w:pPr>
              <w:jc w:val="both"/>
              <w:rPr>
                <w:rFonts w:ascii="Times New Roman" w:hAnsi="Times New Roman" w:cs="Times New Roman"/>
                <w:b w:val="0"/>
              </w:rPr>
            </w:pPr>
            <w:r w:rsidRPr="00FA3900">
              <w:rPr>
                <w:rFonts w:ascii="Times New Roman" w:hAnsi="Times New Roman" w:cs="Times New Roman"/>
                <w:b w:val="0"/>
              </w:rPr>
              <w:t>2</w:t>
            </w:r>
          </w:p>
        </w:tc>
        <w:tc>
          <w:tcPr>
            <w:tcW w:w="3969" w:type="dxa"/>
          </w:tcPr>
          <w:p w14:paraId="4904FFFC" w14:textId="77777777" w:rsidR="003A7C76" w:rsidRPr="00FA3900" w:rsidRDefault="003A7C76" w:rsidP="004F0C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Inwerter</w:t>
            </w:r>
          </w:p>
        </w:tc>
        <w:tc>
          <w:tcPr>
            <w:tcW w:w="1510" w:type="dxa"/>
          </w:tcPr>
          <w:p w14:paraId="5FDD45C7" w14:textId="26403C62" w:rsidR="003A7C76" w:rsidRPr="00FA3900" w:rsidRDefault="00DB4B3D" w:rsidP="00DB4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 xml:space="preserve">- </w:t>
            </w:r>
          </w:p>
        </w:tc>
        <w:tc>
          <w:tcPr>
            <w:tcW w:w="1511" w:type="dxa"/>
          </w:tcPr>
          <w:p w14:paraId="46CADE53" w14:textId="41A5D371" w:rsidR="003A7C76" w:rsidRPr="00FA3900" w:rsidRDefault="00DB4B3D" w:rsidP="00DB4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1</w:t>
            </w:r>
          </w:p>
        </w:tc>
      </w:tr>
      <w:tr w:rsidR="00C47183" w:rsidRPr="00FA3900" w14:paraId="639EDA42" w14:textId="77777777" w:rsidTr="003A7C76">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182F1C4" w14:textId="6027EED7" w:rsidR="00C47183" w:rsidRPr="00FA3900" w:rsidRDefault="00C47183" w:rsidP="004F0C2E">
            <w:pPr>
              <w:jc w:val="both"/>
              <w:rPr>
                <w:rFonts w:ascii="Times New Roman" w:hAnsi="Times New Roman" w:cs="Times New Roman"/>
                <w:b w:val="0"/>
              </w:rPr>
            </w:pPr>
            <w:r w:rsidRPr="00FA3900">
              <w:rPr>
                <w:rFonts w:ascii="Times New Roman" w:hAnsi="Times New Roman" w:cs="Times New Roman"/>
                <w:b w:val="0"/>
              </w:rPr>
              <w:t>3</w:t>
            </w:r>
          </w:p>
        </w:tc>
        <w:tc>
          <w:tcPr>
            <w:tcW w:w="3969" w:type="dxa"/>
          </w:tcPr>
          <w:p w14:paraId="678199D5" w14:textId="21EC908D" w:rsidR="00C47183" w:rsidRPr="00FA3900" w:rsidRDefault="00C47183" w:rsidP="004F0C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Optymalizatory mocy</w:t>
            </w:r>
          </w:p>
        </w:tc>
        <w:tc>
          <w:tcPr>
            <w:tcW w:w="1510" w:type="dxa"/>
          </w:tcPr>
          <w:p w14:paraId="71F771F8" w14:textId="5B88B6E7" w:rsidR="00C47183" w:rsidRPr="00FA3900" w:rsidRDefault="003F60C8" w:rsidP="00DB4B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t>
            </w:r>
          </w:p>
        </w:tc>
        <w:tc>
          <w:tcPr>
            <w:tcW w:w="1511" w:type="dxa"/>
          </w:tcPr>
          <w:p w14:paraId="3CDC1F05" w14:textId="0B72437F" w:rsidR="00C47183" w:rsidRPr="00FA3900" w:rsidRDefault="00C47183" w:rsidP="00DB4B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1</w:t>
            </w:r>
          </w:p>
        </w:tc>
      </w:tr>
      <w:tr w:rsidR="003A7C76" w:rsidRPr="00FA3900" w14:paraId="26DDA4FE" w14:textId="77777777" w:rsidTr="002F07B6">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846" w:type="dxa"/>
          </w:tcPr>
          <w:p w14:paraId="32DC6422" w14:textId="3998C465" w:rsidR="003A7C76" w:rsidRPr="00FA3900" w:rsidRDefault="00C47183" w:rsidP="004F0C2E">
            <w:pPr>
              <w:jc w:val="both"/>
              <w:rPr>
                <w:rFonts w:ascii="Times New Roman" w:hAnsi="Times New Roman" w:cs="Times New Roman"/>
                <w:b w:val="0"/>
              </w:rPr>
            </w:pPr>
            <w:r w:rsidRPr="00FA3900">
              <w:rPr>
                <w:rFonts w:ascii="Times New Roman" w:hAnsi="Times New Roman" w:cs="Times New Roman"/>
                <w:b w:val="0"/>
              </w:rPr>
              <w:t>4</w:t>
            </w:r>
          </w:p>
        </w:tc>
        <w:tc>
          <w:tcPr>
            <w:tcW w:w="3969" w:type="dxa"/>
          </w:tcPr>
          <w:p w14:paraId="4BFA4717" w14:textId="77777777" w:rsidR="003A7C76" w:rsidRPr="00FA3900" w:rsidRDefault="003A7C76" w:rsidP="004F0C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Okablowanie AC i DC</w:t>
            </w:r>
          </w:p>
        </w:tc>
        <w:tc>
          <w:tcPr>
            <w:tcW w:w="1510" w:type="dxa"/>
          </w:tcPr>
          <w:p w14:paraId="5B8615EB" w14:textId="77777777" w:rsidR="003A7C76" w:rsidRPr="00FA3900" w:rsidRDefault="003A7C76" w:rsidP="00DB4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t>
            </w:r>
          </w:p>
        </w:tc>
        <w:tc>
          <w:tcPr>
            <w:tcW w:w="1511" w:type="dxa"/>
          </w:tcPr>
          <w:p w14:paraId="4203CD09" w14:textId="77777777" w:rsidR="003A7C76" w:rsidRPr="00FA3900" w:rsidRDefault="003A7C76" w:rsidP="00DB4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1</w:t>
            </w:r>
          </w:p>
        </w:tc>
      </w:tr>
      <w:tr w:rsidR="003A7C76" w:rsidRPr="00FA3900" w14:paraId="5C0E06D0" w14:textId="77777777" w:rsidTr="003A7C76">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200F6C22" w14:textId="56E13F87" w:rsidR="003A7C76" w:rsidRPr="00FA3900" w:rsidRDefault="00C47183" w:rsidP="004F0C2E">
            <w:pPr>
              <w:jc w:val="both"/>
              <w:rPr>
                <w:rFonts w:ascii="Times New Roman" w:hAnsi="Times New Roman" w:cs="Times New Roman"/>
                <w:b w:val="0"/>
              </w:rPr>
            </w:pPr>
            <w:r w:rsidRPr="00FA3900">
              <w:rPr>
                <w:rFonts w:ascii="Times New Roman" w:hAnsi="Times New Roman" w:cs="Times New Roman"/>
                <w:b w:val="0"/>
              </w:rPr>
              <w:t>5</w:t>
            </w:r>
          </w:p>
        </w:tc>
        <w:tc>
          <w:tcPr>
            <w:tcW w:w="3969" w:type="dxa"/>
          </w:tcPr>
          <w:p w14:paraId="0AB40F40" w14:textId="77777777" w:rsidR="003A7C76" w:rsidRPr="00FA3900" w:rsidRDefault="003A7C76" w:rsidP="004F0C2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Zabezpieczenie przepięciowe AC i DC</w:t>
            </w:r>
          </w:p>
        </w:tc>
        <w:tc>
          <w:tcPr>
            <w:tcW w:w="1510" w:type="dxa"/>
          </w:tcPr>
          <w:p w14:paraId="38B9B4E3" w14:textId="77777777" w:rsidR="003A7C76" w:rsidRPr="00FA3900" w:rsidRDefault="003A7C76" w:rsidP="00DB4B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t>
            </w:r>
          </w:p>
        </w:tc>
        <w:tc>
          <w:tcPr>
            <w:tcW w:w="1511" w:type="dxa"/>
          </w:tcPr>
          <w:p w14:paraId="475D2981" w14:textId="77777777" w:rsidR="003A7C76" w:rsidRPr="00FA3900" w:rsidRDefault="003A7C76" w:rsidP="00DB4B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1</w:t>
            </w:r>
          </w:p>
        </w:tc>
      </w:tr>
      <w:tr w:rsidR="003A7C76" w:rsidRPr="00FA3900" w14:paraId="607F6EBC" w14:textId="77777777" w:rsidTr="003A7C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2128484F" w14:textId="661A81A5" w:rsidR="003A7C76" w:rsidRPr="00FA3900" w:rsidRDefault="00C47183" w:rsidP="004F0C2E">
            <w:pPr>
              <w:jc w:val="both"/>
              <w:rPr>
                <w:rFonts w:ascii="Times New Roman" w:hAnsi="Times New Roman" w:cs="Times New Roman"/>
                <w:b w:val="0"/>
              </w:rPr>
            </w:pPr>
            <w:r w:rsidRPr="00FA3900">
              <w:rPr>
                <w:rFonts w:ascii="Times New Roman" w:hAnsi="Times New Roman" w:cs="Times New Roman"/>
                <w:b w:val="0"/>
              </w:rPr>
              <w:t>6</w:t>
            </w:r>
          </w:p>
        </w:tc>
        <w:tc>
          <w:tcPr>
            <w:tcW w:w="3969" w:type="dxa"/>
          </w:tcPr>
          <w:p w14:paraId="216AC403" w14:textId="77777777" w:rsidR="003A7C76" w:rsidRPr="00FA3900" w:rsidRDefault="003A7C76" w:rsidP="004F0C2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Zestaw montażowy</w:t>
            </w:r>
          </w:p>
        </w:tc>
        <w:tc>
          <w:tcPr>
            <w:tcW w:w="1510" w:type="dxa"/>
          </w:tcPr>
          <w:p w14:paraId="17EE5B3E" w14:textId="77777777" w:rsidR="003A7C76" w:rsidRPr="00FA3900" w:rsidRDefault="003A7C76" w:rsidP="00DB4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t>
            </w:r>
          </w:p>
        </w:tc>
        <w:tc>
          <w:tcPr>
            <w:tcW w:w="1511" w:type="dxa"/>
          </w:tcPr>
          <w:p w14:paraId="2E2F1D2F" w14:textId="77777777" w:rsidR="003A7C76" w:rsidRPr="00FA3900" w:rsidRDefault="003A7C76" w:rsidP="00DB4B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1</w:t>
            </w:r>
          </w:p>
        </w:tc>
      </w:tr>
    </w:tbl>
    <w:p w14:paraId="13C81A43" w14:textId="77777777" w:rsidR="003A7C76" w:rsidRPr="00FA3900" w:rsidRDefault="003A7C76" w:rsidP="004F0C2E">
      <w:pPr>
        <w:jc w:val="both"/>
        <w:rPr>
          <w:rFonts w:ascii="Times New Roman" w:hAnsi="Times New Roman" w:cs="Times New Roman"/>
          <w:b/>
        </w:rPr>
      </w:pPr>
    </w:p>
    <w:p w14:paraId="7EA42865" w14:textId="77777777" w:rsidR="00470804" w:rsidRPr="00FA3900" w:rsidRDefault="00470804" w:rsidP="00013D16">
      <w:pPr>
        <w:pStyle w:val="Akapitzlist"/>
        <w:numPr>
          <w:ilvl w:val="0"/>
          <w:numId w:val="7"/>
        </w:numPr>
        <w:jc w:val="both"/>
        <w:rPr>
          <w:rFonts w:ascii="Times New Roman" w:hAnsi="Times New Roman" w:cs="Times New Roman"/>
        </w:rPr>
      </w:pPr>
      <w:r w:rsidRPr="00FA3900">
        <w:rPr>
          <w:rFonts w:ascii="Times New Roman" w:hAnsi="Times New Roman" w:cs="Times New Roman"/>
          <w:b/>
        </w:rPr>
        <w:t>Minimalne wymagania techniczne i jakościowe dla zestawu fotowoltaicznego</w:t>
      </w:r>
    </w:p>
    <w:p w14:paraId="18BF71E0" w14:textId="15FC8722" w:rsidR="00470804" w:rsidRPr="00FA3900" w:rsidRDefault="00470804" w:rsidP="004F0C2E">
      <w:pPr>
        <w:jc w:val="both"/>
        <w:rPr>
          <w:rFonts w:ascii="Times New Roman" w:hAnsi="Times New Roman" w:cs="Times New Roman"/>
        </w:rPr>
      </w:pPr>
      <w:r w:rsidRPr="00FA3900">
        <w:rPr>
          <w:rFonts w:ascii="Times New Roman" w:hAnsi="Times New Roman" w:cs="Times New Roman"/>
        </w:rPr>
        <w:t>Wszystkie parametry powinny być potwierdzone w kartach katalogowych i oświadczeniach wystawionych przez producenta, a także certyfikatami i wynikami badań – stwierdzającymi odbycie testu potwierdzającymi osiągnięcie minimalnych wymaganych parametrów. Wyżej wymienione dokumenty powinny zostać dołączone do oferty przetar</w:t>
      </w:r>
      <w:r w:rsidR="00B15DC0">
        <w:rPr>
          <w:rFonts w:ascii="Times New Roman" w:hAnsi="Times New Roman" w:cs="Times New Roman"/>
        </w:rPr>
        <w:t>gowej złożonej przez Wykonawcę.</w:t>
      </w:r>
    </w:p>
    <w:p w14:paraId="03804E8F" w14:textId="77777777" w:rsidR="00470804" w:rsidRPr="00FA3900" w:rsidRDefault="00470804" w:rsidP="00013D16">
      <w:pPr>
        <w:pStyle w:val="Akapitzlist"/>
        <w:numPr>
          <w:ilvl w:val="0"/>
          <w:numId w:val="7"/>
        </w:numPr>
        <w:jc w:val="both"/>
        <w:rPr>
          <w:rFonts w:ascii="Times New Roman" w:hAnsi="Times New Roman" w:cs="Times New Roman"/>
          <w:b/>
        </w:rPr>
      </w:pPr>
      <w:r w:rsidRPr="00FA3900">
        <w:rPr>
          <w:rFonts w:ascii="Times New Roman" w:hAnsi="Times New Roman" w:cs="Times New Roman"/>
          <w:b/>
        </w:rPr>
        <w:t>Minimalne parametry modułu fotowoltaicznego</w:t>
      </w:r>
    </w:p>
    <w:p w14:paraId="6C526F8E" w14:textId="0BAF5968" w:rsidR="00470804" w:rsidRPr="00FA3900" w:rsidRDefault="00470804" w:rsidP="004F0C2E">
      <w:pPr>
        <w:jc w:val="both"/>
        <w:rPr>
          <w:rFonts w:ascii="Times New Roman" w:hAnsi="Times New Roman" w:cs="Times New Roman"/>
        </w:rPr>
      </w:pPr>
      <w:r w:rsidRPr="00FA3900">
        <w:rPr>
          <w:rFonts w:ascii="Times New Roman" w:hAnsi="Times New Roman" w:cs="Times New Roman"/>
        </w:rPr>
        <w:t xml:space="preserve">Moduły fotowoltaiczne </w:t>
      </w:r>
      <w:r w:rsidR="00C47183" w:rsidRPr="00FA3900">
        <w:rPr>
          <w:rFonts w:ascii="Times New Roman" w:hAnsi="Times New Roman" w:cs="Times New Roman"/>
        </w:rPr>
        <w:t>polikrystaliczne</w:t>
      </w:r>
      <w:r w:rsidRPr="00FA3900">
        <w:rPr>
          <w:rFonts w:ascii="Times New Roman" w:hAnsi="Times New Roman" w:cs="Times New Roman"/>
        </w:rPr>
        <w:t xml:space="preserve"> – projektuje się o mocy nominalnej </w:t>
      </w:r>
      <w:r w:rsidR="00C47183" w:rsidRPr="00FA3900">
        <w:rPr>
          <w:rFonts w:ascii="Times New Roman" w:hAnsi="Times New Roman" w:cs="Times New Roman"/>
        </w:rPr>
        <w:t>nie mniejszej niż 250</w:t>
      </w:r>
      <w:r w:rsidRPr="00FA3900">
        <w:rPr>
          <w:rFonts w:ascii="Times New Roman" w:hAnsi="Times New Roman" w:cs="Times New Roman"/>
        </w:rPr>
        <w:t xml:space="preserve"> </w:t>
      </w:r>
      <w:proofErr w:type="spellStart"/>
      <w:r w:rsidRPr="00FA3900">
        <w:rPr>
          <w:rFonts w:ascii="Times New Roman" w:hAnsi="Times New Roman" w:cs="Times New Roman"/>
        </w:rPr>
        <w:t>Wp</w:t>
      </w:r>
      <w:proofErr w:type="spellEnd"/>
      <w:r w:rsidRPr="00FA3900">
        <w:rPr>
          <w:rFonts w:ascii="Times New Roman" w:hAnsi="Times New Roman" w:cs="Times New Roman"/>
        </w:rPr>
        <w:t xml:space="preserve"> każdy oraz wymiarach – wysokość i szerokość – zgodnych z normami; zamontowane na dachu i usadowione na systemowych konstrukcjach montażowych, zgodnie z normami określającymi wpływ czynników zewnętrznych dla IV strefy obciążenia opadami śniegu oraz I strefy obciążenia wiatrem.</w:t>
      </w:r>
    </w:p>
    <w:p w14:paraId="318E8FDA" w14:textId="77777777" w:rsidR="00470804" w:rsidRPr="00FA3900" w:rsidRDefault="00470804" w:rsidP="004F0C2E">
      <w:pPr>
        <w:jc w:val="both"/>
        <w:rPr>
          <w:rFonts w:ascii="Times New Roman" w:hAnsi="Times New Roman" w:cs="Times New Roman"/>
        </w:rPr>
      </w:pPr>
      <w:r w:rsidRPr="00FA3900">
        <w:rPr>
          <w:rFonts w:ascii="Times New Roman" w:hAnsi="Times New Roman" w:cs="Times New Roman"/>
        </w:rPr>
        <w:t>Panele należy łączyć tak, aby osiągnąć maksymalny punkt pracy falownika, a jednocześnie nie przekroczyć napięcia pracy.</w:t>
      </w:r>
    </w:p>
    <w:p w14:paraId="3824A3B4" w14:textId="77777777" w:rsidR="00A67B0E" w:rsidRPr="00FA3900" w:rsidRDefault="00C03F49" w:rsidP="00A67B0E">
      <w:pPr>
        <w:jc w:val="both"/>
        <w:rPr>
          <w:rFonts w:ascii="Times New Roman" w:hAnsi="Times New Roman" w:cs="Times New Roman"/>
        </w:rPr>
      </w:pPr>
      <w:r w:rsidRPr="00FA3900">
        <w:rPr>
          <w:rFonts w:ascii="Times New Roman" w:hAnsi="Times New Roman" w:cs="Times New Roman"/>
        </w:rPr>
        <w:t>Dane techniczne:</w:t>
      </w:r>
    </w:p>
    <w:tbl>
      <w:tblPr>
        <w:tblStyle w:val="GridTable4-Accent51"/>
        <w:tblW w:w="9111" w:type="dxa"/>
        <w:tblLook w:val="04A0" w:firstRow="1" w:lastRow="0" w:firstColumn="1" w:lastColumn="0" w:noHBand="0" w:noVBand="1"/>
      </w:tblPr>
      <w:tblGrid>
        <w:gridCol w:w="649"/>
        <w:gridCol w:w="4474"/>
        <w:gridCol w:w="1425"/>
        <w:gridCol w:w="2563"/>
      </w:tblGrid>
      <w:tr w:rsidR="00A67B0E" w:rsidRPr="00FA3900" w14:paraId="5894DF46" w14:textId="77777777" w:rsidTr="00FA3900">
        <w:trPr>
          <w:cnfStyle w:val="100000000000" w:firstRow="1" w:lastRow="0" w:firstColumn="0" w:lastColumn="0" w:oddVBand="0" w:evenVBand="0" w:oddHBand="0" w:evenHBand="0" w:firstRowFirstColumn="0" w:firstRowLastColumn="0" w:lastRowFirstColumn="0" w:lastRowLastColumn="0"/>
          <w:trHeight w:val="1255"/>
        </w:trPr>
        <w:tc>
          <w:tcPr>
            <w:cnfStyle w:val="001000000000" w:firstRow="0" w:lastRow="0" w:firstColumn="1" w:lastColumn="0" w:oddVBand="0" w:evenVBand="0" w:oddHBand="0" w:evenHBand="0" w:firstRowFirstColumn="0" w:firstRowLastColumn="0" w:lastRowFirstColumn="0" w:lastRowLastColumn="0"/>
            <w:tcW w:w="649" w:type="dxa"/>
            <w:vAlign w:val="center"/>
          </w:tcPr>
          <w:p w14:paraId="70A8FA7E"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LP</w:t>
            </w:r>
          </w:p>
        </w:tc>
        <w:tc>
          <w:tcPr>
            <w:tcW w:w="4474" w:type="dxa"/>
            <w:vAlign w:val="center"/>
          </w:tcPr>
          <w:p w14:paraId="1D9EA644" w14:textId="77777777" w:rsidR="00A67B0E" w:rsidRPr="00FA3900" w:rsidRDefault="00A67B0E" w:rsidP="00FA39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i/>
              </w:rPr>
              <w:t>Nazwa</w:t>
            </w:r>
            <w:r w:rsidRPr="00FA3900">
              <w:rPr>
                <w:rFonts w:ascii="Times New Roman" w:hAnsi="Times New Roman" w:cs="Times New Roman"/>
              </w:rPr>
              <w:br/>
            </w:r>
            <w:r w:rsidRPr="00FA3900">
              <w:rPr>
                <w:rFonts w:ascii="Times New Roman" w:hAnsi="Times New Roman" w:cs="Times New Roman"/>
                <w:i/>
                <w:sz w:val="20"/>
              </w:rPr>
              <w:t>Podstawowe minimalne parametry techniczne, którym powinno odpowiadać oferowane urządzenie</w:t>
            </w:r>
          </w:p>
        </w:tc>
        <w:tc>
          <w:tcPr>
            <w:tcW w:w="1425" w:type="dxa"/>
            <w:vAlign w:val="center"/>
          </w:tcPr>
          <w:p w14:paraId="6A5D4728" w14:textId="77777777" w:rsidR="00A67B0E" w:rsidRPr="00FA3900" w:rsidRDefault="00A67B0E" w:rsidP="00FA39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FA3900">
              <w:rPr>
                <w:rFonts w:ascii="Times New Roman" w:hAnsi="Times New Roman" w:cs="Times New Roman"/>
                <w:i/>
              </w:rPr>
              <w:t>Oznaczenie</w:t>
            </w:r>
          </w:p>
          <w:p w14:paraId="177FBC2D" w14:textId="77777777" w:rsidR="00A67B0E" w:rsidRPr="00FA3900" w:rsidRDefault="00A67B0E" w:rsidP="00FA39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FA3900">
              <w:rPr>
                <w:rFonts w:ascii="Times New Roman" w:hAnsi="Times New Roman" w:cs="Times New Roman"/>
                <w:i/>
              </w:rPr>
              <w:t>Jednostka</w:t>
            </w:r>
          </w:p>
        </w:tc>
        <w:tc>
          <w:tcPr>
            <w:tcW w:w="2563" w:type="dxa"/>
            <w:vAlign w:val="center"/>
          </w:tcPr>
          <w:p w14:paraId="1A62BA61" w14:textId="77777777" w:rsidR="00A67B0E" w:rsidRPr="00FA3900" w:rsidRDefault="00A67B0E" w:rsidP="00FA390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FA3900">
              <w:rPr>
                <w:rFonts w:ascii="Times New Roman" w:hAnsi="Times New Roman" w:cs="Times New Roman"/>
                <w:i/>
              </w:rPr>
              <w:t>Wartość parametrów</w:t>
            </w:r>
          </w:p>
        </w:tc>
      </w:tr>
      <w:tr w:rsidR="00A67B0E" w:rsidRPr="00FA3900" w14:paraId="344CCA41" w14:textId="77777777" w:rsidTr="00FA3900">
        <w:trPr>
          <w:cnfStyle w:val="000000100000" w:firstRow="0" w:lastRow="0" w:firstColumn="0" w:lastColumn="0" w:oddVBand="0" w:evenVBand="0" w:oddHBand="1"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649" w:type="dxa"/>
            <w:vAlign w:val="center"/>
          </w:tcPr>
          <w:p w14:paraId="62465792"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1</w:t>
            </w:r>
          </w:p>
        </w:tc>
        <w:tc>
          <w:tcPr>
            <w:tcW w:w="4474" w:type="dxa"/>
            <w:vAlign w:val="center"/>
          </w:tcPr>
          <w:p w14:paraId="3F9A5F65" w14:textId="77777777" w:rsidR="00A67B0E" w:rsidRPr="00FA3900" w:rsidRDefault="00A67B0E" w:rsidP="00FA39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Nominalna moc jednego modułu</w:t>
            </w:r>
          </w:p>
          <w:p w14:paraId="204A79FD" w14:textId="77777777" w:rsidR="00A67B0E" w:rsidRPr="00FA3900" w:rsidRDefault="00A67B0E" w:rsidP="00FA39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Moc maksymalna tolerancja</w:t>
            </w:r>
          </w:p>
        </w:tc>
        <w:tc>
          <w:tcPr>
            <w:tcW w:w="1425" w:type="dxa"/>
            <w:vAlign w:val="center"/>
          </w:tcPr>
          <w:p w14:paraId="64369FA5"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bscript"/>
              </w:rPr>
            </w:pPr>
            <w:proofErr w:type="spellStart"/>
            <w:r w:rsidRPr="00FA3900">
              <w:rPr>
                <w:rFonts w:ascii="Times New Roman" w:hAnsi="Times New Roman" w:cs="Times New Roman"/>
              </w:rPr>
              <w:t>P</w:t>
            </w:r>
            <w:r w:rsidRPr="00FA3900">
              <w:rPr>
                <w:rFonts w:ascii="Times New Roman" w:hAnsi="Times New Roman" w:cs="Times New Roman"/>
                <w:vertAlign w:val="subscript"/>
              </w:rPr>
              <w:t>max</w:t>
            </w:r>
            <w:proofErr w:type="spellEnd"/>
          </w:p>
        </w:tc>
        <w:tc>
          <w:tcPr>
            <w:tcW w:w="2563" w:type="dxa"/>
            <w:vAlign w:val="center"/>
          </w:tcPr>
          <w:p w14:paraId="1E977AC0" w14:textId="1800EFF9"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min. 250Wp</w:t>
            </w:r>
          </w:p>
        </w:tc>
      </w:tr>
      <w:tr w:rsidR="00A67B0E" w:rsidRPr="00FA3900" w14:paraId="5DA51821" w14:textId="77777777" w:rsidTr="00FA3900">
        <w:trPr>
          <w:trHeight w:val="445"/>
        </w:trPr>
        <w:tc>
          <w:tcPr>
            <w:cnfStyle w:val="001000000000" w:firstRow="0" w:lastRow="0" w:firstColumn="1" w:lastColumn="0" w:oddVBand="0" w:evenVBand="0" w:oddHBand="0" w:evenHBand="0" w:firstRowFirstColumn="0" w:firstRowLastColumn="0" w:lastRowFirstColumn="0" w:lastRowLastColumn="0"/>
            <w:tcW w:w="649" w:type="dxa"/>
            <w:vAlign w:val="center"/>
          </w:tcPr>
          <w:p w14:paraId="00F7E36D"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2</w:t>
            </w:r>
          </w:p>
        </w:tc>
        <w:tc>
          <w:tcPr>
            <w:tcW w:w="4474" w:type="dxa"/>
            <w:vAlign w:val="center"/>
          </w:tcPr>
          <w:p w14:paraId="40DC8ED6" w14:textId="77777777" w:rsidR="00A67B0E" w:rsidRPr="00FA3900" w:rsidRDefault="00A67B0E" w:rsidP="00FA39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Wydajność modułu min.</w:t>
            </w:r>
          </w:p>
        </w:tc>
        <w:tc>
          <w:tcPr>
            <w:tcW w:w="1425" w:type="dxa"/>
            <w:vAlign w:val="center"/>
          </w:tcPr>
          <w:p w14:paraId="68607119"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proofErr w:type="spellStart"/>
            <w:r w:rsidRPr="00FA3900">
              <w:rPr>
                <w:rFonts w:ascii="Times New Roman" w:hAnsi="Times New Roman" w:cs="Times New Roman"/>
              </w:rPr>
              <w:t>ɳ</w:t>
            </w:r>
            <w:r w:rsidRPr="00FA3900">
              <w:rPr>
                <w:rFonts w:ascii="Times New Roman" w:hAnsi="Times New Roman" w:cs="Times New Roman"/>
                <w:vertAlign w:val="subscript"/>
              </w:rPr>
              <w:t>m</w:t>
            </w:r>
            <w:proofErr w:type="spellEnd"/>
          </w:p>
        </w:tc>
        <w:tc>
          <w:tcPr>
            <w:tcW w:w="2563" w:type="dxa"/>
            <w:vAlign w:val="center"/>
          </w:tcPr>
          <w:p w14:paraId="56DFAAB7"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16,4%</w:t>
            </w:r>
          </w:p>
        </w:tc>
      </w:tr>
      <w:tr w:rsidR="00A67B0E" w:rsidRPr="00FA3900" w14:paraId="6746062D" w14:textId="77777777" w:rsidTr="00FA390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49" w:type="dxa"/>
            <w:vAlign w:val="center"/>
          </w:tcPr>
          <w:p w14:paraId="219B882D"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3</w:t>
            </w:r>
          </w:p>
        </w:tc>
        <w:tc>
          <w:tcPr>
            <w:tcW w:w="4474" w:type="dxa"/>
            <w:vAlign w:val="center"/>
          </w:tcPr>
          <w:p w14:paraId="66C3E62F" w14:textId="77777777" w:rsidR="00A67B0E" w:rsidRPr="00FA3900" w:rsidRDefault="00A67B0E" w:rsidP="00FA39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Napięcie obwodu otwartego</w:t>
            </w:r>
          </w:p>
        </w:tc>
        <w:tc>
          <w:tcPr>
            <w:tcW w:w="1425" w:type="dxa"/>
            <w:vAlign w:val="center"/>
          </w:tcPr>
          <w:p w14:paraId="04628FFD"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V</w:t>
            </w:r>
            <w:r w:rsidRPr="00FA3900">
              <w:rPr>
                <w:rFonts w:ascii="Times New Roman" w:hAnsi="Times New Roman" w:cs="Times New Roman"/>
                <w:vertAlign w:val="subscript"/>
              </w:rPr>
              <w:t>OC</w:t>
            </w:r>
          </w:p>
        </w:tc>
        <w:tc>
          <w:tcPr>
            <w:tcW w:w="2563" w:type="dxa"/>
            <w:vAlign w:val="center"/>
          </w:tcPr>
          <w:p w14:paraId="543A9A80"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38,3 – 38,6 V</w:t>
            </w:r>
          </w:p>
        </w:tc>
      </w:tr>
      <w:tr w:rsidR="00A67B0E" w:rsidRPr="00FA3900" w14:paraId="4A3BE6D7" w14:textId="77777777" w:rsidTr="00FA3900">
        <w:trPr>
          <w:trHeight w:val="458"/>
        </w:trPr>
        <w:tc>
          <w:tcPr>
            <w:cnfStyle w:val="001000000000" w:firstRow="0" w:lastRow="0" w:firstColumn="1" w:lastColumn="0" w:oddVBand="0" w:evenVBand="0" w:oddHBand="0" w:evenHBand="0" w:firstRowFirstColumn="0" w:firstRowLastColumn="0" w:lastRowFirstColumn="0" w:lastRowLastColumn="0"/>
            <w:tcW w:w="649" w:type="dxa"/>
            <w:vAlign w:val="center"/>
          </w:tcPr>
          <w:p w14:paraId="0467D8D9"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4</w:t>
            </w:r>
          </w:p>
        </w:tc>
        <w:tc>
          <w:tcPr>
            <w:tcW w:w="4474" w:type="dxa"/>
            <w:vAlign w:val="center"/>
          </w:tcPr>
          <w:p w14:paraId="1EF6B0E9" w14:textId="77777777" w:rsidR="00A67B0E" w:rsidRPr="00FA3900" w:rsidRDefault="00A67B0E" w:rsidP="00FA39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Prąd obwodu zamkniętego</w:t>
            </w:r>
          </w:p>
        </w:tc>
        <w:tc>
          <w:tcPr>
            <w:tcW w:w="1425" w:type="dxa"/>
            <w:vAlign w:val="center"/>
          </w:tcPr>
          <w:p w14:paraId="78ED9755"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I</w:t>
            </w:r>
            <w:r w:rsidRPr="00FA3900">
              <w:rPr>
                <w:rFonts w:ascii="Times New Roman" w:hAnsi="Times New Roman" w:cs="Times New Roman"/>
                <w:vertAlign w:val="subscript"/>
              </w:rPr>
              <w:t>SC</w:t>
            </w:r>
          </w:p>
        </w:tc>
        <w:tc>
          <w:tcPr>
            <w:tcW w:w="2563" w:type="dxa"/>
            <w:vAlign w:val="center"/>
          </w:tcPr>
          <w:p w14:paraId="4DD39D07"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9,15 – 9,25 A</w:t>
            </w:r>
          </w:p>
        </w:tc>
      </w:tr>
      <w:tr w:rsidR="00A67B0E" w:rsidRPr="00FA3900" w14:paraId="61FD2949" w14:textId="77777777" w:rsidTr="00FA390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49" w:type="dxa"/>
            <w:vAlign w:val="center"/>
          </w:tcPr>
          <w:p w14:paraId="7713A303"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5</w:t>
            </w:r>
          </w:p>
        </w:tc>
        <w:tc>
          <w:tcPr>
            <w:tcW w:w="4474" w:type="dxa"/>
            <w:vAlign w:val="center"/>
          </w:tcPr>
          <w:p w14:paraId="4761B349" w14:textId="77777777" w:rsidR="00A67B0E" w:rsidRPr="00FA3900" w:rsidRDefault="00A67B0E" w:rsidP="00FA39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Napięcie w punkcie maksymalnej mocy</w:t>
            </w:r>
          </w:p>
        </w:tc>
        <w:tc>
          <w:tcPr>
            <w:tcW w:w="1425" w:type="dxa"/>
            <w:vAlign w:val="center"/>
          </w:tcPr>
          <w:p w14:paraId="0A27C17A"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ertAlign w:val="subscript"/>
              </w:rPr>
            </w:pPr>
            <w:proofErr w:type="spellStart"/>
            <w:r w:rsidRPr="00FA3900">
              <w:rPr>
                <w:rFonts w:ascii="Times New Roman" w:hAnsi="Times New Roman" w:cs="Times New Roman"/>
              </w:rPr>
              <w:t>V</w:t>
            </w:r>
            <w:r w:rsidRPr="00FA3900">
              <w:rPr>
                <w:rFonts w:ascii="Times New Roman" w:hAnsi="Times New Roman" w:cs="Times New Roman"/>
                <w:vertAlign w:val="subscript"/>
              </w:rPr>
              <w:t>mpp</w:t>
            </w:r>
            <w:proofErr w:type="spellEnd"/>
            <w:r w:rsidRPr="00FA3900">
              <w:rPr>
                <w:rFonts w:ascii="Times New Roman" w:hAnsi="Times New Roman" w:cs="Times New Roman"/>
              </w:rPr>
              <w:t xml:space="preserve"> </w:t>
            </w:r>
          </w:p>
        </w:tc>
        <w:tc>
          <w:tcPr>
            <w:tcW w:w="2563" w:type="dxa"/>
            <w:vAlign w:val="center"/>
          </w:tcPr>
          <w:p w14:paraId="32362383"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30,8 – 31,5 V</w:t>
            </w:r>
          </w:p>
        </w:tc>
      </w:tr>
      <w:tr w:rsidR="00A67B0E" w:rsidRPr="00FA3900" w14:paraId="39DA49FF" w14:textId="77777777" w:rsidTr="00FA3900">
        <w:trPr>
          <w:trHeight w:val="458"/>
        </w:trPr>
        <w:tc>
          <w:tcPr>
            <w:cnfStyle w:val="001000000000" w:firstRow="0" w:lastRow="0" w:firstColumn="1" w:lastColumn="0" w:oddVBand="0" w:evenVBand="0" w:oddHBand="0" w:evenHBand="0" w:firstRowFirstColumn="0" w:firstRowLastColumn="0" w:lastRowFirstColumn="0" w:lastRowLastColumn="0"/>
            <w:tcW w:w="649" w:type="dxa"/>
            <w:vAlign w:val="center"/>
          </w:tcPr>
          <w:p w14:paraId="4825C769"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6</w:t>
            </w:r>
          </w:p>
        </w:tc>
        <w:tc>
          <w:tcPr>
            <w:tcW w:w="4474" w:type="dxa"/>
            <w:vAlign w:val="center"/>
          </w:tcPr>
          <w:p w14:paraId="6C5FE494" w14:textId="77777777" w:rsidR="00A67B0E" w:rsidRPr="00FA3900" w:rsidRDefault="00A67B0E" w:rsidP="00FA39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Natężenie prądu w punkcie maksymalnej mocy</w:t>
            </w:r>
          </w:p>
        </w:tc>
        <w:tc>
          <w:tcPr>
            <w:tcW w:w="1425" w:type="dxa"/>
            <w:vAlign w:val="center"/>
          </w:tcPr>
          <w:p w14:paraId="35D0EF03"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ertAlign w:val="subscript"/>
              </w:rPr>
            </w:pPr>
            <w:proofErr w:type="spellStart"/>
            <w:r w:rsidRPr="00FA3900">
              <w:rPr>
                <w:rFonts w:ascii="Times New Roman" w:hAnsi="Times New Roman" w:cs="Times New Roman"/>
              </w:rPr>
              <w:t>I</w:t>
            </w:r>
            <w:r w:rsidRPr="00FA3900">
              <w:rPr>
                <w:rFonts w:ascii="Times New Roman" w:hAnsi="Times New Roman" w:cs="Times New Roman"/>
                <w:vertAlign w:val="subscript"/>
              </w:rPr>
              <w:t>mpp</w:t>
            </w:r>
            <w:proofErr w:type="spellEnd"/>
          </w:p>
        </w:tc>
        <w:tc>
          <w:tcPr>
            <w:tcW w:w="2563" w:type="dxa"/>
            <w:vAlign w:val="center"/>
          </w:tcPr>
          <w:p w14:paraId="2B6E19A3"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8,71-8,85 A</w:t>
            </w:r>
          </w:p>
        </w:tc>
      </w:tr>
      <w:tr w:rsidR="00A67B0E" w:rsidRPr="00FA3900" w14:paraId="3F5C79AA" w14:textId="77777777" w:rsidTr="00FA390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649" w:type="dxa"/>
            <w:vAlign w:val="center"/>
          </w:tcPr>
          <w:p w14:paraId="065595EE"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7</w:t>
            </w:r>
          </w:p>
        </w:tc>
        <w:tc>
          <w:tcPr>
            <w:tcW w:w="4474" w:type="dxa"/>
            <w:vAlign w:val="center"/>
          </w:tcPr>
          <w:p w14:paraId="1C657A38" w14:textId="77777777" w:rsidR="00A67B0E" w:rsidRPr="00FA3900" w:rsidRDefault="00A67B0E" w:rsidP="00FA39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Temperatura pracy</w:t>
            </w:r>
          </w:p>
        </w:tc>
        <w:tc>
          <w:tcPr>
            <w:tcW w:w="1425" w:type="dxa"/>
            <w:vAlign w:val="center"/>
          </w:tcPr>
          <w:p w14:paraId="7C0E7701"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st. C</w:t>
            </w:r>
          </w:p>
        </w:tc>
        <w:tc>
          <w:tcPr>
            <w:tcW w:w="2563" w:type="dxa"/>
            <w:vAlign w:val="center"/>
          </w:tcPr>
          <w:p w14:paraId="51F85833"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od -40 do +85</w:t>
            </w:r>
          </w:p>
        </w:tc>
      </w:tr>
      <w:tr w:rsidR="00A67B0E" w:rsidRPr="00FA3900" w14:paraId="305A11EA" w14:textId="77777777" w:rsidTr="00FA3900">
        <w:trPr>
          <w:trHeight w:val="458"/>
        </w:trPr>
        <w:tc>
          <w:tcPr>
            <w:cnfStyle w:val="001000000000" w:firstRow="0" w:lastRow="0" w:firstColumn="1" w:lastColumn="0" w:oddVBand="0" w:evenVBand="0" w:oddHBand="0" w:evenHBand="0" w:firstRowFirstColumn="0" w:firstRowLastColumn="0" w:lastRowFirstColumn="0" w:lastRowLastColumn="0"/>
            <w:tcW w:w="649" w:type="dxa"/>
            <w:vAlign w:val="center"/>
          </w:tcPr>
          <w:p w14:paraId="59B44021"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8</w:t>
            </w:r>
          </w:p>
        </w:tc>
        <w:tc>
          <w:tcPr>
            <w:tcW w:w="4474" w:type="dxa"/>
            <w:vAlign w:val="center"/>
          </w:tcPr>
          <w:p w14:paraId="730D15DD" w14:textId="77777777" w:rsidR="00A67B0E" w:rsidRPr="00FA3900" w:rsidRDefault="00A67B0E" w:rsidP="00FA39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Tolerancja mocy wyjściowej maks.</w:t>
            </w:r>
          </w:p>
        </w:tc>
        <w:tc>
          <w:tcPr>
            <w:tcW w:w="1425" w:type="dxa"/>
            <w:vAlign w:val="center"/>
          </w:tcPr>
          <w:p w14:paraId="580CC45B"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 / st. C</w:t>
            </w:r>
          </w:p>
        </w:tc>
        <w:tc>
          <w:tcPr>
            <w:tcW w:w="2563" w:type="dxa"/>
            <w:vAlign w:val="center"/>
          </w:tcPr>
          <w:p w14:paraId="7CD5C7AC"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-0/+3%</w:t>
            </w:r>
          </w:p>
        </w:tc>
      </w:tr>
      <w:tr w:rsidR="00A67B0E" w:rsidRPr="00FA3900" w14:paraId="61D00C66" w14:textId="77777777" w:rsidTr="00FA390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49" w:type="dxa"/>
            <w:vAlign w:val="center"/>
          </w:tcPr>
          <w:p w14:paraId="0A6DFE60"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lastRenderedPageBreak/>
              <w:t>9</w:t>
            </w:r>
          </w:p>
        </w:tc>
        <w:tc>
          <w:tcPr>
            <w:tcW w:w="4474" w:type="dxa"/>
            <w:vAlign w:val="center"/>
          </w:tcPr>
          <w:p w14:paraId="38C45D7A" w14:textId="77777777" w:rsidR="00A67B0E" w:rsidRPr="00FA3900" w:rsidRDefault="00A67B0E" w:rsidP="00FA39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Wymiary tolerancja +- 50mm</w:t>
            </w:r>
          </w:p>
        </w:tc>
        <w:tc>
          <w:tcPr>
            <w:tcW w:w="1425" w:type="dxa"/>
            <w:vAlign w:val="center"/>
          </w:tcPr>
          <w:p w14:paraId="6042D86D"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mm</w:t>
            </w:r>
          </w:p>
        </w:tc>
        <w:tc>
          <w:tcPr>
            <w:tcW w:w="2563" w:type="dxa"/>
            <w:vAlign w:val="center"/>
          </w:tcPr>
          <w:p w14:paraId="7F75B5E5"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1610x 940 x 35 mm</w:t>
            </w:r>
          </w:p>
        </w:tc>
      </w:tr>
      <w:tr w:rsidR="00A67B0E" w:rsidRPr="00FA3900" w14:paraId="44D3F73C" w14:textId="77777777" w:rsidTr="00FA3900">
        <w:trPr>
          <w:trHeight w:val="458"/>
        </w:trPr>
        <w:tc>
          <w:tcPr>
            <w:cnfStyle w:val="001000000000" w:firstRow="0" w:lastRow="0" w:firstColumn="1" w:lastColumn="0" w:oddVBand="0" w:evenVBand="0" w:oddHBand="0" w:evenHBand="0" w:firstRowFirstColumn="0" w:firstRowLastColumn="0" w:lastRowFirstColumn="0" w:lastRowLastColumn="0"/>
            <w:tcW w:w="649" w:type="dxa"/>
            <w:vAlign w:val="center"/>
          </w:tcPr>
          <w:p w14:paraId="057888CA"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10</w:t>
            </w:r>
          </w:p>
        </w:tc>
        <w:tc>
          <w:tcPr>
            <w:tcW w:w="4474" w:type="dxa"/>
            <w:vAlign w:val="center"/>
          </w:tcPr>
          <w:p w14:paraId="7C2457CA" w14:textId="77777777" w:rsidR="00A67B0E" w:rsidRPr="00FA3900" w:rsidRDefault="00A67B0E" w:rsidP="00FA39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Waga modułu maks.</w:t>
            </w:r>
          </w:p>
        </w:tc>
        <w:tc>
          <w:tcPr>
            <w:tcW w:w="1425" w:type="dxa"/>
            <w:vAlign w:val="center"/>
          </w:tcPr>
          <w:p w14:paraId="1948D93F"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kg</w:t>
            </w:r>
          </w:p>
        </w:tc>
        <w:tc>
          <w:tcPr>
            <w:tcW w:w="2563" w:type="dxa"/>
            <w:vAlign w:val="center"/>
          </w:tcPr>
          <w:p w14:paraId="1AC2F8EA"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20 kg</w:t>
            </w:r>
          </w:p>
        </w:tc>
      </w:tr>
      <w:tr w:rsidR="00A67B0E" w:rsidRPr="00FA3900" w14:paraId="7A505145" w14:textId="77777777" w:rsidTr="00FA390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49" w:type="dxa"/>
            <w:vAlign w:val="center"/>
          </w:tcPr>
          <w:p w14:paraId="12C0848D"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11</w:t>
            </w:r>
          </w:p>
        </w:tc>
        <w:tc>
          <w:tcPr>
            <w:tcW w:w="4474" w:type="dxa"/>
            <w:vAlign w:val="center"/>
          </w:tcPr>
          <w:p w14:paraId="7EA9E132" w14:textId="77777777" w:rsidR="00A67B0E" w:rsidRPr="00FA3900" w:rsidRDefault="00A67B0E" w:rsidP="00FA39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Gwarancja mechaniczna min.</w:t>
            </w:r>
          </w:p>
        </w:tc>
        <w:tc>
          <w:tcPr>
            <w:tcW w:w="1425" w:type="dxa"/>
            <w:vAlign w:val="center"/>
          </w:tcPr>
          <w:p w14:paraId="56314269"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lat</w:t>
            </w:r>
          </w:p>
        </w:tc>
        <w:tc>
          <w:tcPr>
            <w:tcW w:w="2563" w:type="dxa"/>
            <w:vAlign w:val="center"/>
          </w:tcPr>
          <w:p w14:paraId="3ACD8ABD"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10</w:t>
            </w:r>
          </w:p>
        </w:tc>
      </w:tr>
      <w:tr w:rsidR="00A67B0E" w:rsidRPr="00FA3900" w14:paraId="56B50723" w14:textId="77777777" w:rsidTr="00FA3900">
        <w:trPr>
          <w:trHeight w:val="458"/>
        </w:trPr>
        <w:tc>
          <w:tcPr>
            <w:cnfStyle w:val="001000000000" w:firstRow="0" w:lastRow="0" w:firstColumn="1" w:lastColumn="0" w:oddVBand="0" w:evenVBand="0" w:oddHBand="0" w:evenHBand="0" w:firstRowFirstColumn="0" w:firstRowLastColumn="0" w:lastRowFirstColumn="0" w:lastRowLastColumn="0"/>
            <w:tcW w:w="649" w:type="dxa"/>
            <w:vAlign w:val="center"/>
          </w:tcPr>
          <w:p w14:paraId="764AB162"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12</w:t>
            </w:r>
          </w:p>
        </w:tc>
        <w:tc>
          <w:tcPr>
            <w:tcW w:w="4474" w:type="dxa"/>
            <w:vAlign w:val="center"/>
          </w:tcPr>
          <w:p w14:paraId="2A83FD68" w14:textId="77777777" w:rsidR="00A67B0E" w:rsidRPr="00FA3900" w:rsidRDefault="00A67B0E" w:rsidP="00FA39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Gwarancja liniowa wydajności min. 80%</w:t>
            </w:r>
          </w:p>
        </w:tc>
        <w:tc>
          <w:tcPr>
            <w:tcW w:w="1425" w:type="dxa"/>
            <w:vAlign w:val="center"/>
          </w:tcPr>
          <w:p w14:paraId="249D3B8D"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lat</w:t>
            </w:r>
          </w:p>
        </w:tc>
        <w:tc>
          <w:tcPr>
            <w:tcW w:w="2563" w:type="dxa"/>
            <w:vAlign w:val="center"/>
          </w:tcPr>
          <w:p w14:paraId="3F024F9D"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25</w:t>
            </w:r>
          </w:p>
        </w:tc>
      </w:tr>
      <w:tr w:rsidR="00A67B0E" w:rsidRPr="00FA3900" w14:paraId="5A35D72D" w14:textId="77777777" w:rsidTr="00FA3900">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649" w:type="dxa"/>
            <w:vAlign w:val="center"/>
          </w:tcPr>
          <w:p w14:paraId="79DFA007"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13</w:t>
            </w:r>
          </w:p>
        </w:tc>
        <w:tc>
          <w:tcPr>
            <w:tcW w:w="4474" w:type="dxa"/>
            <w:vAlign w:val="center"/>
          </w:tcPr>
          <w:p w14:paraId="130B3657" w14:textId="77777777" w:rsidR="00A67B0E" w:rsidRPr="00FA3900" w:rsidRDefault="00A67B0E" w:rsidP="00FA39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Odporność na obciążenie statyczne nie mniejsza niż</w:t>
            </w:r>
          </w:p>
        </w:tc>
        <w:tc>
          <w:tcPr>
            <w:tcW w:w="1425" w:type="dxa"/>
            <w:vAlign w:val="center"/>
          </w:tcPr>
          <w:p w14:paraId="30305C95"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Pa</w:t>
            </w:r>
          </w:p>
        </w:tc>
        <w:tc>
          <w:tcPr>
            <w:tcW w:w="2563" w:type="dxa"/>
            <w:vAlign w:val="center"/>
          </w:tcPr>
          <w:p w14:paraId="4A5C83B7"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5400</w:t>
            </w:r>
          </w:p>
        </w:tc>
      </w:tr>
      <w:tr w:rsidR="00A67B0E" w:rsidRPr="00FA3900" w14:paraId="7EBCA396" w14:textId="77777777" w:rsidTr="00FA3900">
        <w:trPr>
          <w:trHeight w:val="756"/>
        </w:trPr>
        <w:tc>
          <w:tcPr>
            <w:cnfStyle w:val="001000000000" w:firstRow="0" w:lastRow="0" w:firstColumn="1" w:lastColumn="0" w:oddVBand="0" w:evenVBand="0" w:oddHBand="0" w:evenHBand="0" w:firstRowFirstColumn="0" w:firstRowLastColumn="0" w:lastRowFirstColumn="0" w:lastRowLastColumn="0"/>
            <w:tcW w:w="649" w:type="dxa"/>
            <w:vAlign w:val="center"/>
          </w:tcPr>
          <w:p w14:paraId="5E8CAF10"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14</w:t>
            </w:r>
          </w:p>
        </w:tc>
        <w:tc>
          <w:tcPr>
            <w:tcW w:w="4474" w:type="dxa"/>
            <w:vAlign w:val="center"/>
          </w:tcPr>
          <w:p w14:paraId="5624F139" w14:textId="77777777" w:rsidR="00A67B0E" w:rsidRPr="00FA3900" w:rsidRDefault="00A67B0E" w:rsidP="00FA390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Odporność na obciążenie wiatrem nie mniejsza niż</w:t>
            </w:r>
          </w:p>
        </w:tc>
        <w:tc>
          <w:tcPr>
            <w:tcW w:w="1425" w:type="dxa"/>
            <w:vAlign w:val="center"/>
          </w:tcPr>
          <w:p w14:paraId="6246ED93"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Pa</w:t>
            </w:r>
          </w:p>
        </w:tc>
        <w:tc>
          <w:tcPr>
            <w:tcW w:w="2563" w:type="dxa"/>
            <w:vAlign w:val="center"/>
          </w:tcPr>
          <w:p w14:paraId="56150062" w14:textId="77777777" w:rsidR="00A67B0E" w:rsidRPr="00FA3900" w:rsidRDefault="00A67B0E" w:rsidP="00FA390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2400</w:t>
            </w:r>
          </w:p>
        </w:tc>
      </w:tr>
      <w:tr w:rsidR="00A67B0E" w:rsidRPr="00FA3900" w14:paraId="7959B52A" w14:textId="77777777" w:rsidTr="00FA3900">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649" w:type="dxa"/>
          </w:tcPr>
          <w:p w14:paraId="25DCB897" w14:textId="77777777" w:rsidR="00A67B0E" w:rsidRPr="00FA3900" w:rsidRDefault="00A67B0E" w:rsidP="00FA3900">
            <w:pPr>
              <w:jc w:val="both"/>
              <w:rPr>
                <w:rFonts w:ascii="Times New Roman" w:hAnsi="Times New Roman" w:cs="Times New Roman"/>
              </w:rPr>
            </w:pPr>
            <w:r w:rsidRPr="00FA3900">
              <w:rPr>
                <w:rFonts w:ascii="Times New Roman" w:hAnsi="Times New Roman" w:cs="Times New Roman"/>
              </w:rPr>
              <w:t>15</w:t>
            </w:r>
          </w:p>
        </w:tc>
        <w:tc>
          <w:tcPr>
            <w:tcW w:w="4474" w:type="dxa"/>
          </w:tcPr>
          <w:p w14:paraId="1FA23F84" w14:textId="77777777" w:rsidR="00A67B0E" w:rsidRPr="00FA3900" w:rsidRDefault="00A67B0E" w:rsidP="00FA39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 xml:space="preserve">Ilość </w:t>
            </w:r>
            <w:proofErr w:type="spellStart"/>
            <w:r w:rsidRPr="00FA3900">
              <w:rPr>
                <w:rFonts w:ascii="Times New Roman" w:hAnsi="Times New Roman" w:cs="Times New Roman"/>
              </w:rPr>
              <w:t>bussbarów</w:t>
            </w:r>
            <w:proofErr w:type="spellEnd"/>
          </w:p>
        </w:tc>
        <w:tc>
          <w:tcPr>
            <w:tcW w:w="1425" w:type="dxa"/>
          </w:tcPr>
          <w:p w14:paraId="2E6B6972"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szt.</w:t>
            </w:r>
          </w:p>
        </w:tc>
        <w:tc>
          <w:tcPr>
            <w:tcW w:w="2563" w:type="dxa"/>
          </w:tcPr>
          <w:p w14:paraId="69B9009F" w14:textId="77777777" w:rsidR="00A67B0E" w:rsidRPr="00FA3900" w:rsidRDefault="00A67B0E" w:rsidP="00FA390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 xml:space="preserve">Min. 5 </w:t>
            </w:r>
          </w:p>
        </w:tc>
      </w:tr>
    </w:tbl>
    <w:p w14:paraId="0F135664" w14:textId="6C7DFB75" w:rsidR="00C03F49" w:rsidRPr="00FA3900" w:rsidRDefault="00C03F49" w:rsidP="00A67B0E">
      <w:pPr>
        <w:jc w:val="both"/>
        <w:rPr>
          <w:rFonts w:ascii="Times New Roman" w:hAnsi="Times New Roman" w:cs="Times New Roman"/>
        </w:rPr>
      </w:pPr>
    </w:p>
    <w:p w14:paraId="73E605DA" w14:textId="77777777" w:rsidR="00C03F49" w:rsidRPr="00FA3900" w:rsidRDefault="00C03F49" w:rsidP="004F0C2E">
      <w:pPr>
        <w:jc w:val="both"/>
        <w:rPr>
          <w:rFonts w:ascii="Times New Roman" w:hAnsi="Times New Roman" w:cs="Times New Roman"/>
        </w:rPr>
      </w:pPr>
      <w:r w:rsidRPr="00FA3900">
        <w:rPr>
          <w:rFonts w:ascii="Times New Roman" w:hAnsi="Times New Roman" w:cs="Times New Roman"/>
        </w:rPr>
        <w:t xml:space="preserve">Moduły PV posiadające jeden z certyfikatów zgodności z normą </w:t>
      </w:r>
      <w:r w:rsidR="00EC6A9C" w:rsidRPr="00FA3900">
        <w:rPr>
          <w:rFonts w:ascii="Times New Roman" w:hAnsi="Times New Roman" w:cs="Times New Roman"/>
        </w:rPr>
        <w:t>PN-EN 61215 lub PN-EN 61646 lub</w:t>
      </w:r>
      <w:r w:rsidR="00EC6A9C" w:rsidRPr="00FA3900">
        <w:rPr>
          <w:rFonts w:ascii="Times New Roman" w:hAnsi="Times New Roman" w:cs="Times New Roman"/>
        </w:rPr>
        <w:br/>
      </w:r>
      <w:r w:rsidRPr="00FA3900">
        <w:rPr>
          <w:rFonts w:ascii="Times New Roman" w:hAnsi="Times New Roman" w:cs="Times New Roman"/>
        </w:rPr>
        <w:t>z normami równoważnymi, wydany przez właściwą akredytowaną jednostkę certyfikującą.</w:t>
      </w:r>
    </w:p>
    <w:p w14:paraId="4EEA2098" w14:textId="013D6E9D" w:rsidR="00C03F49" w:rsidRPr="00FA3900" w:rsidRDefault="00C03F49" w:rsidP="004F0C2E">
      <w:pPr>
        <w:jc w:val="both"/>
        <w:rPr>
          <w:rFonts w:ascii="Times New Roman" w:hAnsi="Times New Roman" w:cs="Times New Roman"/>
        </w:rPr>
      </w:pPr>
      <w:r w:rsidRPr="00FA3900">
        <w:rPr>
          <w:rFonts w:ascii="Times New Roman" w:hAnsi="Times New Roman" w:cs="Times New Roman"/>
        </w:rPr>
        <w:t>Wszystkie parametry powinny być potwierdzone w kartach katalogowych i oświadczeniach wystawionych przez producenta PV, a także certyfikatami i wynikami badań stwierdzającymi odbycie testu na gradobicie i odporność na obciążenie oraz potwierdzającymi osiągnięcie minimalnych wymaganych parametrów. Wyżej wymienione dokumenty powinny zostać dołączone do oferty przetar</w:t>
      </w:r>
      <w:r w:rsidR="00B15DC0">
        <w:rPr>
          <w:rFonts w:ascii="Times New Roman" w:hAnsi="Times New Roman" w:cs="Times New Roman"/>
        </w:rPr>
        <w:t>gowej złożonej przez Wykonawcę.</w:t>
      </w:r>
    </w:p>
    <w:p w14:paraId="06F14196" w14:textId="77777777" w:rsidR="00C03F49" w:rsidRPr="00FA3900" w:rsidRDefault="00C03F49" w:rsidP="00013D16">
      <w:pPr>
        <w:pStyle w:val="Akapitzlist"/>
        <w:numPr>
          <w:ilvl w:val="0"/>
          <w:numId w:val="7"/>
        </w:numPr>
        <w:jc w:val="both"/>
        <w:rPr>
          <w:rFonts w:ascii="Times New Roman" w:hAnsi="Times New Roman" w:cs="Times New Roman"/>
          <w:b/>
        </w:rPr>
      </w:pPr>
      <w:r w:rsidRPr="00FA3900">
        <w:rPr>
          <w:rFonts w:ascii="Times New Roman" w:hAnsi="Times New Roman" w:cs="Times New Roman"/>
          <w:b/>
        </w:rPr>
        <w:t>Minimalne parametry inwertera fotowoltaicznego</w:t>
      </w:r>
    </w:p>
    <w:p w14:paraId="706DCD37" w14:textId="2A2D4C8D" w:rsidR="00C03F49" w:rsidRPr="00FA3900" w:rsidRDefault="00C03F49" w:rsidP="004F0C2E">
      <w:pPr>
        <w:jc w:val="both"/>
        <w:rPr>
          <w:rFonts w:ascii="Times New Roman" w:hAnsi="Times New Roman" w:cs="Times New Roman"/>
          <w:spacing w:val="-2"/>
        </w:rPr>
      </w:pPr>
      <w:r w:rsidRPr="00FA3900">
        <w:rPr>
          <w:rFonts w:ascii="Times New Roman" w:hAnsi="Times New Roman" w:cs="Times New Roman"/>
          <w:spacing w:val="-2"/>
        </w:rPr>
        <w:t>Zadaniem inwerterów fotowoltaicznych jest przekształcenie wygenerowanej przez moduły fotowoltaiczne energii na prąd przemienny dostarczany do sieci Użytkownika. W n</w:t>
      </w:r>
      <w:r w:rsidR="00237B8B" w:rsidRPr="00FA3900">
        <w:rPr>
          <w:rFonts w:ascii="Times New Roman" w:hAnsi="Times New Roman" w:cs="Times New Roman"/>
          <w:spacing w:val="-2"/>
        </w:rPr>
        <w:t xml:space="preserve">iniejszym projekcie </w:t>
      </w:r>
      <w:r w:rsidR="002728C4" w:rsidRPr="00FA3900">
        <w:rPr>
          <w:rFonts w:ascii="Times New Roman" w:hAnsi="Times New Roman" w:cs="Times New Roman"/>
          <w:spacing w:val="-2"/>
        </w:rPr>
        <w:t>wykorzystany</w:t>
      </w:r>
      <w:r w:rsidR="002F07B6" w:rsidRPr="00FA3900">
        <w:rPr>
          <w:rFonts w:ascii="Times New Roman" w:hAnsi="Times New Roman" w:cs="Times New Roman"/>
          <w:spacing w:val="-2"/>
        </w:rPr>
        <w:t xml:space="preserve"> zostan</w:t>
      </w:r>
      <w:r w:rsidR="002728C4" w:rsidRPr="00FA3900">
        <w:rPr>
          <w:rFonts w:ascii="Times New Roman" w:hAnsi="Times New Roman" w:cs="Times New Roman"/>
          <w:spacing w:val="-2"/>
        </w:rPr>
        <w:t xml:space="preserve">ie </w:t>
      </w:r>
      <w:r w:rsidR="002F07B6" w:rsidRPr="00FA3900">
        <w:rPr>
          <w:rFonts w:ascii="Times New Roman" w:hAnsi="Times New Roman" w:cs="Times New Roman"/>
          <w:spacing w:val="-2"/>
        </w:rPr>
        <w:t>inwerter</w:t>
      </w:r>
      <w:r w:rsidR="002728C4" w:rsidRPr="00FA3900">
        <w:rPr>
          <w:rFonts w:ascii="Times New Roman" w:hAnsi="Times New Roman" w:cs="Times New Roman"/>
          <w:spacing w:val="-2"/>
        </w:rPr>
        <w:t xml:space="preserve"> trójfazowy</w:t>
      </w:r>
      <w:r w:rsidRPr="00FA3900">
        <w:rPr>
          <w:rFonts w:ascii="Times New Roman" w:hAnsi="Times New Roman" w:cs="Times New Roman"/>
          <w:spacing w:val="-2"/>
        </w:rPr>
        <w:t>. Po stron</w:t>
      </w:r>
      <w:r w:rsidR="00CA0D16" w:rsidRPr="00FA3900">
        <w:rPr>
          <w:rFonts w:ascii="Times New Roman" w:hAnsi="Times New Roman" w:cs="Times New Roman"/>
          <w:spacing w:val="-2"/>
        </w:rPr>
        <w:t>ie napięcia zmiennego AC z</w:t>
      </w:r>
      <w:r w:rsidR="002728C4" w:rsidRPr="00FA3900">
        <w:rPr>
          <w:rFonts w:ascii="Times New Roman" w:hAnsi="Times New Roman" w:cs="Times New Roman"/>
          <w:spacing w:val="-2"/>
        </w:rPr>
        <w:t>ostanie</w:t>
      </w:r>
      <w:r w:rsidRPr="00FA3900">
        <w:rPr>
          <w:rFonts w:ascii="Times New Roman" w:hAnsi="Times New Roman" w:cs="Times New Roman"/>
          <w:spacing w:val="-2"/>
        </w:rPr>
        <w:t xml:space="preserve"> on podłączon</w:t>
      </w:r>
      <w:r w:rsidR="002728C4" w:rsidRPr="00FA3900">
        <w:rPr>
          <w:rFonts w:ascii="Times New Roman" w:hAnsi="Times New Roman" w:cs="Times New Roman"/>
          <w:spacing w:val="-2"/>
        </w:rPr>
        <w:t>y</w:t>
      </w:r>
      <w:r w:rsidRPr="00FA3900">
        <w:rPr>
          <w:rFonts w:ascii="Times New Roman" w:hAnsi="Times New Roman" w:cs="Times New Roman"/>
          <w:spacing w:val="-2"/>
        </w:rPr>
        <w:t xml:space="preserve"> do lokalnej rozdzielnicy zbiorczej, natomiast po stronie napięcia stałego DC – do rozdzielnic RDC.</w:t>
      </w:r>
    </w:p>
    <w:p w14:paraId="3F6699E3" w14:textId="77777777" w:rsidR="00C03F49" w:rsidRPr="00FA3900" w:rsidRDefault="00C03F49" w:rsidP="004F0C2E">
      <w:pPr>
        <w:jc w:val="both"/>
        <w:rPr>
          <w:rFonts w:ascii="Times New Roman" w:hAnsi="Times New Roman" w:cs="Times New Roman"/>
        </w:rPr>
      </w:pPr>
      <w:r w:rsidRPr="00FA3900">
        <w:rPr>
          <w:rFonts w:ascii="Times New Roman" w:hAnsi="Times New Roman" w:cs="Times New Roman"/>
        </w:rPr>
        <w:t>Projektowany inwerter charakteryzuje się szerokim zakresem napięcia wejściowego, dzięki czemu istnieje możliwość konfiguracji modułów w szerokim zakresie oraz pozwala na pomiar sumarycznej energii wyprodukowanej dziennie i całościowo. Inwerter ma możliwość komunikacji i diagnostyki poprzez system nadzorujący. Inwerter w przypadku braku zasilania sieciowego przechodzi automatycznie w tryb uśpienia (ang. Stand-By) aż do momentu powrotu napięcia sieciowego.</w:t>
      </w:r>
    </w:p>
    <w:p w14:paraId="5E2A6A50" w14:textId="77777777" w:rsidR="00C03F49" w:rsidRPr="00FA3900" w:rsidRDefault="00C03F49" w:rsidP="004F0C2E">
      <w:pPr>
        <w:jc w:val="both"/>
        <w:rPr>
          <w:rFonts w:ascii="Times New Roman" w:hAnsi="Times New Roman" w:cs="Times New Roman"/>
        </w:rPr>
      </w:pPr>
      <w:r w:rsidRPr="00FA3900">
        <w:rPr>
          <w:rFonts w:ascii="Times New Roman" w:hAnsi="Times New Roman" w:cs="Times New Roman"/>
        </w:rPr>
        <w:t>Parametry łańcuchów po stronie napięcia stałego zostały dobrane tak by nie przekraczały w żadnych warunkach dopuszczalnych parametrów wejściowych inwertera.</w:t>
      </w:r>
    </w:p>
    <w:p w14:paraId="1C3D5888" w14:textId="77777777" w:rsidR="00C03F49" w:rsidRPr="00FA3900" w:rsidRDefault="00C03F49" w:rsidP="004F0C2E">
      <w:pPr>
        <w:jc w:val="both"/>
        <w:rPr>
          <w:rFonts w:ascii="Times New Roman" w:hAnsi="Times New Roman" w:cs="Times New Roman"/>
        </w:rPr>
      </w:pPr>
      <w:r w:rsidRPr="00FA3900">
        <w:rPr>
          <w:rFonts w:ascii="Times New Roman" w:hAnsi="Times New Roman" w:cs="Times New Roman"/>
        </w:rPr>
        <w:t xml:space="preserve">Inwerter przetwarzający energię ze źródła fotowoltaicznego przyłączonego do sieci </w:t>
      </w:r>
      <w:proofErr w:type="spellStart"/>
      <w:r w:rsidRPr="00FA3900">
        <w:rPr>
          <w:rFonts w:ascii="Times New Roman" w:hAnsi="Times New Roman" w:cs="Times New Roman"/>
        </w:rPr>
        <w:t>nN</w:t>
      </w:r>
      <w:proofErr w:type="spellEnd"/>
      <w:r w:rsidRPr="00FA3900">
        <w:rPr>
          <w:rFonts w:ascii="Times New Roman" w:hAnsi="Times New Roman" w:cs="Times New Roman"/>
        </w:rPr>
        <w:t xml:space="preserve"> 0,4kV</w:t>
      </w:r>
      <w:r w:rsidR="005F6411" w:rsidRPr="00FA3900">
        <w:rPr>
          <w:rFonts w:ascii="Times New Roman" w:hAnsi="Times New Roman" w:cs="Times New Roman"/>
        </w:rPr>
        <w:t xml:space="preserve"> </w:t>
      </w:r>
      <w:r w:rsidRPr="00FA3900">
        <w:rPr>
          <w:rFonts w:ascii="Times New Roman" w:hAnsi="Times New Roman" w:cs="Times New Roman"/>
        </w:rPr>
        <w:t>musi umożliwić nastawy podstawowych parametrów, któr</w:t>
      </w:r>
      <w:r w:rsidR="005F6411" w:rsidRPr="00FA3900">
        <w:rPr>
          <w:rFonts w:ascii="Times New Roman" w:hAnsi="Times New Roman" w:cs="Times New Roman"/>
        </w:rPr>
        <w:t xml:space="preserve">e muszą być zgodne z wytycznymi </w:t>
      </w:r>
      <w:r w:rsidRPr="00FA3900">
        <w:rPr>
          <w:rFonts w:ascii="Times New Roman" w:hAnsi="Times New Roman" w:cs="Times New Roman"/>
        </w:rPr>
        <w:t>PGE oraz załączon</w:t>
      </w:r>
      <w:r w:rsidR="005F6411" w:rsidRPr="00FA3900">
        <w:rPr>
          <w:rFonts w:ascii="Times New Roman" w:hAnsi="Times New Roman" w:cs="Times New Roman"/>
        </w:rPr>
        <w:t>ą</w:t>
      </w:r>
      <w:r w:rsidRPr="00FA3900">
        <w:rPr>
          <w:rFonts w:ascii="Times New Roman" w:hAnsi="Times New Roman" w:cs="Times New Roman"/>
        </w:rPr>
        <w:t xml:space="preserve"> tabela nastaw</w:t>
      </w:r>
      <w:r w:rsidR="005F6411" w:rsidRPr="00FA3900">
        <w:rPr>
          <w:rFonts w:ascii="Times New Roman" w:hAnsi="Times New Roman" w:cs="Times New Roman"/>
        </w:rPr>
        <w:t>. W</w:t>
      </w:r>
      <w:r w:rsidRPr="00FA3900">
        <w:rPr>
          <w:rFonts w:ascii="Times New Roman" w:hAnsi="Times New Roman" w:cs="Times New Roman"/>
        </w:rPr>
        <w:t xml:space="preserve"> przypadku pojawienia się nowych wytycznych PGE </w:t>
      </w:r>
      <w:r w:rsidR="005F6411" w:rsidRPr="00FA3900">
        <w:rPr>
          <w:rFonts w:ascii="Times New Roman" w:hAnsi="Times New Roman" w:cs="Times New Roman"/>
        </w:rPr>
        <w:t xml:space="preserve">na </w:t>
      </w:r>
      <w:r w:rsidRPr="00FA3900">
        <w:rPr>
          <w:rFonts w:ascii="Times New Roman" w:hAnsi="Times New Roman" w:cs="Times New Roman"/>
        </w:rPr>
        <w:t>dzień rozpoczęcia prac montażowych, wykonawca ma obo</w:t>
      </w:r>
      <w:r w:rsidR="005F6411" w:rsidRPr="00FA3900">
        <w:rPr>
          <w:rFonts w:ascii="Times New Roman" w:hAnsi="Times New Roman" w:cs="Times New Roman"/>
        </w:rPr>
        <w:t>wiązek dostosować się do nowych wytycznych</w:t>
      </w:r>
      <w:r w:rsidRPr="00FA3900">
        <w:rPr>
          <w:rFonts w:ascii="Times New Roman" w:hAnsi="Times New Roman" w:cs="Times New Roman"/>
        </w:rPr>
        <w:t>.</w:t>
      </w:r>
    </w:p>
    <w:p w14:paraId="787A083C" w14:textId="77777777" w:rsidR="00C03F49" w:rsidRPr="00FA3900" w:rsidRDefault="00C03F49" w:rsidP="004F0C2E">
      <w:pPr>
        <w:jc w:val="both"/>
        <w:rPr>
          <w:rFonts w:ascii="Times New Roman" w:hAnsi="Times New Roman" w:cs="Times New Roman"/>
        </w:rPr>
      </w:pPr>
      <w:r w:rsidRPr="00FA3900">
        <w:rPr>
          <w:rFonts w:ascii="Times New Roman" w:hAnsi="Times New Roman" w:cs="Times New Roman"/>
        </w:rPr>
        <w:t xml:space="preserve">Projektowana instalacja posiada zabezpieczenie przed pracą </w:t>
      </w:r>
      <w:r w:rsidR="005F6411" w:rsidRPr="00FA3900">
        <w:rPr>
          <w:rFonts w:ascii="Times New Roman" w:hAnsi="Times New Roman" w:cs="Times New Roman"/>
        </w:rPr>
        <w:t xml:space="preserve">wyspową. W przypadkach sytuacji </w:t>
      </w:r>
      <w:r w:rsidRPr="00FA3900">
        <w:rPr>
          <w:rFonts w:ascii="Times New Roman" w:hAnsi="Times New Roman" w:cs="Times New Roman"/>
        </w:rPr>
        <w:t>awaryjnych zabezpieczenia mają działać na łącznik sprzęgający inst</w:t>
      </w:r>
      <w:r w:rsidR="005F6411" w:rsidRPr="00FA3900">
        <w:rPr>
          <w:rFonts w:ascii="Times New Roman" w:hAnsi="Times New Roman" w:cs="Times New Roman"/>
        </w:rPr>
        <w:t xml:space="preserve">alację mikroinstalacji z siecią </w:t>
      </w:r>
      <w:r w:rsidRPr="00FA3900">
        <w:rPr>
          <w:rFonts w:ascii="Times New Roman" w:hAnsi="Times New Roman" w:cs="Times New Roman"/>
        </w:rPr>
        <w:t>w celu niedopuszczenia do wyspowej pracy mikroinstalacji na sie</w:t>
      </w:r>
      <w:r w:rsidR="005F6411" w:rsidRPr="00FA3900">
        <w:rPr>
          <w:rFonts w:ascii="Times New Roman" w:hAnsi="Times New Roman" w:cs="Times New Roman"/>
        </w:rPr>
        <w:t xml:space="preserve">ć dystrybucyjną. W szczególności </w:t>
      </w:r>
      <w:r w:rsidRPr="00FA3900">
        <w:rPr>
          <w:rFonts w:ascii="Times New Roman" w:hAnsi="Times New Roman" w:cs="Times New Roman"/>
        </w:rPr>
        <w:t>przy zaniku napięcia w tej sieci, nie dopuszcza się zainstalowania przetwornika prądu nie</w:t>
      </w:r>
      <w:r w:rsidR="005F6411" w:rsidRPr="00FA3900">
        <w:rPr>
          <w:rFonts w:ascii="Times New Roman" w:hAnsi="Times New Roman" w:cs="Times New Roman"/>
        </w:rPr>
        <w:t xml:space="preserve"> </w:t>
      </w:r>
      <w:r w:rsidRPr="00FA3900">
        <w:rPr>
          <w:rFonts w:ascii="Times New Roman" w:hAnsi="Times New Roman" w:cs="Times New Roman"/>
        </w:rPr>
        <w:t>spełniającego ww. wymagań</w:t>
      </w:r>
      <w:r w:rsidR="005F6411" w:rsidRPr="00FA3900">
        <w:rPr>
          <w:rFonts w:ascii="Times New Roman" w:hAnsi="Times New Roman" w:cs="Times New Roman"/>
        </w:rPr>
        <w:t>.</w:t>
      </w:r>
    </w:p>
    <w:p w14:paraId="6ED2939E" w14:textId="77777777" w:rsidR="00B15DC0" w:rsidRDefault="00C03F49" w:rsidP="00B15DC0">
      <w:pPr>
        <w:jc w:val="both"/>
        <w:rPr>
          <w:rFonts w:ascii="Times New Roman" w:hAnsi="Times New Roman" w:cs="Times New Roman"/>
        </w:rPr>
      </w:pPr>
      <w:r w:rsidRPr="00FA3900">
        <w:rPr>
          <w:rFonts w:ascii="Times New Roman" w:hAnsi="Times New Roman" w:cs="Times New Roman"/>
        </w:rPr>
        <w:lastRenderedPageBreak/>
        <w:t xml:space="preserve">Falownik musi współpracować lokalnie z monitoringiem, który </w:t>
      </w:r>
      <w:r w:rsidR="005F6411" w:rsidRPr="00FA3900">
        <w:rPr>
          <w:rFonts w:ascii="Times New Roman" w:hAnsi="Times New Roman" w:cs="Times New Roman"/>
        </w:rPr>
        <w:t xml:space="preserve">może być do niego doinstalowany </w:t>
      </w:r>
      <w:r w:rsidRPr="00FA3900">
        <w:rPr>
          <w:rFonts w:ascii="Times New Roman" w:hAnsi="Times New Roman" w:cs="Times New Roman"/>
        </w:rPr>
        <w:t>także jako zewnętrzny m</w:t>
      </w:r>
      <w:r w:rsidR="005F6411" w:rsidRPr="00FA3900">
        <w:rPr>
          <w:rFonts w:ascii="Times New Roman" w:hAnsi="Times New Roman" w:cs="Times New Roman"/>
        </w:rPr>
        <w:t>oduł komunikacji bezprzewodowej</w:t>
      </w:r>
      <w:r w:rsidRPr="00FA3900">
        <w:rPr>
          <w:rFonts w:ascii="Times New Roman" w:hAnsi="Times New Roman" w:cs="Times New Roman"/>
        </w:rPr>
        <w:t>. Z kolei za pomocą zewnętrznego</w:t>
      </w:r>
      <w:r w:rsidR="005F6411" w:rsidRPr="00FA3900">
        <w:rPr>
          <w:rFonts w:ascii="Times New Roman" w:hAnsi="Times New Roman" w:cs="Times New Roman"/>
        </w:rPr>
        <w:t xml:space="preserve"> </w:t>
      </w:r>
      <w:r w:rsidRPr="00FA3900">
        <w:rPr>
          <w:rFonts w:ascii="Times New Roman" w:hAnsi="Times New Roman" w:cs="Times New Roman"/>
        </w:rPr>
        <w:t xml:space="preserve">rejestratora danych, możliwa jest komunikacja zdalna wykorzystująca sieć internetową. </w:t>
      </w:r>
      <w:r w:rsidR="005F6411" w:rsidRPr="00FA3900">
        <w:rPr>
          <w:rFonts w:ascii="Times New Roman" w:hAnsi="Times New Roman" w:cs="Times New Roman"/>
        </w:rPr>
        <w:t>System monitoringu zbiera</w:t>
      </w:r>
      <w:r w:rsidRPr="00FA3900">
        <w:rPr>
          <w:rFonts w:ascii="Times New Roman" w:hAnsi="Times New Roman" w:cs="Times New Roman"/>
        </w:rPr>
        <w:t xml:space="preserve"> niezbędne dane z falownik</w:t>
      </w:r>
      <w:r w:rsidR="005F6411" w:rsidRPr="00FA3900">
        <w:rPr>
          <w:rFonts w:ascii="Times New Roman" w:hAnsi="Times New Roman" w:cs="Times New Roman"/>
        </w:rPr>
        <w:t>a</w:t>
      </w:r>
      <w:r w:rsidRPr="00FA3900">
        <w:rPr>
          <w:rFonts w:ascii="Times New Roman" w:hAnsi="Times New Roman" w:cs="Times New Roman"/>
        </w:rPr>
        <w:t xml:space="preserve">, pozwalając śledzić parametry pracy i ilość wyprodukowanej energii. </w:t>
      </w:r>
      <w:r w:rsidR="005F6411" w:rsidRPr="00FA3900">
        <w:rPr>
          <w:rFonts w:ascii="Times New Roman" w:hAnsi="Times New Roman" w:cs="Times New Roman"/>
        </w:rPr>
        <w:t>Wykorzystując monitoring zdalny</w:t>
      </w:r>
      <w:r w:rsidRPr="00FA3900">
        <w:rPr>
          <w:rFonts w:ascii="Times New Roman" w:hAnsi="Times New Roman" w:cs="Times New Roman"/>
        </w:rPr>
        <w:t xml:space="preserve"> oraz połączenie </w:t>
      </w:r>
      <w:r w:rsidR="005F6411" w:rsidRPr="00FA3900">
        <w:rPr>
          <w:rFonts w:ascii="Times New Roman" w:hAnsi="Times New Roman" w:cs="Times New Roman"/>
        </w:rPr>
        <w:t xml:space="preserve">internetowe </w:t>
      </w:r>
      <w:r w:rsidRPr="00FA3900">
        <w:rPr>
          <w:rFonts w:ascii="Times New Roman" w:hAnsi="Times New Roman" w:cs="Times New Roman"/>
        </w:rPr>
        <w:t>zbierane dane w czasie rzeczywistym mogą być odczytane przez uży</w:t>
      </w:r>
      <w:r w:rsidR="005F6411" w:rsidRPr="00FA3900">
        <w:rPr>
          <w:rFonts w:ascii="Times New Roman" w:hAnsi="Times New Roman" w:cs="Times New Roman"/>
        </w:rPr>
        <w:t xml:space="preserve">tkownika z dowolnego miejsca na </w:t>
      </w:r>
      <w:r w:rsidRPr="00FA3900">
        <w:rPr>
          <w:rFonts w:ascii="Times New Roman" w:hAnsi="Times New Roman" w:cs="Times New Roman"/>
        </w:rPr>
        <w:t xml:space="preserve">świecie za pomocą komputera lub </w:t>
      </w:r>
      <w:r w:rsidR="005F6411" w:rsidRPr="00FA3900">
        <w:rPr>
          <w:rFonts w:ascii="Times New Roman" w:hAnsi="Times New Roman" w:cs="Times New Roman"/>
        </w:rPr>
        <w:t>smartfonu</w:t>
      </w:r>
      <w:r w:rsidR="00B15DC0">
        <w:rPr>
          <w:rFonts w:ascii="Times New Roman" w:hAnsi="Times New Roman" w:cs="Times New Roman"/>
        </w:rPr>
        <w:t>.</w:t>
      </w:r>
    </w:p>
    <w:p w14:paraId="5ABBDF19" w14:textId="0EB6987E" w:rsidR="00C03F49" w:rsidRPr="00B15DC0" w:rsidRDefault="005F6411" w:rsidP="00B15DC0">
      <w:pPr>
        <w:jc w:val="both"/>
        <w:rPr>
          <w:rFonts w:ascii="Times New Roman" w:hAnsi="Times New Roman" w:cs="Times New Roman"/>
          <w:b/>
        </w:rPr>
      </w:pPr>
      <w:r w:rsidRPr="00B15DC0">
        <w:rPr>
          <w:rFonts w:ascii="Times New Roman" w:hAnsi="Times New Roman" w:cs="Times New Roman"/>
          <w:b/>
        </w:rPr>
        <w:t xml:space="preserve">Parametry inwertera </w:t>
      </w:r>
      <w:r w:rsidR="001D54F1" w:rsidRPr="00B15DC0">
        <w:rPr>
          <w:rFonts w:ascii="Times New Roman" w:hAnsi="Times New Roman" w:cs="Times New Roman"/>
          <w:b/>
        </w:rPr>
        <w:t>trójfazowego</w:t>
      </w:r>
      <w:r w:rsidRPr="00B15DC0">
        <w:rPr>
          <w:rFonts w:ascii="Times New Roman" w:hAnsi="Times New Roman" w:cs="Times New Roman"/>
          <w:b/>
        </w:rPr>
        <w:t xml:space="preserve"> beztransformatorowego:</w:t>
      </w:r>
    </w:p>
    <w:tbl>
      <w:tblPr>
        <w:tblStyle w:val="Tabelasiatki4akcent51"/>
        <w:tblW w:w="9067" w:type="dxa"/>
        <w:tblLook w:val="04A0" w:firstRow="1" w:lastRow="0" w:firstColumn="1" w:lastColumn="0" w:noHBand="0" w:noVBand="1"/>
      </w:tblPr>
      <w:tblGrid>
        <w:gridCol w:w="646"/>
        <w:gridCol w:w="4452"/>
        <w:gridCol w:w="3969"/>
      </w:tblGrid>
      <w:tr w:rsidR="005D2CC0" w:rsidRPr="00FA3900" w14:paraId="39767833" w14:textId="77777777" w:rsidTr="00E449AE">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9067" w:type="dxa"/>
            <w:gridSpan w:val="3"/>
            <w:vAlign w:val="center"/>
          </w:tcPr>
          <w:p w14:paraId="746A9F84" w14:textId="77777777" w:rsidR="00E449AE" w:rsidRPr="00FA3900" w:rsidRDefault="00E449AE" w:rsidP="001D54F1">
            <w:pPr>
              <w:jc w:val="center"/>
              <w:rPr>
                <w:rFonts w:ascii="Times New Roman" w:hAnsi="Times New Roman" w:cs="Times New Roman"/>
              </w:rPr>
            </w:pPr>
            <w:r w:rsidRPr="00FA3900">
              <w:rPr>
                <w:rFonts w:ascii="Times New Roman" w:hAnsi="Times New Roman" w:cs="Times New Roman"/>
              </w:rPr>
              <w:t xml:space="preserve">INWERTER </w:t>
            </w:r>
            <w:r w:rsidR="001D54F1" w:rsidRPr="00FA3900">
              <w:rPr>
                <w:rFonts w:ascii="Times New Roman" w:hAnsi="Times New Roman" w:cs="Times New Roman"/>
              </w:rPr>
              <w:t>TRÓJFAZOWY</w:t>
            </w:r>
          </w:p>
        </w:tc>
      </w:tr>
      <w:tr w:rsidR="005D2CC0" w:rsidRPr="00FA3900" w14:paraId="17EB70B0"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vAlign w:val="center"/>
          </w:tcPr>
          <w:p w14:paraId="10EE1013" w14:textId="77777777" w:rsidR="005D2CC0" w:rsidRPr="00FA3900" w:rsidRDefault="005D2CC0" w:rsidP="001046FC">
            <w:pPr>
              <w:jc w:val="center"/>
              <w:rPr>
                <w:rFonts w:ascii="Times New Roman" w:hAnsi="Times New Roman" w:cs="Times New Roman"/>
              </w:rPr>
            </w:pPr>
            <w:r w:rsidRPr="00FA3900">
              <w:rPr>
                <w:rFonts w:ascii="Times New Roman" w:hAnsi="Times New Roman" w:cs="Times New Roman"/>
              </w:rPr>
              <w:t>DANE WEJŚCIOWE</w:t>
            </w:r>
          </w:p>
        </w:tc>
      </w:tr>
      <w:tr w:rsidR="005D2CC0" w:rsidRPr="00FA3900" w14:paraId="3289BDF7" w14:textId="77777777" w:rsidTr="001046FC">
        <w:tc>
          <w:tcPr>
            <w:cnfStyle w:val="001000000000" w:firstRow="0" w:lastRow="0" w:firstColumn="1" w:lastColumn="0" w:oddVBand="0" w:evenVBand="0" w:oddHBand="0" w:evenHBand="0" w:firstRowFirstColumn="0" w:firstRowLastColumn="0" w:lastRowFirstColumn="0" w:lastRowLastColumn="0"/>
            <w:tcW w:w="646" w:type="dxa"/>
            <w:vAlign w:val="center"/>
          </w:tcPr>
          <w:p w14:paraId="3E4EC3DD" w14:textId="77777777" w:rsidR="005D2CC0" w:rsidRPr="00FA3900" w:rsidRDefault="00F216A9" w:rsidP="001046FC">
            <w:pPr>
              <w:jc w:val="both"/>
              <w:rPr>
                <w:rFonts w:ascii="Times New Roman" w:hAnsi="Times New Roman" w:cs="Times New Roman"/>
              </w:rPr>
            </w:pPr>
            <w:r w:rsidRPr="00FA3900">
              <w:rPr>
                <w:rFonts w:ascii="Times New Roman" w:hAnsi="Times New Roman" w:cs="Times New Roman"/>
              </w:rPr>
              <w:t>1</w:t>
            </w:r>
          </w:p>
        </w:tc>
        <w:tc>
          <w:tcPr>
            <w:tcW w:w="4452" w:type="dxa"/>
            <w:vAlign w:val="center"/>
          </w:tcPr>
          <w:p w14:paraId="6EBCCA67" w14:textId="77777777" w:rsidR="005D2CC0" w:rsidRPr="00FA3900" w:rsidRDefault="005D2CC0" w:rsidP="00F216A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 xml:space="preserve">Napięcie maks. </w:t>
            </w:r>
            <w:r w:rsidR="00F216A9" w:rsidRPr="00FA3900">
              <w:rPr>
                <w:rFonts w:ascii="Times New Roman" w:hAnsi="Times New Roman" w:cs="Times New Roman"/>
              </w:rPr>
              <w:t>w</w:t>
            </w:r>
            <w:r w:rsidRPr="00FA3900">
              <w:rPr>
                <w:rFonts w:ascii="Times New Roman" w:hAnsi="Times New Roman" w:cs="Times New Roman"/>
              </w:rPr>
              <w:t>ejściowe DC min.</w:t>
            </w:r>
          </w:p>
        </w:tc>
        <w:tc>
          <w:tcPr>
            <w:tcW w:w="3969" w:type="dxa"/>
            <w:vAlign w:val="center"/>
          </w:tcPr>
          <w:p w14:paraId="5BADB871" w14:textId="34630D4A" w:rsidR="005D2CC0" w:rsidRPr="00FA3900" w:rsidRDefault="001F578A" w:rsidP="001046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980</w:t>
            </w:r>
            <w:r w:rsidR="00F216A9" w:rsidRPr="00FA3900">
              <w:rPr>
                <w:rFonts w:ascii="Times New Roman" w:hAnsi="Times New Roman" w:cs="Times New Roman"/>
              </w:rPr>
              <w:t xml:space="preserve"> V</w:t>
            </w:r>
          </w:p>
        </w:tc>
      </w:tr>
      <w:tr w:rsidR="005D2CC0" w:rsidRPr="00FA3900" w14:paraId="3CB2D002"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69496A52" w14:textId="77777777" w:rsidR="005D2CC0" w:rsidRPr="00FA3900" w:rsidRDefault="00F216A9" w:rsidP="001046FC">
            <w:pPr>
              <w:jc w:val="both"/>
              <w:rPr>
                <w:rFonts w:ascii="Times New Roman" w:hAnsi="Times New Roman" w:cs="Times New Roman"/>
              </w:rPr>
            </w:pPr>
            <w:r w:rsidRPr="00FA3900">
              <w:rPr>
                <w:rFonts w:ascii="Times New Roman" w:hAnsi="Times New Roman" w:cs="Times New Roman"/>
              </w:rPr>
              <w:t>2</w:t>
            </w:r>
          </w:p>
        </w:tc>
        <w:tc>
          <w:tcPr>
            <w:tcW w:w="4452" w:type="dxa"/>
            <w:vAlign w:val="center"/>
          </w:tcPr>
          <w:p w14:paraId="4080B178" w14:textId="77777777" w:rsidR="005D2CC0" w:rsidRPr="00FA3900" w:rsidRDefault="00E449AE" w:rsidP="001046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Min. napięcie wejściowe</w:t>
            </w:r>
          </w:p>
        </w:tc>
        <w:tc>
          <w:tcPr>
            <w:tcW w:w="3969" w:type="dxa"/>
            <w:vAlign w:val="center"/>
          </w:tcPr>
          <w:p w14:paraId="24250EBB" w14:textId="0D4F090E" w:rsidR="005D2CC0" w:rsidRPr="00FA3900" w:rsidRDefault="003F60C8" w:rsidP="001046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420</w:t>
            </w:r>
            <w:r w:rsidR="00E449AE" w:rsidRPr="00FA3900">
              <w:rPr>
                <w:rFonts w:ascii="Times New Roman" w:hAnsi="Times New Roman" w:cs="Times New Roman"/>
              </w:rPr>
              <w:t xml:space="preserve"> V</w:t>
            </w:r>
          </w:p>
        </w:tc>
      </w:tr>
      <w:tr w:rsidR="005D2CC0" w:rsidRPr="00FA3900" w14:paraId="4E699D5F" w14:textId="77777777" w:rsidTr="00132C5F">
        <w:trPr>
          <w:trHeight w:val="278"/>
        </w:trPr>
        <w:tc>
          <w:tcPr>
            <w:cnfStyle w:val="001000000000" w:firstRow="0" w:lastRow="0" w:firstColumn="1" w:lastColumn="0" w:oddVBand="0" w:evenVBand="0" w:oddHBand="0" w:evenHBand="0" w:firstRowFirstColumn="0" w:firstRowLastColumn="0" w:lastRowFirstColumn="0" w:lastRowLastColumn="0"/>
            <w:tcW w:w="646" w:type="dxa"/>
            <w:vAlign w:val="center"/>
          </w:tcPr>
          <w:p w14:paraId="32E2BFC8" w14:textId="77777777" w:rsidR="005D2CC0" w:rsidRPr="00FA3900" w:rsidRDefault="00F216A9" w:rsidP="001046FC">
            <w:pPr>
              <w:jc w:val="both"/>
              <w:rPr>
                <w:rFonts w:ascii="Times New Roman" w:hAnsi="Times New Roman" w:cs="Times New Roman"/>
              </w:rPr>
            </w:pPr>
            <w:r w:rsidRPr="00FA3900">
              <w:rPr>
                <w:rFonts w:ascii="Times New Roman" w:hAnsi="Times New Roman" w:cs="Times New Roman"/>
              </w:rPr>
              <w:t>3</w:t>
            </w:r>
          </w:p>
        </w:tc>
        <w:tc>
          <w:tcPr>
            <w:tcW w:w="4452" w:type="dxa"/>
            <w:vAlign w:val="center"/>
          </w:tcPr>
          <w:p w14:paraId="3FE43A71" w14:textId="77777777" w:rsidR="005D2CC0" w:rsidRPr="00FA3900" w:rsidRDefault="00E449AE" w:rsidP="001046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Max. pr</w:t>
            </w:r>
            <w:r w:rsidR="00132C5F" w:rsidRPr="00FA3900">
              <w:rPr>
                <w:rFonts w:ascii="Times New Roman" w:hAnsi="Times New Roman" w:cs="Times New Roman"/>
              </w:rPr>
              <w:t>ąd wejściowy</w:t>
            </w:r>
          </w:p>
        </w:tc>
        <w:tc>
          <w:tcPr>
            <w:tcW w:w="3969" w:type="dxa"/>
            <w:vAlign w:val="center"/>
          </w:tcPr>
          <w:p w14:paraId="31A2D246" w14:textId="5019C3EC" w:rsidR="005D2CC0" w:rsidRPr="00FA3900" w:rsidRDefault="003F60C8" w:rsidP="005D2CC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26,5 A</w:t>
            </w:r>
          </w:p>
        </w:tc>
      </w:tr>
      <w:tr w:rsidR="005D2CC0" w:rsidRPr="00FA3900" w14:paraId="0EE7FBD8" w14:textId="77777777" w:rsidTr="009E78B9">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46" w:type="dxa"/>
            <w:vAlign w:val="center"/>
          </w:tcPr>
          <w:p w14:paraId="44C72C77" w14:textId="77777777" w:rsidR="005D2CC0" w:rsidRPr="00FA3900" w:rsidRDefault="00F216A9" w:rsidP="001046FC">
            <w:pPr>
              <w:jc w:val="both"/>
              <w:rPr>
                <w:rFonts w:ascii="Times New Roman" w:hAnsi="Times New Roman" w:cs="Times New Roman"/>
              </w:rPr>
            </w:pPr>
            <w:r w:rsidRPr="00FA3900">
              <w:rPr>
                <w:rFonts w:ascii="Times New Roman" w:hAnsi="Times New Roman" w:cs="Times New Roman"/>
              </w:rPr>
              <w:t>4</w:t>
            </w:r>
          </w:p>
        </w:tc>
        <w:tc>
          <w:tcPr>
            <w:tcW w:w="4452" w:type="dxa"/>
            <w:vAlign w:val="center"/>
          </w:tcPr>
          <w:p w14:paraId="28019ABD" w14:textId="77777777" w:rsidR="005D2CC0" w:rsidRPr="00FA3900" w:rsidRDefault="005D2CC0" w:rsidP="001046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Liczba MPPT min.</w:t>
            </w:r>
          </w:p>
        </w:tc>
        <w:tc>
          <w:tcPr>
            <w:tcW w:w="3969" w:type="dxa"/>
            <w:vAlign w:val="center"/>
          </w:tcPr>
          <w:p w14:paraId="6099FF67" w14:textId="69F3DBEE" w:rsidR="005D2CC0" w:rsidRPr="00FA3900" w:rsidRDefault="003F60C8" w:rsidP="001046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2</w:t>
            </w:r>
          </w:p>
        </w:tc>
      </w:tr>
      <w:tr w:rsidR="005D2CC0" w:rsidRPr="00FA3900" w14:paraId="6BCDCFF3" w14:textId="77777777" w:rsidTr="001046FC">
        <w:tc>
          <w:tcPr>
            <w:cnfStyle w:val="001000000000" w:firstRow="0" w:lastRow="0" w:firstColumn="1" w:lastColumn="0" w:oddVBand="0" w:evenVBand="0" w:oddHBand="0" w:evenHBand="0" w:firstRowFirstColumn="0" w:firstRowLastColumn="0" w:lastRowFirstColumn="0" w:lastRowLastColumn="0"/>
            <w:tcW w:w="9067" w:type="dxa"/>
            <w:gridSpan w:val="3"/>
            <w:vAlign w:val="center"/>
          </w:tcPr>
          <w:p w14:paraId="74B556BF" w14:textId="77777777" w:rsidR="005D2CC0" w:rsidRPr="00FA3900" w:rsidRDefault="005D2CC0" w:rsidP="001046FC">
            <w:pPr>
              <w:jc w:val="center"/>
              <w:rPr>
                <w:rFonts w:ascii="Times New Roman" w:hAnsi="Times New Roman" w:cs="Times New Roman"/>
              </w:rPr>
            </w:pPr>
            <w:r w:rsidRPr="00FA3900">
              <w:rPr>
                <w:rFonts w:ascii="Times New Roman" w:hAnsi="Times New Roman" w:cs="Times New Roman"/>
              </w:rPr>
              <w:t>DANE WYJŚCIOWE</w:t>
            </w:r>
          </w:p>
        </w:tc>
      </w:tr>
      <w:tr w:rsidR="00AF3CCB" w:rsidRPr="00FA3900" w14:paraId="5DC8EDED"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1A0B06DA" w14:textId="161E7265" w:rsidR="00AF3CCB" w:rsidRPr="00FA3900" w:rsidRDefault="003F60C8" w:rsidP="001046FC">
            <w:pPr>
              <w:jc w:val="both"/>
              <w:rPr>
                <w:rFonts w:ascii="Times New Roman" w:hAnsi="Times New Roman" w:cs="Times New Roman"/>
              </w:rPr>
            </w:pPr>
            <w:r w:rsidRPr="00FA3900">
              <w:rPr>
                <w:rFonts w:ascii="Times New Roman" w:hAnsi="Times New Roman" w:cs="Times New Roman"/>
              </w:rPr>
              <w:t>5</w:t>
            </w:r>
          </w:p>
        </w:tc>
        <w:tc>
          <w:tcPr>
            <w:tcW w:w="4452" w:type="dxa"/>
            <w:vAlign w:val="center"/>
          </w:tcPr>
          <w:p w14:paraId="34129643" w14:textId="77777777" w:rsidR="00AF3CCB" w:rsidRPr="00FA3900" w:rsidRDefault="00AF3CCB" w:rsidP="001046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Minimalne napięcie wyjściowe</w:t>
            </w:r>
          </w:p>
        </w:tc>
        <w:tc>
          <w:tcPr>
            <w:tcW w:w="3969" w:type="dxa"/>
            <w:vAlign w:val="center"/>
          </w:tcPr>
          <w:p w14:paraId="481B639A" w14:textId="27508E3A" w:rsidR="00AF3CCB" w:rsidRPr="00FA3900" w:rsidRDefault="003F60C8" w:rsidP="003F60C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240</w:t>
            </w:r>
            <w:r w:rsidR="00AF3CCB" w:rsidRPr="00FA3900">
              <w:rPr>
                <w:rFonts w:ascii="Times New Roman" w:hAnsi="Times New Roman" w:cs="Times New Roman"/>
              </w:rPr>
              <w:t xml:space="preserve"> V</w:t>
            </w:r>
          </w:p>
        </w:tc>
      </w:tr>
      <w:tr w:rsidR="00AF3CCB" w:rsidRPr="00FA3900" w14:paraId="03AAA734" w14:textId="77777777" w:rsidTr="001046FC">
        <w:tc>
          <w:tcPr>
            <w:cnfStyle w:val="001000000000" w:firstRow="0" w:lastRow="0" w:firstColumn="1" w:lastColumn="0" w:oddVBand="0" w:evenVBand="0" w:oddHBand="0" w:evenHBand="0" w:firstRowFirstColumn="0" w:firstRowLastColumn="0" w:lastRowFirstColumn="0" w:lastRowLastColumn="0"/>
            <w:tcW w:w="646" w:type="dxa"/>
            <w:vAlign w:val="center"/>
          </w:tcPr>
          <w:p w14:paraId="005C74EB" w14:textId="7F809B33" w:rsidR="00AF3CCB" w:rsidRPr="00FA3900" w:rsidRDefault="003F60C8" w:rsidP="001046FC">
            <w:pPr>
              <w:jc w:val="both"/>
              <w:rPr>
                <w:rFonts w:ascii="Times New Roman" w:hAnsi="Times New Roman" w:cs="Times New Roman"/>
              </w:rPr>
            </w:pPr>
            <w:r w:rsidRPr="00FA3900">
              <w:rPr>
                <w:rFonts w:ascii="Times New Roman" w:hAnsi="Times New Roman" w:cs="Times New Roman"/>
              </w:rPr>
              <w:t>6</w:t>
            </w:r>
          </w:p>
        </w:tc>
        <w:tc>
          <w:tcPr>
            <w:tcW w:w="4452" w:type="dxa"/>
            <w:vAlign w:val="center"/>
          </w:tcPr>
          <w:p w14:paraId="75FE0A59" w14:textId="77777777" w:rsidR="00AF3CCB" w:rsidRPr="00FA3900" w:rsidRDefault="00AF3CCB" w:rsidP="001046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Maksymalne napięcie wyjściowe</w:t>
            </w:r>
          </w:p>
        </w:tc>
        <w:tc>
          <w:tcPr>
            <w:tcW w:w="3969" w:type="dxa"/>
            <w:vAlign w:val="center"/>
          </w:tcPr>
          <w:p w14:paraId="2DDFF444" w14:textId="69898ADF" w:rsidR="00AF3CCB" w:rsidRPr="00FA3900" w:rsidRDefault="003F60C8" w:rsidP="003F60C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530</w:t>
            </w:r>
            <w:r w:rsidR="00AF3CCB" w:rsidRPr="00FA3900">
              <w:rPr>
                <w:rFonts w:ascii="Times New Roman" w:hAnsi="Times New Roman" w:cs="Times New Roman"/>
              </w:rPr>
              <w:t xml:space="preserve"> V</w:t>
            </w:r>
          </w:p>
        </w:tc>
      </w:tr>
      <w:tr w:rsidR="005D2CC0" w:rsidRPr="00FA3900" w14:paraId="6034492A"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44DD28D8" w14:textId="339D3360" w:rsidR="005D2CC0" w:rsidRPr="00FA3900" w:rsidRDefault="003F60C8" w:rsidP="001046FC">
            <w:pPr>
              <w:jc w:val="both"/>
              <w:rPr>
                <w:rFonts w:ascii="Times New Roman" w:hAnsi="Times New Roman" w:cs="Times New Roman"/>
              </w:rPr>
            </w:pPr>
            <w:r w:rsidRPr="00FA3900">
              <w:rPr>
                <w:rFonts w:ascii="Times New Roman" w:hAnsi="Times New Roman" w:cs="Times New Roman"/>
              </w:rPr>
              <w:t>7</w:t>
            </w:r>
          </w:p>
        </w:tc>
        <w:tc>
          <w:tcPr>
            <w:tcW w:w="4452" w:type="dxa"/>
            <w:vAlign w:val="center"/>
          </w:tcPr>
          <w:p w14:paraId="7374ADB9" w14:textId="77777777" w:rsidR="005D2CC0" w:rsidRPr="00FA3900" w:rsidRDefault="005D2CC0" w:rsidP="001046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Nominalna częstotliwość sieci</w:t>
            </w:r>
          </w:p>
        </w:tc>
        <w:tc>
          <w:tcPr>
            <w:tcW w:w="3969" w:type="dxa"/>
            <w:vAlign w:val="center"/>
          </w:tcPr>
          <w:p w14:paraId="5E398871" w14:textId="77777777" w:rsidR="005D2CC0" w:rsidRPr="00FA3900" w:rsidRDefault="00E449AE" w:rsidP="001046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 xml:space="preserve">50 </w:t>
            </w:r>
            <w:proofErr w:type="spellStart"/>
            <w:r w:rsidRPr="00FA3900">
              <w:rPr>
                <w:rFonts w:ascii="Times New Roman" w:hAnsi="Times New Roman" w:cs="Times New Roman"/>
              </w:rPr>
              <w:t>Hz</w:t>
            </w:r>
            <w:proofErr w:type="spellEnd"/>
            <w:r w:rsidRPr="00FA3900">
              <w:rPr>
                <w:rFonts w:ascii="Times New Roman" w:hAnsi="Times New Roman" w:cs="Times New Roman"/>
              </w:rPr>
              <w:t xml:space="preserve"> / 60 </w:t>
            </w:r>
            <w:proofErr w:type="spellStart"/>
            <w:r w:rsidRPr="00FA3900">
              <w:rPr>
                <w:rFonts w:ascii="Times New Roman" w:hAnsi="Times New Roman" w:cs="Times New Roman"/>
              </w:rPr>
              <w:t>Hz</w:t>
            </w:r>
            <w:proofErr w:type="spellEnd"/>
          </w:p>
        </w:tc>
      </w:tr>
      <w:tr w:rsidR="005D2CC0" w:rsidRPr="00FA3900" w14:paraId="7CAC8864" w14:textId="77777777" w:rsidTr="001046FC">
        <w:tc>
          <w:tcPr>
            <w:cnfStyle w:val="001000000000" w:firstRow="0" w:lastRow="0" w:firstColumn="1" w:lastColumn="0" w:oddVBand="0" w:evenVBand="0" w:oddHBand="0" w:evenHBand="0" w:firstRowFirstColumn="0" w:firstRowLastColumn="0" w:lastRowFirstColumn="0" w:lastRowLastColumn="0"/>
            <w:tcW w:w="646" w:type="dxa"/>
            <w:vAlign w:val="center"/>
          </w:tcPr>
          <w:p w14:paraId="50E7C299" w14:textId="1D575FB4" w:rsidR="005D2CC0" w:rsidRPr="00FA3900" w:rsidRDefault="003F60C8" w:rsidP="001046FC">
            <w:pPr>
              <w:jc w:val="both"/>
              <w:rPr>
                <w:rFonts w:ascii="Times New Roman" w:hAnsi="Times New Roman" w:cs="Times New Roman"/>
              </w:rPr>
            </w:pPr>
            <w:r w:rsidRPr="00FA3900">
              <w:rPr>
                <w:rFonts w:ascii="Times New Roman" w:hAnsi="Times New Roman" w:cs="Times New Roman"/>
              </w:rPr>
              <w:t>8</w:t>
            </w:r>
          </w:p>
        </w:tc>
        <w:tc>
          <w:tcPr>
            <w:tcW w:w="4452" w:type="dxa"/>
            <w:vAlign w:val="center"/>
          </w:tcPr>
          <w:p w14:paraId="66214876" w14:textId="77777777" w:rsidR="005D2CC0" w:rsidRPr="00FA3900" w:rsidRDefault="005D2CC0" w:rsidP="001046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Maks prąd. AC</w:t>
            </w:r>
          </w:p>
        </w:tc>
        <w:tc>
          <w:tcPr>
            <w:tcW w:w="3969" w:type="dxa"/>
            <w:vAlign w:val="center"/>
          </w:tcPr>
          <w:p w14:paraId="25E5D1C0" w14:textId="3ABF1F28" w:rsidR="005D2CC0" w:rsidRPr="00FA3900" w:rsidRDefault="003F60C8" w:rsidP="001046F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24</w:t>
            </w:r>
            <w:r w:rsidR="009A37E0" w:rsidRPr="00FA3900">
              <w:rPr>
                <w:rFonts w:ascii="Times New Roman" w:hAnsi="Times New Roman" w:cs="Times New Roman"/>
              </w:rPr>
              <w:t xml:space="preserve"> A</w:t>
            </w:r>
          </w:p>
        </w:tc>
      </w:tr>
      <w:tr w:rsidR="005D2CC0" w:rsidRPr="00FA3900" w14:paraId="4581A518"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01F955C6" w14:textId="30A5EFB4" w:rsidR="005D2CC0" w:rsidRPr="00FA3900" w:rsidRDefault="003F60C8" w:rsidP="001046FC">
            <w:pPr>
              <w:jc w:val="both"/>
              <w:rPr>
                <w:rFonts w:ascii="Times New Roman" w:hAnsi="Times New Roman" w:cs="Times New Roman"/>
              </w:rPr>
            </w:pPr>
            <w:r w:rsidRPr="00FA3900">
              <w:rPr>
                <w:rFonts w:ascii="Times New Roman" w:hAnsi="Times New Roman" w:cs="Times New Roman"/>
              </w:rPr>
              <w:t>9</w:t>
            </w:r>
          </w:p>
        </w:tc>
        <w:tc>
          <w:tcPr>
            <w:tcW w:w="4452" w:type="dxa"/>
            <w:vAlign w:val="center"/>
          </w:tcPr>
          <w:p w14:paraId="555C40B4" w14:textId="77777777" w:rsidR="005D2CC0" w:rsidRPr="00FA3900" w:rsidRDefault="005D2CC0" w:rsidP="001046F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Zakres częstotliwości sieci</w:t>
            </w:r>
          </w:p>
        </w:tc>
        <w:tc>
          <w:tcPr>
            <w:tcW w:w="3969" w:type="dxa"/>
            <w:vAlign w:val="center"/>
          </w:tcPr>
          <w:p w14:paraId="4F2B26F0" w14:textId="418D6F91" w:rsidR="005D2CC0" w:rsidRPr="00FA3900" w:rsidRDefault="00345457" w:rsidP="00E449A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 xml:space="preserve">50 </w:t>
            </w:r>
            <w:proofErr w:type="spellStart"/>
            <w:r w:rsidRPr="00FA3900">
              <w:rPr>
                <w:rFonts w:ascii="Times New Roman" w:hAnsi="Times New Roman" w:cs="Times New Roman"/>
              </w:rPr>
              <w:t>Hz</w:t>
            </w:r>
            <w:proofErr w:type="spellEnd"/>
            <w:r w:rsidRPr="00FA3900">
              <w:rPr>
                <w:rFonts w:ascii="Times New Roman" w:hAnsi="Times New Roman" w:cs="Times New Roman"/>
              </w:rPr>
              <w:t xml:space="preserve">, 60 </w:t>
            </w:r>
            <w:proofErr w:type="spellStart"/>
            <w:r w:rsidRPr="00FA3900">
              <w:rPr>
                <w:rFonts w:ascii="Times New Roman" w:hAnsi="Times New Roman" w:cs="Times New Roman"/>
              </w:rPr>
              <w:t>Hz</w:t>
            </w:r>
            <w:proofErr w:type="spellEnd"/>
            <w:r w:rsidRPr="00FA3900">
              <w:rPr>
                <w:rFonts w:ascii="Times New Roman" w:hAnsi="Times New Roman" w:cs="Times New Roman"/>
              </w:rPr>
              <w:t xml:space="preserve"> / -5</w:t>
            </w:r>
            <w:r w:rsidR="00E449AE" w:rsidRPr="00FA3900">
              <w:rPr>
                <w:rFonts w:ascii="Times New Roman" w:hAnsi="Times New Roman" w:cs="Times New Roman"/>
              </w:rPr>
              <w:t xml:space="preserve"> </w:t>
            </w:r>
            <w:proofErr w:type="spellStart"/>
            <w:r w:rsidR="00E449AE" w:rsidRPr="00FA3900">
              <w:rPr>
                <w:rFonts w:ascii="Times New Roman" w:hAnsi="Times New Roman" w:cs="Times New Roman"/>
              </w:rPr>
              <w:t>Hz</w:t>
            </w:r>
            <w:proofErr w:type="spellEnd"/>
            <w:r w:rsidR="00E449AE" w:rsidRPr="00FA3900">
              <w:rPr>
                <w:rFonts w:ascii="Times New Roman" w:hAnsi="Times New Roman" w:cs="Times New Roman"/>
              </w:rPr>
              <w:t xml:space="preserve"> do +5 </w:t>
            </w:r>
            <w:proofErr w:type="spellStart"/>
            <w:r w:rsidR="00E449AE" w:rsidRPr="00FA3900">
              <w:rPr>
                <w:rFonts w:ascii="Times New Roman" w:hAnsi="Times New Roman" w:cs="Times New Roman"/>
              </w:rPr>
              <w:t>Hz</w:t>
            </w:r>
            <w:proofErr w:type="spellEnd"/>
          </w:p>
        </w:tc>
      </w:tr>
      <w:tr w:rsidR="00E449AE" w:rsidRPr="00FA3900" w14:paraId="2B67194E" w14:textId="77777777" w:rsidTr="001046FC">
        <w:tc>
          <w:tcPr>
            <w:cnfStyle w:val="001000000000" w:firstRow="0" w:lastRow="0" w:firstColumn="1" w:lastColumn="0" w:oddVBand="0" w:evenVBand="0" w:oddHBand="0" w:evenHBand="0" w:firstRowFirstColumn="0" w:firstRowLastColumn="0" w:lastRowFirstColumn="0" w:lastRowLastColumn="0"/>
            <w:tcW w:w="646" w:type="dxa"/>
            <w:vAlign w:val="center"/>
          </w:tcPr>
          <w:p w14:paraId="19A776BE" w14:textId="62DAE24C" w:rsidR="00E449AE" w:rsidRPr="00FA3900" w:rsidRDefault="00AF3CCB" w:rsidP="001046FC">
            <w:pPr>
              <w:jc w:val="both"/>
              <w:rPr>
                <w:rFonts w:ascii="Times New Roman" w:hAnsi="Times New Roman" w:cs="Times New Roman"/>
              </w:rPr>
            </w:pPr>
            <w:r w:rsidRPr="00FA3900">
              <w:rPr>
                <w:rFonts w:ascii="Times New Roman" w:hAnsi="Times New Roman" w:cs="Times New Roman"/>
              </w:rPr>
              <w:t>1</w:t>
            </w:r>
            <w:r w:rsidR="003F60C8" w:rsidRPr="00FA3900">
              <w:rPr>
                <w:rFonts w:ascii="Times New Roman" w:hAnsi="Times New Roman" w:cs="Times New Roman"/>
              </w:rPr>
              <w:t>0</w:t>
            </w:r>
          </w:p>
        </w:tc>
        <w:tc>
          <w:tcPr>
            <w:tcW w:w="4452" w:type="dxa"/>
            <w:vAlign w:val="center"/>
          </w:tcPr>
          <w:p w14:paraId="48831583" w14:textId="77777777" w:rsidR="00E449AE" w:rsidRPr="00FA3900" w:rsidRDefault="00E449AE" w:rsidP="001046F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Liczba faz zasilających / podłączonych</w:t>
            </w:r>
          </w:p>
        </w:tc>
        <w:tc>
          <w:tcPr>
            <w:tcW w:w="3969" w:type="dxa"/>
            <w:vAlign w:val="center"/>
          </w:tcPr>
          <w:p w14:paraId="67DD2F29" w14:textId="761B6C7A" w:rsidR="00E449AE" w:rsidRPr="00FA3900" w:rsidRDefault="00390BA8" w:rsidP="00E449A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3</w:t>
            </w:r>
          </w:p>
        </w:tc>
      </w:tr>
      <w:tr w:rsidR="005D2CC0" w:rsidRPr="00FA3900" w14:paraId="6AE50C70"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vAlign w:val="center"/>
          </w:tcPr>
          <w:p w14:paraId="2D427DE9" w14:textId="77777777" w:rsidR="005D2CC0" w:rsidRPr="00FA3900" w:rsidRDefault="005D2CC0" w:rsidP="001046FC">
            <w:pPr>
              <w:jc w:val="center"/>
              <w:rPr>
                <w:rFonts w:ascii="Times New Roman" w:hAnsi="Times New Roman" w:cs="Times New Roman"/>
              </w:rPr>
            </w:pPr>
            <w:r w:rsidRPr="00FA3900">
              <w:rPr>
                <w:rFonts w:ascii="Times New Roman" w:hAnsi="Times New Roman" w:cs="Times New Roman"/>
              </w:rPr>
              <w:t>DANE OGÓLNE</w:t>
            </w:r>
          </w:p>
        </w:tc>
      </w:tr>
      <w:tr w:rsidR="008E4ED4" w:rsidRPr="00FA3900" w14:paraId="2B719CF8" w14:textId="77777777" w:rsidTr="00AF3CCB">
        <w:trPr>
          <w:trHeight w:val="292"/>
        </w:trPr>
        <w:tc>
          <w:tcPr>
            <w:cnfStyle w:val="001000000000" w:firstRow="0" w:lastRow="0" w:firstColumn="1" w:lastColumn="0" w:oddVBand="0" w:evenVBand="0" w:oddHBand="0" w:evenHBand="0" w:firstRowFirstColumn="0" w:firstRowLastColumn="0" w:lastRowFirstColumn="0" w:lastRowLastColumn="0"/>
            <w:tcW w:w="646" w:type="dxa"/>
            <w:vAlign w:val="center"/>
          </w:tcPr>
          <w:p w14:paraId="701B18C0" w14:textId="65ABEF07" w:rsidR="008E4ED4" w:rsidRPr="00FA3900" w:rsidRDefault="00AF3CCB" w:rsidP="008E4ED4">
            <w:pPr>
              <w:jc w:val="both"/>
              <w:rPr>
                <w:rFonts w:ascii="Times New Roman" w:hAnsi="Times New Roman" w:cs="Times New Roman"/>
              </w:rPr>
            </w:pPr>
            <w:r w:rsidRPr="00FA3900">
              <w:rPr>
                <w:rFonts w:ascii="Times New Roman" w:hAnsi="Times New Roman" w:cs="Times New Roman"/>
              </w:rPr>
              <w:t>1</w:t>
            </w:r>
            <w:r w:rsidR="003F60C8" w:rsidRPr="00FA3900">
              <w:rPr>
                <w:rFonts w:ascii="Times New Roman" w:hAnsi="Times New Roman" w:cs="Times New Roman"/>
              </w:rPr>
              <w:t>1</w:t>
            </w:r>
          </w:p>
        </w:tc>
        <w:tc>
          <w:tcPr>
            <w:tcW w:w="4452" w:type="dxa"/>
            <w:vAlign w:val="center"/>
          </w:tcPr>
          <w:p w14:paraId="5A916586" w14:textId="28B9B9D3" w:rsidR="008E4ED4" w:rsidRPr="00FA3900" w:rsidRDefault="00145061" w:rsidP="008E4ED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Sprawność</w:t>
            </w:r>
            <w:r w:rsidR="008E4ED4" w:rsidRPr="00FA3900">
              <w:rPr>
                <w:rFonts w:ascii="Times New Roman" w:hAnsi="Times New Roman" w:cs="Times New Roman"/>
              </w:rPr>
              <w:t xml:space="preserve"> min.</w:t>
            </w:r>
          </w:p>
        </w:tc>
        <w:tc>
          <w:tcPr>
            <w:tcW w:w="3969" w:type="dxa"/>
            <w:vAlign w:val="center"/>
          </w:tcPr>
          <w:p w14:paraId="16F0B58D" w14:textId="2FCCAB7C" w:rsidR="008E4ED4" w:rsidRPr="00FA3900" w:rsidRDefault="00145061" w:rsidP="008E4E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98</w:t>
            </w:r>
            <w:r w:rsidR="008E4ED4" w:rsidRPr="00FA3900">
              <w:rPr>
                <w:rFonts w:ascii="Times New Roman" w:hAnsi="Times New Roman" w:cs="Times New Roman"/>
              </w:rPr>
              <w:t>,</w:t>
            </w:r>
            <w:r w:rsidR="004900A5" w:rsidRPr="00FA3900">
              <w:rPr>
                <w:rFonts w:ascii="Times New Roman" w:hAnsi="Times New Roman" w:cs="Times New Roman"/>
              </w:rPr>
              <w:t>0</w:t>
            </w:r>
            <w:r w:rsidR="008E4ED4" w:rsidRPr="00FA3900">
              <w:rPr>
                <w:rFonts w:ascii="Times New Roman" w:hAnsi="Times New Roman" w:cs="Times New Roman"/>
              </w:rPr>
              <w:t>%</w:t>
            </w:r>
          </w:p>
        </w:tc>
      </w:tr>
      <w:tr w:rsidR="008E4ED4" w:rsidRPr="00FA3900" w14:paraId="261C25A1"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409F9928" w14:textId="156CF9E1" w:rsidR="008E4ED4" w:rsidRPr="00FA3900" w:rsidRDefault="00AF3CCB" w:rsidP="008E4ED4">
            <w:pPr>
              <w:jc w:val="both"/>
              <w:rPr>
                <w:rFonts w:ascii="Times New Roman" w:hAnsi="Times New Roman" w:cs="Times New Roman"/>
              </w:rPr>
            </w:pPr>
            <w:r w:rsidRPr="00FA3900">
              <w:rPr>
                <w:rFonts w:ascii="Times New Roman" w:hAnsi="Times New Roman" w:cs="Times New Roman"/>
              </w:rPr>
              <w:t>1</w:t>
            </w:r>
            <w:r w:rsidR="003F60C8" w:rsidRPr="00FA3900">
              <w:rPr>
                <w:rFonts w:ascii="Times New Roman" w:hAnsi="Times New Roman" w:cs="Times New Roman"/>
              </w:rPr>
              <w:t>2</w:t>
            </w:r>
          </w:p>
        </w:tc>
        <w:tc>
          <w:tcPr>
            <w:tcW w:w="4452" w:type="dxa"/>
            <w:vAlign w:val="center"/>
          </w:tcPr>
          <w:p w14:paraId="45C35CD0" w14:textId="77777777" w:rsidR="008E4ED4" w:rsidRPr="00FA3900" w:rsidRDefault="008E4ED4" w:rsidP="008E4E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Temperaturowy zakres pracy</w:t>
            </w:r>
          </w:p>
        </w:tc>
        <w:tc>
          <w:tcPr>
            <w:tcW w:w="3969" w:type="dxa"/>
            <w:vAlign w:val="center"/>
          </w:tcPr>
          <w:p w14:paraId="72CC63C3" w14:textId="47A7E338" w:rsidR="008E4ED4" w:rsidRPr="00FA3900" w:rsidRDefault="00145061" w:rsidP="008E4E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-40</w:t>
            </w:r>
            <w:r w:rsidR="008E4ED4" w:rsidRPr="00FA3900">
              <w:rPr>
                <w:rFonts w:ascii="Times New Roman" w:hAnsi="Times New Roman" w:cs="Times New Roman"/>
              </w:rPr>
              <w:t xml:space="preserve"> °C do +</w:t>
            </w:r>
            <w:r w:rsidRPr="00FA3900">
              <w:rPr>
                <w:rFonts w:ascii="Times New Roman" w:hAnsi="Times New Roman" w:cs="Times New Roman"/>
              </w:rPr>
              <w:t>60</w:t>
            </w:r>
            <w:r w:rsidR="008E4ED4" w:rsidRPr="00FA3900">
              <w:rPr>
                <w:rFonts w:ascii="Times New Roman" w:hAnsi="Times New Roman" w:cs="Times New Roman"/>
              </w:rPr>
              <w:t xml:space="preserve"> °C</w:t>
            </w:r>
          </w:p>
        </w:tc>
      </w:tr>
      <w:tr w:rsidR="008E4ED4" w:rsidRPr="00FA3900" w14:paraId="0A370464" w14:textId="77777777" w:rsidTr="001046FC">
        <w:tc>
          <w:tcPr>
            <w:cnfStyle w:val="001000000000" w:firstRow="0" w:lastRow="0" w:firstColumn="1" w:lastColumn="0" w:oddVBand="0" w:evenVBand="0" w:oddHBand="0" w:evenHBand="0" w:firstRowFirstColumn="0" w:firstRowLastColumn="0" w:lastRowFirstColumn="0" w:lastRowLastColumn="0"/>
            <w:tcW w:w="646" w:type="dxa"/>
            <w:vAlign w:val="center"/>
          </w:tcPr>
          <w:p w14:paraId="20DC59A5" w14:textId="6FE4655C" w:rsidR="008E4ED4" w:rsidRPr="00FA3900" w:rsidRDefault="00AF3CCB" w:rsidP="008E4ED4">
            <w:pPr>
              <w:jc w:val="both"/>
              <w:rPr>
                <w:rFonts w:ascii="Times New Roman" w:hAnsi="Times New Roman" w:cs="Times New Roman"/>
              </w:rPr>
            </w:pPr>
            <w:r w:rsidRPr="00FA3900">
              <w:rPr>
                <w:rFonts w:ascii="Times New Roman" w:hAnsi="Times New Roman" w:cs="Times New Roman"/>
              </w:rPr>
              <w:t>1</w:t>
            </w:r>
            <w:r w:rsidR="003F60C8" w:rsidRPr="00FA3900">
              <w:rPr>
                <w:rFonts w:ascii="Times New Roman" w:hAnsi="Times New Roman" w:cs="Times New Roman"/>
              </w:rPr>
              <w:t>3</w:t>
            </w:r>
          </w:p>
        </w:tc>
        <w:tc>
          <w:tcPr>
            <w:tcW w:w="4452" w:type="dxa"/>
            <w:vAlign w:val="center"/>
          </w:tcPr>
          <w:p w14:paraId="4067E5B5" w14:textId="77777777" w:rsidR="008E4ED4" w:rsidRPr="00FA3900" w:rsidRDefault="008E4ED4" w:rsidP="008E4ED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Możliwość instalacji wewnątrz i na zewnątrz budynków</w:t>
            </w:r>
          </w:p>
        </w:tc>
        <w:tc>
          <w:tcPr>
            <w:tcW w:w="3969" w:type="dxa"/>
            <w:vAlign w:val="center"/>
          </w:tcPr>
          <w:p w14:paraId="6CE437A1" w14:textId="77777777" w:rsidR="008E4ED4" w:rsidRPr="00FA3900" w:rsidRDefault="008E4ED4" w:rsidP="008E4E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TAK</w:t>
            </w:r>
          </w:p>
        </w:tc>
      </w:tr>
      <w:tr w:rsidR="008E4ED4" w:rsidRPr="00FA3900" w14:paraId="7CB63D2F"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7BB02F31" w14:textId="40CE06FB" w:rsidR="008E4ED4" w:rsidRPr="00FA3900" w:rsidRDefault="00AF3CCB" w:rsidP="008E4ED4">
            <w:pPr>
              <w:jc w:val="both"/>
              <w:rPr>
                <w:rFonts w:ascii="Times New Roman" w:hAnsi="Times New Roman" w:cs="Times New Roman"/>
              </w:rPr>
            </w:pPr>
            <w:r w:rsidRPr="00FA3900">
              <w:rPr>
                <w:rFonts w:ascii="Times New Roman" w:hAnsi="Times New Roman" w:cs="Times New Roman"/>
              </w:rPr>
              <w:t>1</w:t>
            </w:r>
            <w:r w:rsidR="003F60C8" w:rsidRPr="00FA3900">
              <w:rPr>
                <w:rFonts w:ascii="Times New Roman" w:hAnsi="Times New Roman" w:cs="Times New Roman"/>
              </w:rPr>
              <w:t>4</w:t>
            </w:r>
          </w:p>
        </w:tc>
        <w:tc>
          <w:tcPr>
            <w:tcW w:w="4452" w:type="dxa"/>
            <w:vAlign w:val="center"/>
          </w:tcPr>
          <w:p w14:paraId="310F53DA" w14:textId="77777777" w:rsidR="008E4ED4" w:rsidRPr="00FA3900" w:rsidRDefault="008E4ED4" w:rsidP="008E4E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Gwarancja min.</w:t>
            </w:r>
          </w:p>
        </w:tc>
        <w:tc>
          <w:tcPr>
            <w:tcW w:w="3969" w:type="dxa"/>
            <w:vAlign w:val="center"/>
          </w:tcPr>
          <w:p w14:paraId="34109F26" w14:textId="77777777" w:rsidR="008E4ED4" w:rsidRPr="00FA3900" w:rsidRDefault="008E4ED4" w:rsidP="008E4E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5 lat</w:t>
            </w:r>
          </w:p>
        </w:tc>
      </w:tr>
      <w:tr w:rsidR="003F60C8" w:rsidRPr="00FA3900" w14:paraId="56D8331C" w14:textId="77777777" w:rsidTr="001046FC">
        <w:tc>
          <w:tcPr>
            <w:cnfStyle w:val="001000000000" w:firstRow="0" w:lastRow="0" w:firstColumn="1" w:lastColumn="0" w:oddVBand="0" w:evenVBand="0" w:oddHBand="0" w:evenHBand="0" w:firstRowFirstColumn="0" w:firstRowLastColumn="0" w:lastRowFirstColumn="0" w:lastRowLastColumn="0"/>
            <w:tcW w:w="646" w:type="dxa"/>
            <w:vAlign w:val="center"/>
          </w:tcPr>
          <w:p w14:paraId="00CEEDA3" w14:textId="3AEE9643" w:rsidR="003F60C8" w:rsidRPr="00FA3900" w:rsidRDefault="003F60C8" w:rsidP="008E4ED4">
            <w:pPr>
              <w:jc w:val="both"/>
              <w:rPr>
                <w:rFonts w:ascii="Times New Roman" w:hAnsi="Times New Roman" w:cs="Times New Roman"/>
              </w:rPr>
            </w:pPr>
            <w:r w:rsidRPr="00FA3900">
              <w:rPr>
                <w:rFonts w:ascii="Times New Roman" w:hAnsi="Times New Roman" w:cs="Times New Roman"/>
              </w:rPr>
              <w:t>15</w:t>
            </w:r>
          </w:p>
        </w:tc>
        <w:tc>
          <w:tcPr>
            <w:tcW w:w="4452" w:type="dxa"/>
            <w:vAlign w:val="center"/>
          </w:tcPr>
          <w:p w14:paraId="1D7F3460" w14:textId="67B75292" w:rsidR="003F60C8" w:rsidRPr="00FA3900" w:rsidRDefault="003F60C8" w:rsidP="008E4ED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Wymiary (+/- 5 proc.)</w:t>
            </w:r>
          </w:p>
        </w:tc>
        <w:tc>
          <w:tcPr>
            <w:tcW w:w="3969" w:type="dxa"/>
            <w:vAlign w:val="center"/>
          </w:tcPr>
          <w:p w14:paraId="3408F628" w14:textId="5FC24C90" w:rsidR="003F60C8" w:rsidRPr="00FA3900" w:rsidRDefault="003F60C8" w:rsidP="008E4E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550 mm x 300 mm x 250 mm</w:t>
            </w:r>
          </w:p>
        </w:tc>
      </w:tr>
      <w:tr w:rsidR="008E4ED4" w:rsidRPr="00FA3900" w14:paraId="4FD42B31"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76561FBE" w14:textId="77777777" w:rsidR="008E4ED4" w:rsidRPr="00FA3900" w:rsidRDefault="00AF3CCB" w:rsidP="008E4ED4">
            <w:pPr>
              <w:jc w:val="both"/>
              <w:rPr>
                <w:rFonts w:ascii="Times New Roman" w:hAnsi="Times New Roman" w:cs="Times New Roman"/>
              </w:rPr>
            </w:pPr>
            <w:r w:rsidRPr="00FA3900">
              <w:rPr>
                <w:rFonts w:ascii="Times New Roman" w:hAnsi="Times New Roman" w:cs="Times New Roman"/>
              </w:rPr>
              <w:t>16</w:t>
            </w:r>
          </w:p>
        </w:tc>
        <w:tc>
          <w:tcPr>
            <w:tcW w:w="4452" w:type="dxa"/>
            <w:vAlign w:val="center"/>
          </w:tcPr>
          <w:p w14:paraId="610CBCF9" w14:textId="77777777" w:rsidR="008E4ED4" w:rsidRPr="00FA3900" w:rsidRDefault="008E4ED4" w:rsidP="008E4E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Waga</w:t>
            </w:r>
          </w:p>
        </w:tc>
        <w:tc>
          <w:tcPr>
            <w:tcW w:w="3969" w:type="dxa"/>
            <w:vAlign w:val="center"/>
          </w:tcPr>
          <w:p w14:paraId="40BA8D86" w14:textId="432182F2" w:rsidR="008E4ED4" w:rsidRPr="00FA3900" w:rsidRDefault="00145061" w:rsidP="008E4E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do 35</w:t>
            </w:r>
            <w:r w:rsidR="008E4ED4" w:rsidRPr="00FA3900">
              <w:rPr>
                <w:rFonts w:ascii="Times New Roman" w:hAnsi="Times New Roman" w:cs="Times New Roman"/>
              </w:rPr>
              <w:t xml:space="preserve"> kg</w:t>
            </w:r>
          </w:p>
        </w:tc>
      </w:tr>
      <w:tr w:rsidR="00145061" w:rsidRPr="00FA3900" w14:paraId="505F3993" w14:textId="77777777" w:rsidTr="001046FC">
        <w:tc>
          <w:tcPr>
            <w:cnfStyle w:val="001000000000" w:firstRow="0" w:lastRow="0" w:firstColumn="1" w:lastColumn="0" w:oddVBand="0" w:evenVBand="0" w:oddHBand="0" w:evenHBand="0" w:firstRowFirstColumn="0" w:firstRowLastColumn="0" w:lastRowFirstColumn="0" w:lastRowLastColumn="0"/>
            <w:tcW w:w="646" w:type="dxa"/>
            <w:vAlign w:val="center"/>
          </w:tcPr>
          <w:p w14:paraId="1455E51A" w14:textId="6E076254" w:rsidR="00145061" w:rsidRPr="00FA3900" w:rsidRDefault="003F60C8" w:rsidP="008E4ED4">
            <w:pPr>
              <w:jc w:val="both"/>
              <w:rPr>
                <w:rFonts w:ascii="Times New Roman" w:hAnsi="Times New Roman" w:cs="Times New Roman"/>
              </w:rPr>
            </w:pPr>
            <w:r w:rsidRPr="00FA3900">
              <w:rPr>
                <w:rFonts w:ascii="Times New Roman" w:hAnsi="Times New Roman" w:cs="Times New Roman"/>
              </w:rPr>
              <w:t>17</w:t>
            </w:r>
          </w:p>
        </w:tc>
        <w:tc>
          <w:tcPr>
            <w:tcW w:w="4452" w:type="dxa"/>
            <w:vAlign w:val="center"/>
          </w:tcPr>
          <w:p w14:paraId="3E42C846" w14:textId="7F18749E" w:rsidR="00145061" w:rsidRPr="00FA3900" w:rsidRDefault="00145061" w:rsidP="008E4ED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Wspierane porty komunikacyjne</w:t>
            </w:r>
          </w:p>
        </w:tc>
        <w:tc>
          <w:tcPr>
            <w:tcW w:w="3969" w:type="dxa"/>
            <w:vAlign w:val="center"/>
          </w:tcPr>
          <w:p w14:paraId="2309F741" w14:textId="683EDCC3" w:rsidR="00145061" w:rsidRPr="00FA3900" w:rsidRDefault="00145061" w:rsidP="008E4ED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RS485, Ethernet</w:t>
            </w:r>
          </w:p>
        </w:tc>
      </w:tr>
      <w:tr w:rsidR="008E4ED4" w:rsidRPr="00FA3900" w14:paraId="18584E5D" w14:textId="77777777" w:rsidTr="001046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 w:type="dxa"/>
            <w:vAlign w:val="center"/>
          </w:tcPr>
          <w:p w14:paraId="1989C4A7" w14:textId="2FFB6CC6" w:rsidR="008E4ED4" w:rsidRPr="00FA3900" w:rsidRDefault="00AF3CCB" w:rsidP="008E4ED4">
            <w:pPr>
              <w:jc w:val="both"/>
              <w:rPr>
                <w:rFonts w:ascii="Times New Roman" w:hAnsi="Times New Roman" w:cs="Times New Roman"/>
              </w:rPr>
            </w:pPr>
            <w:r w:rsidRPr="00FA3900">
              <w:rPr>
                <w:rFonts w:ascii="Times New Roman" w:hAnsi="Times New Roman" w:cs="Times New Roman"/>
              </w:rPr>
              <w:t>1</w:t>
            </w:r>
            <w:r w:rsidR="003F60C8" w:rsidRPr="00FA3900">
              <w:rPr>
                <w:rFonts w:ascii="Times New Roman" w:hAnsi="Times New Roman" w:cs="Times New Roman"/>
              </w:rPr>
              <w:t>8</w:t>
            </w:r>
          </w:p>
        </w:tc>
        <w:tc>
          <w:tcPr>
            <w:tcW w:w="4452" w:type="dxa"/>
            <w:vAlign w:val="center"/>
          </w:tcPr>
          <w:p w14:paraId="554A09F1" w14:textId="77777777" w:rsidR="008E4ED4" w:rsidRPr="00FA3900" w:rsidRDefault="008E4ED4" w:rsidP="008E4ED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Stopień ochrony</w:t>
            </w:r>
          </w:p>
        </w:tc>
        <w:tc>
          <w:tcPr>
            <w:tcW w:w="3969" w:type="dxa"/>
            <w:vAlign w:val="center"/>
          </w:tcPr>
          <w:p w14:paraId="146C4323" w14:textId="6199B81B" w:rsidR="008E4ED4" w:rsidRPr="00FA3900" w:rsidRDefault="008E4ED4" w:rsidP="009E78B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A3900">
              <w:rPr>
                <w:rFonts w:ascii="Times New Roman" w:hAnsi="Times New Roman" w:cs="Times New Roman"/>
              </w:rPr>
              <w:t>IP</w:t>
            </w:r>
            <w:r w:rsidR="009E78B9" w:rsidRPr="00FA3900">
              <w:rPr>
                <w:rFonts w:ascii="Times New Roman" w:hAnsi="Times New Roman" w:cs="Times New Roman"/>
              </w:rPr>
              <w:t>65</w:t>
            </w:r>
          </w:p>
        </w:tc>
      </w:tr>
    </w:tbl>
    <w:p w14:paraId="0EC3058D" w14:textId="77777777" w:rsidR="005F6411" w:rsidRPr="00FA3900" w:rsidRDefault="005F6411" w:rsidP="004F0C2E">
      <w:pPr>
        <w:jc w:val="both"/>
        <w:rPr>
          <w:rFonts w:ascii="Times New Roman" w:hAnsi="Times New Roman" w:cs="Times New Roman"/>
        </w:rPr>
      </w:pPr>
    </w:p>
    <w:p w14:paraId="0E04DA5D" w14:textId="6E740273" w:rsidR="00B15DC0" w:rsidRPr="00B15DC0" w:rsidRDefault="001A6A06" w:rsidP="00B15DC0">
      <w:pPr>
        <w:pStyle w:val="Akapitzlist"/>
        <w:numPr>
          <w:ilvl w:val="0"/>
          <w:numId w:val="7"/>
        </w:numPr>
        <w:jc w:val="both"/>
        <w:rPr>
          <w:rFonts w:ascii="Times New Roman" w:hAnsi="Times New Roman" w:cs="Times New Roman"/>
          <w:b/>
        </w:rPr>
      </w:pPr>
      <w:r w:rsidRPr="00FA3900">
        <w:rPr>
          <w:rFonts w:ascii="Times New Roman" w:hAnsi="Times New Roman" w:cs="Times New Roman"/>
          <w:b/>
        </w:rPr>
        <w:t>Optymalizatory mocy</w:t>
      </w:r>
    </w:p>
    <w:p w14:paraId="55A652E5" w14:textId="77777777" w:rsidR="001A6A06" w:rsidRPr="00B15DC0" w:rsidRDefault="001A6A06" w:rsidP="00B15DC0">
      <w:pPr>
        <w:jc w:val="both"/>
        <w:rPr>
          <w:rFonts w:ascii="Times New Roman" w:hAnsi="Times New Roman" w:cs="Times New Roman"/>
        </w:rPr>
      </w:pPr>
      <w:r w:rsidRPr="00B15DC0">
        <w:rPr>
          <w:rFonts w:ascii="Times New Roman" w:hAnsi="Times New Roman" w:cs="Times New Roman"/>
        </w:rPr>
        <w:t>Urządzenia pomocnicze podłączane bezpośrednio do modułów, które:</w:t>
      </w:r>
    </w:p>
    <w:p w14:paraId="0C0785B1" w14:textId="77777777" w:rsidR="003974E8" w:rsidRPr="00A57E3C" w:rsidRDefault="001A6A06" w:rsidP="00A57E3C">
      <w:pPr>
        <w:pStyle w:val="Akapitzlist"/>
        <w:numPr>
          <w:ilvl w:val="0"/>
          <w:numId w:val="67"/>
        </w:numPr>
        <w:ind w:left="1134" w:hanging="425"/>
        <w:jc w:val="both"/>
        <w:rPr>
          <w:rFonts w:ascii="Times New Roman" w:hAnsi="Times New Roman" w:cs="Times New Roman"/>
        </w:rPr>
      </w:pPr>
      <w:r w:rsidRPr="00A57E3C">
        <w:rPr>
          <w:rFonts w:ascii="Times New Roman" w:hAnsi="Times New Roman" w:cs="Times New Roman"/>
        </w:rPr>
        <w:t>powodują niemal całkowite ograniczenie przenoszenia spadku wydajności pojedynczego modułu na cały obwód spowodowane małym zacienieniem nieaktywującym diody bocznikującej;</w:t>
      </w:r>
    </w:p>
    <w:p w14:paraId="01671E7A" w14:textId="77777777" w:rsidR="003974E8" w:rsidRPr="00A57E3C" w:rsidRDefault="001A6A06" w:rsidP="00A57E3C">
      <w:pPr>
        <w:pStyle w:val="Akapitzlist"/>
        <w:numPr>
          <w:ilvl w:val="0"/>
          <w:numId w:val="67"/>
        </w:numPr>
        <w:ind w:left="1134" w:hanging="425"/>
        <w:jc w:val="both"/>
        <w:rPr>
          <w:rFonts w:ascii="Times New Roman" w:hAnsi="Times New Roman" w:cs="Times New Roman"/>
        </w:rPr>
      </w:pPr>
      <w:r w:rsidRPr="00A57E3C">
        <w:rPr>
          <w:rFonts w:ascii="Times New Roman" w:hAnsi="Times New Roman" w:cs="Times New Roman"/>
        </w:rPr>
        <w:t>zwiększają poziom monitoringu każdego obwodu;</w:t>
      </w:r>
    </w:p>
    <w:p w14:paraId="0AFEDE28" w14:textId="1B03FD1E" w:rsidR="003974E8" w:rsidRPr="00A57E3C" w:rsidRDefault="001A6A06" w:rsidP="00A57E3C">
      <w:pPr>
        <w:pStyle w:val="Akapitzlist"/>
        <w:numPr>
          <w:ilvl w:val="0"/>
          <w:numId w:val="67"/>
        </w:numPr>
        <w:ind w:left="1134" w:hanging="425"/>
        <w:jc w:val="both"/>
        <w:rPr>
          <w:rFonts w:ascii="Times New Roman" w:hAnsi="Times New Roman" w:cs="Times New Roman"/>
        </w:rPr>
      </w:pPr>
      <w:r w:rsidRPr="00A57E3C">
        <w:rPr>
          <w:rFonts w:ascii="Times New Roman" w:hAnsi="Times New Roman" w:cs="Times New Roman"/>
        </w:rPr>
        <w:t>w sytuacji, gdy dojdzie do pożaru i nastąpi odcięcie sieci publicznej, redukują wyjściowe napięcie każdego modułu do 1V; umożliwia to podjęcie akcji gaśniczej w każdych warunkach; w tradycyjnych instalacjach, mimo odcięcia od sieci, przy typowym obwodzie może występować wciąż wysokie napięcie stałe powyżej 600V – w rzadkich sytuacjach może to ograniczyć a nawet na pewien czas uniemożli</w:t>
      </w:r>
      <w:r w:rsidR="003974E8" w:rsidRPr="00A57E3C">
        <w:rPr>
          <w:rFonts w:ascii="Times New Roman" w:hAnsi="Times New Roman" w:cs="Times New Roman"/>
        </w:rPr>
        <w:t>wić prowadzenie akcji gaśniczej;</w:t>
      </w:r>
    </w:p>
    <w:p w14:paraId="4CF04240" w14:textId="4C410120" w:rsidR="001A6A06" w:rsidRPr="00A57E3C" w:rsidRDefault="001A6A06" w:rsidP="00A57E3C">
      <w:pPr>
        <w:pStyle w:val="Akapitzlist"/>
        <w:numPr>
          <w:ilvl w:val="0"/>
          <w:numId w:val="67"/>
        </w:numPr>
        <w:ind w:left="1134" w:hanging="425"/>
        <w:jc w:val="both"/>
        <w:rPr>
          <w:rFonts w:ascii="Times New Roman" w:hAnsi="Times New Roman" w:cs="Times New Roman"/>
        </w:rPr>
      </w:pPr>
      <w:r w:rsidRPr="00A57E3C">
        <w:rPr>
          <w:rFonts w:ascii="Times New Roman" w:hAnsi="Times New Roman" w:cs="Times New Roman"/>
        </w:rPr>
        <w:t>optymalizatory zapobiegają obniżaniu wydajności instalacji z powodu nierównomiernych zabrudzeń, różnego tempa starzenia się modułów narastającego z czasem, pracy poszczególnych modułów w zróżnicowanych warunkach.</w:t>
      </w:r>
    </w:p>
    <w:p w14:paraId="03121E3A" w14:textId="54229F08" w:rsidR="003974E8" w:rsidRPr="00B15DC0" w:rsidRDefault="003974E8" w:rsidP="00B15DC0">
      <w:pPr>
        <w:jc w:val="both"/>
        <w:rPr>
          <w:rFonts w:ascii="Times New Roman" w:hAnsi="Times New Roman" w:cs="Times New Roman"/>
        </w:rPr>
      </w:pPr>
      <w:r w:rsidRPr="00B15DC0">
        <w:rPr>
          <w:rFonts w:ascii="Times New Roman" w:hAnsi="Times New Roman" w:cs="Times New Roman"/>
        </w:rPr>
        <w:lastRenderedPageBreak/>
        <w:t>Funkcjonujące jako niezależne urządzenia pomocnicze lub jako wbudowany element inwertera fotowoltaicznego.</w:t>
      </w:r>
    </w:p>
    <w:p w14:paraId="6AB8BBCD" w14:textId="77777777" w:rsidR="005F6411" w:rsidRPr="00FA3900" w:rsidRDefault="005F6411" w:rsidP="00013D16">
      <w:pPr>
        <w:pStyle w:val="Akapitzlist"/>
        <w:numPr>
          <w:ilvl w:val="0"/>
          <w:numId w:val="7"/>
        </w:numPr>
        <w:jc w:val="both"/>
        <w:rPr>
          <w:rFonts w:ascii="Times New Roman" w:hAnsi="Times New Roman" w:cs="Times New Roman"/>
        </w:rPr>
      </w:pPr>
      <w:r w:rsidRPr="00FA3900">
        <w:rPr>
          <w:rFonts w:ascii="Times New Roman" w:hAnsi="Times New Roman" w:cs="Times New Roman"/>
          <w:b/>
        </w:rPr>
        <w:t>Minimalne parametry rozdzielnic fotowoltaicznych RDC i RAC</w:t>
      </w:r>
    </w:p>
    <w:p w14:paraId="4C098F8C" w14:textId="77777777" w:rsidR="005F6411" w:rsidRPr="00FA3900" w:rsidRDefault="005F6411" w:rsidP="004F0C2E">
      <w:pPr>
        <w:jc w:val="both"/>
        <w:rPr>
          <w:rFonts w:ascii="Times New Roman" w:hAnsi="Times New Roman" w:cs="Times New Roman"/>
        </w:rPr>
      </w:pPr>
      <w:r w:rsidRPr="00FA3900">
        <w:rPr>
          <w:rFonts w:ascii="Times New Roman" w:hAnsi="Times New Roman" w:cs="Times New Roman"/>
        </w:rPr>
        <w:t>Skrzynki połączeniowo-ochronne RDC i RAC służą do zainstalowania zabezpieczeń, łączenia stringów paneli fotowoltaicznych. Muszą to być obudowy hermetyczne IP65 wykonane z odpornego na promieniowanie UV tworzywa sztucznego.</w:t>
      </w:r>
    </w:p>
    <w:p w14:paraId="25D4D32A" w14:textId="77777777" w:rsidR="005F6411" w:rsidRPr="00FA3900" w:rsidRDefault="005F6411" w:rsidP="004F0C2E">
      <w:pPr>
        <w:jc w:val="both"/>
        <w:rPr>
          <w:rFonts w:ascii="Times New Roman" w:hAnsi="Times New Roman" w:cs="Times New Roman"/>
        </w:rPr>
      </w:pPr>
      <w:r w:rsidRPr="00FA3900">
        <w:rPr>
          <w:rFonts w:ascii="Times New Roman" w:hAnsi="Times New Roman" w:cs="Times New Roman"/>
        </w:rPr>
        <w:t xml:space="preserve">W skrzynkach zostaną zainstalowane ochronniki przeciwprzepięciowe, bezpieczniki (topikowe) oraz wyłączniki nadprądowe, gniazda MC-4 – dopuszcza się tylko i wyłącznie rozdzielnicę RDC posiadającą atest i deklaracje zgodności na </w:t>
      </w:r>
      <w:proofErr w:type="spellStart"/>
      <w:r w:rsidRPr="00FA3900">
        <w:rPr>
          <w:rFonts w:ascii="Times New Roman" w:hAnsi="Times New Roman" w:cs="Times New Roman"/>
        </w:rPr>
        <w:t>kpl</w:t>
      </w:r>
      <w:proofErr w:type="spellEnd"/>
      <w:r w:rsidRPr="00FA3900">
        <w:rPr>
          <w:rFonts w:ascii="Times New Roman" w:hAnsi="Times New Roman" w:cs="Times New Roman"/>
        </w:rPr>
        <w:t>. wyrób.</w:t>
      </w:r>
    </w:p>
    <w:p w14:paraId="70B5BBE9" w14:textId="77777777" w:rsidR="005F6411" w:rsidRPr="00FA3900" w:rsidRDefault="005F6411" w:rsidP="00013D16">
      <w:pPr>
        <w:pStyle w:val="Akapitzlist"/>
        <w:numPr>
          <w:ilvl w:val="0"/>
          <w:numId w:val="7"/>
        </w:numPr>
        <w:jc w:val="both"/>
        <w:rPr>
          <w:rFonts w:ascii="Times New Roman" w:hAnsi="Times New Roman" w:cs="Times New Roman"/>
          <w:b/>
        </w:rPr>
      </w:pPr>
      <w:r w:rsidRPr="00FA3900">
        <w:rPr>
          <w:rFonts w:ascii="Times New Roman" w:hAnsi="Times New Roman" w:cs="Times New Roman"/>
          <w:b/>
        </w:rPr>
        <w:t>Podłączenie wybudowanej mikroinstalacji do sieci wewnętrznej po stronie AC</w:t>
      </w:r>
    </w:p>
    <w:p w14:paraId="06F6C8B1" w14:textId="34FBFF1D" w:rsidR="005F6411" w:rsidRPr="00FA3900" w:rsidRDefault="005F6411" w:rsidP="004F0C2E">
      <w:pPr>
        <w:jc w:val="both"/>
        <w:rPr>
          <w:rFonts w:ascii="Times New Roman" w:hAnsi="Times New Roman" w:cs="Times New Roman"/>
        </w:rPr>
      </w:pPr>
      <w:r w:rsidRPr="00FA3900">
        <w:rPr>
          <w:rFonts w:ascii="Times New Roman" w:hAnsi="Times New Roman" w:cs="Times New Roman"/>
        </w:rPr>
        <w:t>Kabel strony AC typu YDY 3x10mm2 ułożony w rurce ochronnej min. RL-28 mocow</w:t>
      </w:r>
      <w:r w:rsidR="00555B8D" w:rsidRPr="00FA3900">
        <w:rPr>
          <w:rFonts w:ascii="Times New Roman" w:hAnsi="Times New Roman" w:cs="Times New Roman"/>
        </w:rPr>
        <w:t xml:space="preserve">anej na uchwytach </w:t>
      </w:r>
      <w:r w:rsidRPr="00FA3900">
        <w:rPr>
          <w:rFonts w:ascii="Times New Roman" w:hAnsi="Times New Roman" w:cs="Times New Roman"/>
        </w:rPr>
        <w:t>zostanie wyprowadzony z zacisków inwertera i doprowadzony do proj. rozdzielnicy AC</w:t>
      </w:r>
      <w:r w:rsidR="00555B8D" w:rsidRPr="00FA3900">
        <w:rPr>
          <w:rFonts w:ascii="Times New Roman" w:hAnsi="Times New Roman" w:cs="Times New Roman"/>
        </w:rPr>
        <w:t xml:space="preserve"> </w:t>
      </w:r>
      <w:r w:rsidRPr="00FA3900">
        <w:rPr>
          <w:rFonts w:ascii="Times New Roman" w:hAnsi="Times New Roman" w:cs="Times New Roman"/>
        </w:rPr>
        <w:t xml:space="preserve">RN-AC 1x9 n/t o stopni min. IP44, rozdzielnica zostanie wpięta przelotowo w </w:t>
      </w:r>
      <w:proofErr w:type="spellStart"/>
      <w:r w:rsidRPr="00FA3900">
        <w:rPr>
          <w:rFonts w:ascii="Times New Roman" w:hAnsi="Times New Roman" w:cs="Times New Roman"/>
        </w:rPr>
        <w:t>ist</w:t>
      </w:r>
      <w:proofErr w:type="spellEnd"/>
      <w:r w:rsidRPr="00FA3900">
        <w:rPr>
          <w:rFonts w:ascii="Times New Roman" w:hAnsi="Times New Roman" w:cs="Times New Roman"/>
        </w:rPr>
        <w:t>. WLZ odbiorcy</w:t>
      </w:r>
      <w:r w:rsidR="00555B8D" w:rsidRPr="00FA3900">
        <w:rPr>
          <w:rFonts w:ascii="Times New Roman" w:hAnsi="Times New Roman" w:cs="Times New Roman"/>
        </w:rPr>
        <w:t xml:space="preserve"> </w:t>
      </w:r>
      <w:r w:rsidR="00A57E3C">
        <w:rPr>
          <w:rFonts w:ascii="Times New Roman" w:hAnsi="Times New Roman" w:cs="Times New Roman"/>
        </w:rPr>
        <w:t xml:space="preserve">przed </w:t>
      </w:r>
      <w:proofErr w:type="spellStart"/>
      <w:r w:rsidR="00A57E3C">
        <w:rPr>
          <w:rFonts w:ascii="Times New Roman" w:hAnsi="Times New Roman" w:cs="Times New Roman"/>
        </w:rPr>
        <w:t>ist</w:t>
      </w:r>
      <w:proofErr w:type="spellEnd"/>
      <w:r w:rsidR="00A57E3C">
        <w:rPr>
          <w:rFonts w:ascii="Times New Roman" w:hAnsi="Times New Roman" w:cs="Times New Roman"/>
        </w:rPr>
        <w:t xml:space="preserve">. tablicą </w:t>
      </w:r>
      <w:r w:rsidRPr="00FA3900">
        <w:rPr>
          <w:rFonts w:ascii="Times New Roman" w:hAnsi="Times New Roman" w:cs="Times New Roman"/>
        </w:rPr>
        <w:t>z zabezpieczeniami obwodów budynku. W proj. RN-AC zainstalowana zostanie</w:t>
      </w:r>
      <w:r w:rsidR="00555B8D" w:rsidRPr="00FA3900">
        <w:rPr>
          <w:rFonts w:ascii="Times New Roman" w:hAnsi="Times New Roman" w:cs="Times New Roman"/>
        </w:rPr>
        <w:t xml:space="preserve"> </w:t>
      </w:r>
      <w:r w:rsidRPr="00FA3900">
        <w:rPr>
          <w:rFonts w:ascii="Times New Roman" w:hAnsi="Times New Roman" w:cs="Times New Roman"/>
        </w:rPr>
        <w:t>listwa rozgałęźna lub ZUG rozgałęźny o przekroju nie mniejszym 10mm2 lub równoważny przekroju</w:t>
      </w:r>
      <w:r w:rsidR="00555B8D" w:rsidRPr="00FA3900">
        <w:rPr>
          <w:rFonts w:ascii="Times New Roman" w:hAnsi="Times New Roman" w:cs="Times New Roman"/>
        </w:rPr>
        <w:t xml:space="preserve"> </w:t>
      </w:r>
      <w:proofErr w:type="spellStart"/>
      <w:r w:rsidR="00555B8D" w:rsidRPr="00FA3900">
        <w:rPr>
          <w:rFonts w:ascii="Times New Roman" w:hAnsi="Times New Roman" w:cs="Times New Roman"/>
        </w:rPr>
        <w:t>ist</w:t>
      </w:r>
      <w:proofErr w:type="spellEnd"/>
      <w:r w:rsidR="00555B8D" w:rsidRPr="00FA3900">
        <w:rPr>
          <w:rFonts w:ascii="Times New Roman" w:hAnsi="Times New Roman" w:cs="Times New Roman"/>
        </w:rPr>
        <w:t xml:space="preserve"> WLZ</w:t>
      </w:r>
      <w:r w:rsidRPr="00FA3900">
        <w:rPr>
          <w:rFonts w:ascii="Times New Roman" w:hAnsi="Times New Roman" w:cs="Times New Roman"/>
        </w:rPr>
        <w:t xml:space="preserve">, zabezpieczenie </w:t>
      </w:r>
      <w:proofErr w:type="spellStart"/>
      <w:r w:rsidRPr="00FA3900">
        <w:rPr>
          <w:rFonts w:ascii="Times New Roman" w:hAnsi="Times New Roman" w:cs="Times New Roman"/>
        </w:rPr>
        <w:t>nadmiaroprądowe</w:t>
      </w:r>
      <w:proofErr w:type="spellEnd"/>
      <w:r w:rsidRPr="00FA3900">
        <w:rPr>
          <w:rFonts w:ascii="Times New Roman" w:hAnsi="Times New Roman" w:cs="Times New Roman"/>
        </w:rPr>
        <w:t xml:space="preserve"> typu S301 C 20A, ochronnik przepięć SPD typ II (C)</w:t>
      </w:r>
      <w:r w:rsidR="00555B8D" w:rsidRPr="00FA3900">
        <w:rPr>
          <w:rFonts w:ascii="Times New Roman" w:hAnsi="Times New Roman" w:cs="Times New Roman"/>
        </w:rPr>
        <w:t xml:space="preserve"> </w:t>
      </w:r>
      <w:r w:rsidRPr="00FA3900">
        <w:rPr>
          <w:rFonts w:ascii="Times New Roman" w:hAnsi="Times New Roman" w:cs="Times New Roman"/>
        </w:rPr>
        <w:t xml:space="preserve">oraz licznik energii brutto </w:t>
      </w:r>
      <w:r w:rsidR="00555B8D" w:rsidRPr="00FA3900">
        <w:rPr>
          <w:rFonts w:ascii="Times New Roman" w:hAnsi="Times New Roman" w:cs="Times New Roman"/>
        </w:rPr>
        <w:t>3</w:t>
      </w:r>
      <w:r w:rsidRPr="00FA3900">
        <w:rPr>
          <w:rFonts w:ascii="Times New Roman" w:hAnsi="Times New Roman" w:cs="Times New Roman"/>
        </w:rPr>
        <w:t xml:space="preserve">faz. </w:t>
      </w:r>
    </w:p>
    <w:p w14:paraId="447DE945" w14:textId="77777777" w:rsidR="005F6411" w:rsidRPr="00FA3900" w:rsidRDefault="005F6411" w:rsidP="004F0C2E">
      <w:pPr>
        <w:jc w:val="both"/>
        <w:rPr>
          <w:rFonts w:ascii="Times New Roman" w:hAnsi="Times New Roman" w:cs="Times New Roman"/>
        </w:rPr>
      </w:pPr>
      <w:r w:rsidRPr="00FA3900">
        <w:rPr>
          <w:rFonts w:ascii="Times New Roman" w:hAnsi="Times New Roman" w:cs="Times New Roman"/>
        </w:rPr>
        <w:t>W przypadku dokonania zainstalowania innych parametrów ura</w:t>
      </w:r>
      <w:r w:rsidR="00555B8D" w:rsidRPr="00FA3900">
        <w:rPr>
          <w:rFonts w:ascii="Times New Roman" w:hAnsi="Times New Roman" w:cs="Times New Roman"/>
        </w:rPr>
        <w:t>dzeń niż przyjęte w proje</w:t>
      </w:r>
      <w:r w:rsidR="00EC6A9C" w:rsidRPr="00FA3900">
        <w:rPr>
          <w:rFonts w:ascii="Times New Roman" w:hAnsi="Times New Roman" w:cs="Times New Roman"/>
        </w:rPr>
        <w:t>kcie,</w:t>
      </w:r>
      <w:r w:rsidR="00EC6A9C" w:rsidRPr="00FA3900">
        <w:rPr>
          <w:rFonts w:ascii="Times New Roman" w:hAnsi="Times New Roman" w:cs="Times New Roman"/>
        </w:rPr>
        <w:br/>
      </w:r>
      <w:r w:rsidR="00555B8D" w:rsidRPr="00FA3900">
        <w:rPr>
          <w:rFonts w:ascii="Times New Roman" w:hAnsi="Times New Roman" w:cs="Times New Roman"/>
        </w:rPr>
        <w:t xml:space="preserve">a </w:t>
      </w:r>
      <w:r w:rsidRPr="00FA3900">
        <w:rPr>
          <w:rFonts w:ascii="Times New Roman" w:hAnsi="Times New Roman" w:cs="Times New Roman"/>
        </w:rPr>
        <w:t>dopuszczalnych przez projektanta, wykonawca ma obowiązek potwie</w:t>
      </w:r>
      <w:r w:rsidR="00555B8D" w:rsidRPr="00FA3900">
        <w:rPr>
          <w:rFonts w:ascii="Times New Roman" w:hAnsi="Times New Roman" w:cs="Times New Roman"/>
        </w:rPr>
        <w:t xml:space="preserve">rdzić nowymi obliczeniami </w:t>
      </w:r>
      <w:r w:rsidRPr="00FA3900">
        <w:rPr>
          <w:rFonts w:ascii="Times New Roman" w:hAnsi="Times New Roman" w:cs="Times New Roman"/>
        </w:rPr>
        <w:t xml:space="preserve">zastosowanie nowych zabezpieczeń strony DC i AC wykonanymi </w:t>
      </w:r>
      <w:r w:rsidR="00555B8D" w:rsidRPr="00FA3900">
        <w:rPr>
          <w:rFonts w:ascii="Times New Roman" w:hAnsi="Times New Roman" w:cs="Times New Roman"/>
        </w:rPr>
        <w:t xml:space="preserve">przez uprawionego projektanta w </w:t>
      </w:r>
      <w:r w:rsidRPr="00FA3900">
        <w:rPr>
          <w:rFonts w:ascii="Times New Roman" w:hAnsi="Times New Roman" w:cs="Times New Roman"/>
        </w:rPr>
        <w:t>celu prawidłowej eksploatacji instalacji.</w:t>
      </w:r>
    </w:p>
    <w:p w14:paraId="2D6AD409" w14:textId="77777777" w:rsidR="005F6411" w:rsidRPr="00FA3900" w:rsidRDefault="005F6411" w:rsidP="00013D16">
      <w:pPr>
        <w:pStyle w:val="Akapitzlist"/>
        <w:numPr>
          <w:ilvl w:val="0"/>
          <w:numId w:val="7"/>
        </w:numPr>
        <w:jc w:val="both"/>
        <w:rPr>
          <w:rFonts w:ascii="Times New Roman" w:hAnsi="Times New Roman" w:cs="Times New Roman"/>
          <w:b/>
        </w:rPr>
      </w:pPr>
      <w:r w:rsidRPr="00FA3900">
        <w:rPr>
          <w:rFonts w:ascii="Times New Roman" w:hAnsi="Times New Roman" w:cs="Times New Roman"/>
          <w:b/>
        </w:rPr>
        <w:t>Szczegóły dotyczące układania kabla DC</w:t>
      </w:r>
    </w:p>
    <w:p w14:paraId="76551A2F" w14:textId="77777777" w:rsidR="005F6411" w:rsidRPr="00FA3900" w:rsidRDefault="005F6411" w:rsidP="004F0C2E">
      <w:pPr>
        <w:jc w:val="both"/>
        <w:rPr>
          <w:rFonts w:ascii="Times New Roman" w:hAnsi="Times New Roman" w:cs="Times New Roman"/>
        </w:rPr>
      </w:pPr>
      <w:r w:rsidRPr="00FA3900">
        <w:rPr>
          <w:rFonts w:ascii="Times New Roman" w:hAnsi="Times New Roman" w:cs="Times New Roman"/>
        </w:rPr>
        <w:t>W przypadku montażu paneli fotowoltaicznych na innym budyn</w:t>
      </w:r>
      <w:r w:rsidR="00555B8D" w:rsidRPr="00FA3900">
        <w:rPr>
          <w:rFonts w:ascii="Times New Roman" w:hAnsi="Times New Roman" w:cs="Times New Roman"/>
        </w:rPr>
        <w:t xml:space="preserve">ku, projektowane kable DC od </w:t>
      </w:r>
      <w:r w:rsidRPr="00FA3900">
        <w:rPr>
          <w:rFonts w:ascii="Times New Roman" w:hAnsi="Times New Roman" w:cs="Times New Roman"/>
        </w:rPr>
        <w:t xml:space="preserve">inwertera do rozdzielni RN-DC układać w wykopie na głębokości </w:t>
      </w:r>
      <w:r w:rsidR="00555B8D" w:rsidRPr="00FA3900">
        <w:rPr>
          <w:rFonts w:ascii="Times New Roman" w:hAnsi="Times New Roman" w:cs="Times New Roman"/>
        </w:rPr>
        <w:t xml:space="preserve">70 cm, mierzonej od powierzchni </w:t>
      </w:r>
      <w:r w:rsidRPr="00FA3900">
        <w:rPr>
          <w:rFonts w:ascii="Times New Roman" w:hAnsi="Times New Roman" w:cs="Times New Roman"/>
        </w:rPr>
        <w:t>ziemi do górne</w:t>
      </w:r>
      <w:r w:rsidR="00555B8D" w:rsidRPr="00FA3900">
        <w:rPr>
          <w:rFonts w:ascii="Times New Roman" w:hAnsi="Times New Roman" w:cs="Times New Roman"/>
        </w:rPr>
        <w:t>j zewnętrznej powierzchni kabla.</w:t>
      </w:r>
      <w:r w:rsidRPr="00FA3900">
        <w:rPr>
          <w:rFonts w:ascii="Times New Roman" w:hAnsi="Times New Roman" w:cs="Times New Roman"/>
        </w:rPr>
        <w:t xml:space="preserve"> </w:t>
      </w:r>
      <w:r w:rsidR="00555B8D" w:rsidRPr="00FA3900">
        <w:rPr>
          <w:rFonts w:ascii="Times New Roman" w:hAnsi="Times New Roman" w:cs="Times New Roman"/>
        </w:rPr>
        <w:t>P</w:t>
      </w:r>
      <w:r w:rsidRPr="00FA3900">
        <w:rPr>
          <w:rFonts w:ascii="Times New Roman" w:hAnsi="Times New Roman" w:cs="Times New Roman"/>
        </w:rPr>
        <w:t xml:space="preserve">rzejście pod </w:t>
      </w:r>
      <w:r w:rsidR="00555B8D" w:rsidRPr="00FA3900">
        <w:rPr>
          <w:rFonts w:ascii="Times New Roman" w:hAnsi="Times New Roman" w:cs="Times New Roman"/>
        </w:rPr>
        <w:t xml:space="preserve">chodnikami, wjazdami lub innymi </w:t>
      </w:r>
      <w:r w:rsidRPr="00FA3900">
        <w:rPr>
          <w:rFonts w:ascii="Times New Roman" w:hAnsi="Times New Roman" w:cs="Times New Roman"/>
        </w:rPr>
        <w:t>przeszkodami wykonać na głębokości 90 cm mierzonej od powierzchni ziemi do górnej zewnętrznej</w:t>
      </w:r>
      <w:r w:rsidR="00555B8D" w:rsidRPr="00FA3900">
        <w:rPr>
          <w:rFonts w:ascii="Times New Roman" w:hAnsi="Times New Roman" w:cs="Times New Roman"/>
        </w:rPr>
        <w:t xml:space="preserve"> </w:t>
      </w:r>
      <w:r w:rsidRPr="00FA3900">
        <w:rPr>
          <w:rFonts w:ascii="Times New Roman" w:hAnsi="Times New Roman" w:cs="Times New Roman"/>
        </w:rPr>
        <w:t>krawędzi rury osłonowej. Wcześniej wykonać podsypkę z piasku o gr. min. 10 cm. Ułożony kabel zasypać warstwą piasku o grubości co najmniej 10 cm, następnie warstwą rodzimego gruntu o gr. co najmniej 15 cm, przykryć folią ostrzegawczą w kolorze niebieskim i wykop zasypać. Kabel w wykopie układać linią falistą z zapasem 3% w stosunku do długości wy</w:t>
      </w:r>
      <w:r w:rsidR="00555B8D" w:rsidRPr="00FA3900">
        <w:rPr>
          <w:rFonts w:ascii="Times New Roman" w:hAnsi="Times New Roman" w:cs="Times New Roman"/>
        </w:rPr>
        <w:t xml:space="preserve">kopu, dla kompensacji możliwych </w:t>
      </w:r>
      <w:r w:rsidRPr="00FA3900">
        <w:rPr>
          <w:rFonts w:ascii="Times New Roman" w:hAnsi="Times New Roman" w:cs="Times New Roman"/>
        </w:rPr>
        <w:t>przesunięć gruntu.</w:t>
      </w:r>
    </w:p>
    <w:p w14:paraId="39DA70C4" w14:textId="77777777" w:rsidR="005F6411" w:rsidRPr="00FA3900" w:rsidRDefault="005F6411" w:rsidP="004F0C2E">
      <w:pPr>
        <w:jc w:val="both"/>
        <w:rPr>
          <w:rFonts w:ascii="Times New Roman" w:hAnsi="Times New Roman" w:cs="Times New Roman"/>
        </w:rPr>
      </w:pPr>
      <w:r w:rsidRPr="00FA3900">
        <w:rPr>
          <w:rFonts w:ascii="Times New Roman" w:hAnsi="Times New Roman" w:cs="Times New Roman"/>
        </w:rPr>
        <w:t>Przy wyjściu, wejściu do budynku praz przepustach pozostawić zapasy kabli o dł. 0,3 m.</w:t>
      </w:r>
    </w:p>
    <w:p w14:paraId="0C24D411" w14:textId="77777777" w:rsidR="005F6411" w:rsidRPr="00FA3900" w:rsidRDefault="005F6411" w:rsidP="004F0C2E">
      <w:pPr>
        <w:jc w:val="both"/>
        <w:rPr>
          <w:rFonts w:ascii="Times New Roman" w:hAnsi="Times New Roman" w:cs="Times New Roman"/>
        </w:rPr>
      </w:pPr>
      <w:r w:rsidRPr="00FA3900">
        <w:rPr>
          <w:rFonts w:ascii="Times New Roman" w:hAnsi="Times New Roman" w:cs="Times New Roman"/>
        </w:rPr>
        <w:t>Kabel DC na całej długości zaopatrzyć w oznacz</w:t>
      </w:r>
      <w:r w:rsidR="00555B8D" w:rsidRPr="00FA3900">
        <w:rPr>
          <w:rFonts w:ascii="Times New Roman" w:hAnsi="Times New Roman" w:cs="Times New Roman"/>
        </w:rPr>
        <w:t xml:space="preserve">niki, rozmieszczone w odstępach </w:t>
      </w:r>
      <w:r w:rsidRPr="00FA3900">
        <w:rPr>
          <w:rFonts w:ascii="Times New Roman" w:hAnsi="Times New Roman" w:cs="Times New Roman"/>
        </w:rPr>
        <w:t>nie większych niż 5 m. Na oznacznikach umieścić w sposób trwały informacje określające:</w:t>
      </w:r>
    </w:p>
    <w:p w14:paraId="7BE840E0" w14:textId="77777777" w:rsidR="005F6411" w:rsidRPr="00FA3900" w:rsidRDefault="005F6411" w:rsidP="00013D16">
      <w:pPr>
        <w:pStyle w:val="Akapitzlist"/>
        <w:numPr>
          <w:ilvl w:val="0"/>
          <w:numId w:val="8"/>
        </w:numPr>
        <w:jc w:val="both"/>
        <w:rPr>
          <w:rFonts w:ascii="Times New Roman" w:hAnsi="Times New Roman" w:cs="Times New Roman"/>
        </w:rPr>
      </w:pPr>
      <w:r w:rsidRPr="00FA3900">
        <w:rPr>
          <w:rFonts w:ascii="Times New Roman" w:hAnsi="Times New Roman" w:cs="Times New Roman"/>
        </w:rPr>
        <w:t>nazwę linii</w:t>
      </w:r>
    </w:p>
    <w:p w14:paraId="180DD421" w14:textId="77777777" w:rsidR="005F6411" w:rsidRPr="00FA3900" w:rsidRDefault="005F6411" w:rsidP="00013D16">
      <w:pPr>
        <w:pStyle w:val="Akapitzlist"/>
        <w:numPr>
          <w:ilvl w:val="0"/>
          <w:numId w:val="8"/>
        </w:numPr>
        <w:jc w:val="both"/>
        <w:rPr>
          <w:rFonts w:ascii="Times New Roman" w:hAnsi="Times New Roman" w:cs="Times New Roman"/>
        </w:rPr>
      </w:pPr>
      <w:r w:rsidRPr="00FA3900">
        <w:rPr>
          <w:rFonts w:ascii="Times New Roman" w:hAnsi="Times New Roman" w:cs="Times New Roman"/>
        </w:rPr>
        <w:t>typ kabla</w:t>
      </w:r>
    </w:p>
    <w:p w14:paraId="658FA81D" w14:textId="77777777" w:rsidR="00555B8D" w:rsidRPr="00FA3900" w:rsidRDefault="005F6411" w:rsidP="00013D16">
      <w:pPr>
        <w:pStyle w:val="Akapitzlist"/>
        <w:numPr>
          <w:ilvl w:val="0"/>
          <w:numId w:val="8"/>
        </w:numPr>
        <w:jc w:val="both"/>
        <w:rPr>
          <w:rFonts w:ascii="Times New Roman" w:hAnsi="Times New Roman" w:cs="Times New Roman"/>
        </w:rPr>
      </w:pPr>
      <w:r w:rsidRPr="00FA3900">
        <w:rPr>
          <w:rFonts w:ascii="Times New Roman" w:hAnsi="Times New Roman" w:cs="Times New Roman"/>
        </w:rPr>
        <w:t>napięcie znamionowe linii</w:t>
      </w:r>
    </w:p>
    <w:p w14:paraId="53314E3B" w14:textId="77777777" w:rsidR="005F6411" w:rsidRPr="00FA3900" w:rsidRDefault="005F6411" w:rsidP="00013D16">
      <w:pPr>
        <w:pStyle w:val="Akapitzlist"/>
        <w:numPr>
          <w:ilvl w:val="0"/>
          <w:numId w:val="8"/>
        </w:numPr>
        <w:jc w:val="both"/>
        <w:rPr>
          <w:rFonts w:ascii="Times New Roman" w:hAnsi="Times New Roman" w:cs="Times New Roman"/>
        </w:rPr>
      </w:pPr>
      <w:r w:rsidRPr="00FA3900">
        <w:rPr>
          <w:rFonts w:ascii="Times New Roman" w:hAnsi="Times New Roman" w:cs="Times New Roman"/>
        </w:rPr>
        <w:t>użytkownika kabla</w:t>
      </w:r>
    </w:p>
    <w:p w14:paraId="25930447" w14:textId="77777777" w:rsidR="005F6411" w:rsidRPr="00FA3900" w:rsidRDefault="005F6411" w:rsidP="00013D16">
      <w:pPr>
        <w:pStyle w:val="Akapitzlist"/>
        <w:numPr>
          <w:ilvl w:val="0"/>
          <w:numId w:val="8"/>
        </w:numPr>
        <w:jc w:val="both"/>
        <w:rPr>
          <w:rFonts w:ascii="Times New Roman" w:hAnsi="Times New Roman" w:cs="Times New Roman"/>
        </w:rPr>
      </w:pPr>
      <w:r w:rsidRPr="00FA3900">
        <w:rPr>
          <w:rFonts w:ascii="Times New Roman" w:hAnsi="Times New Roman" w:cs="Times New Roman"/>
        </w:rPr>
        <w:t>rok budowy</w:t>
      </w:r>
    </w:p>
    <w:p w14:paraId="1417DF47" w14:textId="77777777" w:rsidR="005F6411" w:rsidRPr="00FA3900" w:rsidRDefault="005F6411" w:rsidP="004F0C2E">
      <w:pPr>
        <w:jc w:val="both"/>
        <w:rPr>
          <w:rFonts w:ascii="Times New Roman" w:hAnsi="Times New Roman" w:cs="Times New Roman"/>
        </w:rPr>
      </w:pPr>
      <w:r w:rsidRPr="00FA3900">
        <w:rPr>
          <w:rFonts w:ascii="Times New Roman" w:hAnsi="Times New Roman" w:cs="Times New Roman"/>
        </w:rPr>
        <w:t>Uwaga:</w:t>
      </w:r>
    </w:p>
    <w:p w14:paraId="72DD6535" w14:textId="77777777" w:rsidR="00555B8D" w:rsidRPr="00FA3900" w:rsidRDefault="005F6411" w:rsidP="00013D16">
      <w:pPr>
        <w:pStyle w:val="Akapitzlist"/>
        <w:numPr>
          <w:ilvl w:val="0"/>
          <w:numId w:val="9"/>
        </w:numPr>
        <w:jc w:val="both"/>
        <w:rPr>
          <w:rFonts w:ascii="Times New Roman" w:hAnsi="Times New Roman" w:cs="Times New Roman"/>
        </w:rPr>
      </w:pPr>
      <w:r w:rsidRPr="00FA3900">
        <w:rPr>
          <w:rFonts w:ascii="Times New Roman" w:hAnsi="Times New Roman" w:cs="Times New Roman"/>
        </w:rPr>
        <w:t xml:space="preserve">Wytyczenie trasy projektowanych kabli DC oraz </w:t>
      </w:r>
      <w:r w:rsidR="006F58B9" w:rsidRPr="00FA3900">
        <w:rPr>
          <w:rFonts w:ascii="Times New Roman" w:hAnsi="Times New Roman" w:cs="Times New Roman"/>
        </w:rPr>
        <w:t>lokalizację inwertera uzgodnić</w:t>
      </w:r>
      <w:r w:rsidR="006F58B9" w:rsidRPr="00FA3900">
        <w:rPr>
          <w:rFonts w:ascii="Times New Roman" w:hAnsi="Times New Roman" w:cs="Times New Roman"/>
        </w:rPr>
        <w:br/>
      </w:r>
      <w:r w:rsidR="00555B8D" w:rsidRPr="00FA3900">
        <w:rPr>
          <w:rFonts w:ascii="Times New Roman" w:hAnsi="Times New Roman" w:cs="Times New Roman"/>
        </w:rPr>
        <w:t xml:space="preserve">z </w:t>
      </w:r>
      <w:r w:rsidRPr="00FA3900">
        <w:rPr>
          <w:rFonts w:ascii="Times New Roman" w:hAnsi="Times New Roman" w:cs="Times New Roman"/>
        </w:rPr>
        <w:t>użytkownikiem. Po ułożeniu kabla przyłączowego DC w wykopie, dokonać etapowego</w:t>
      </w:r>
      <w:r w:rsidR="00555B8D" w:rsidRPr="00FA3900">
        <w:rPr>
          <w:rFonts w:ascii="Times New Roman" w:hAnsi="Times New Roman" w:cs="Times New Roman"/>
        </w:rPr>
        <w:t xml:space="preserve"> </w:t>
      </w:r>
      <w:r w:rsidRPr="00FA3900">
        <w:rPr>
          <w:rFonts w:ascii="Times New Roman" w:hAnsi="Times New Roman" w:cs="Times New Roman"/>
        </w:rPr>
        <w:lastRenderedPageBreak/>
        <w:t>zgłoszenia odbioru robót (przed zasypaniem wykopu) dla zamawiającego w celu wykonania</w:t>
      </w:r>
      <w:r w:rsidR="00555B8D" w:rsidRPr="00FA3900">
        <w:rPr>
          <w:rFonts w:ascii="Times New Roman" w:hAnsi="Times New Roman" w:cs="Times New Roman"/>
        </w:rPr>
        <w:t xml:space="preserve"> </w:t>
      </w:r>
      <w:r w:rsidRPr="00FA3900">
        <w:rPr>
          <w:rFonts w:ascii="Times New Roman" w:hAnsi="Times New Roman" w:cs="Times New Roman"/>
        </w:rPr>
        <w:t xml:space="preserve">dokumentacji </w:t>
      </w:r>
      <w:r w:rsidR="00555B8D" w:rsidRPr="00FA3900">
        <w:rPr>
          <w:rFonts w:ascii="Times New Roman" w:hAnsi="Times New Roman" w:cs="Times New Roman"/>
        </w:rPr>
        <w:t>fotograficznej i odbiorowej</w:t>
      </w:r>
      <w:r w:rsidRPr="00FA3900">
        <w:rPr>
          <w:rFonts w:ascii="Times New Roman" w:hAnsi="Times New Roman" w:cs="Times New Roman"/>
        </w:rPr>
        <w:t>.</w:t>
      </w:r>
    </w:p>
    <w:p w14:paraId="328087DC" w14:textId="77777777" w:rsidR="00555B8D" w:rsidRPr="00FA3900" w:rsidRDefault="00555B8D" w:rsidP="00013D16">
      <w:pPr>
        <w:pStyle w:val="Akapitzlist"/>
        <w:numPr>
          <w:ilvl w:val="0"/>
          <w:numId w:val="9"/>
        </w:numPr>
        <w:jc w:val="both"/>
        <w:rPr>
          <w:rFonts w:ascii="Times New Roman" w:hAnsi="Times New Roman" w:cs="Times New Roman"/>
        </w:rPr>
      </w:pPr>
      <w:r w:rsidRPr="00FA3900">
        <w:rPr>
          <w:rFonts w:ascii="Times New Roman" w:hAnsi="Times New Roman" w:cs="Times New Roman"/>
        </w:rPr>
        <w:t>P</w:t>
      </w:r>
      <w:r w:rsidR="005F6411" w:rsidRPr="00FA3900">
        <w:rPr>
          <w:rFonts w:ascii="Times New Roman" w:hAnsi="Times New Roman" w:cs="Times New Roman"/>
        </w:rPr>
        <w:t>o zakończeniu robót kablowych wykonać powykonawczą inwentaryzację geodezyjną przez</w:t>
      </w:r>
      <w:r w:rsidRPr="00FA3900">
        <w:rPr>
          <w:rFonts w:ascii="Times New Roman" w:hAnsi="Times New Roman" w:cs="Times New Roman"/>
        </w:rPr>
        <w:t xml:space="preserve"> </w:t>
      </w:r>
      <w:r w:rsidR="005F6411" w:rsidRPr="00FA3900">
        <w:rPr>
          <w:rFonts w:ascii="Times New Roman" w:hAnsi="Times New Roman" w:cs="Times New Roman"/>
        </w:rPr>
        <w:t>uprawionego geodetę.</w:t>
      </w:r>
    </w:p>
    <w:p w14:paraId="07E8C217" w14:textId="77777777" w:rsidR="005F6411" w:rsidRPr="00FA3900" w:rsidRDefault="005F6411" w:rsidP="00013D16">
      <w:pPr>
        <w:pStyle w:val="Akapitzlist"/>
        <w:numPr>
          <w:ilvl w:val="0"/>
          <w:numId w:val="9"/>
        </w:numPr>
        <w:jc w:val="both"/>
        <w:rPr>
          <w:rFonts w:ascii="Times New Roman" w:hAnsi="Times New Roman" w:cs="Times New Roman"/>
        </w:rPr>
      </w:pPr>
      <w:r w:rsidRPr="00FA3900">
        <w:rPr>
          <w:rFonts w:ascii="Times New Roman" w:hAnsi="Times New Roman" w:cs="Times New Roman"/>
        </w:rPr>
        <w:t>Całość robót kablowych realizować zgodnie z normą</w:t>
      </w:r>
      <w:r w:rsidR="00555B8D" w:rsidRPr="00FA3900">
        <w:rPr>
          <w:rFonts w:ascii="Times New Roman" w:hAnsi="Times New Roman" w:cs="Times New Roman"/>
        </w:rPr>
        <w:t xml:space="preserve"> </w:t>
      </w:r>
      <w:r w:rsidRPr="00FA3900">
        <w:rPr>
          <w:rFonts w:ascii="Times New Roman" w:hAnsi="Times New Roman" w:cs="Times New Roman"/>
        </w:rPr>
        <w:t>N SEP-E-004.</w:t>
      </w:r>
    </w:p>
    <w:p w14:paraId="076AA48E" w14:textId="77777777" w:rsidR="00FE2492" w:rsidRPr="00FA3900" w:rsidRDefault="00FE2492" w:rsidP="004F0C2E">
      <w:pPr>
        <w:pStyle w:val="Akapitzlist"/>
        <w:jc w:val="both"/>
        <w:rPr>
          <w:rFonts w:ascii="Times New Roman" w:hAnsi="Times New Roman" w:cs="Times New Roman"/>
        </w:rPr>
      </w:pPr>
    </w:p>
    <w:p w14:paraId="213797E8" w14:textId="77777777" w:rsidR="005F6411" w:rsidRPr="00FA3900" w:rsidRDefault="005F6411" w:rsidP="00013D16">
      <w:pPr>
        <w:pStyle w:val="Akapitzlist"/>
        <w:numPr>
          <w:ilvl w:val="0"/>
          <w:numId w:val="7"/>
        </w:numPr>
        <w:jc w:val="both"/>
        <w:rPr>
          <w:rFonts w:ascii="Times New Roman" w:hAnsi="Times New Roman" w:cs="Times New Roman"/>
          <w:b/>
        </w:rPr>
      </w:pPr>
      <w:r w:rsidRPr="00FA3900">
        <w:rPr>
          <w:rFonts w:ascii="Times New Roman" w:hAnsi="Times New Roman" w:cs="Times New Roman"/>
          <w:b/>
        </w:rPr>
        <w:t>Minimalne parametry okablowanie po stronie DC</w:t>
      </w:r>
    </w:p>
    <w:p w14:paraId="6CCB5B39" w14:textId="77777777" w:rsidR="005F6411" w:rsidRPr="00FA3900" w:rsidRDefault="005F6411" w:rsidP="004F0C2E">
      <w:pPr>
        <w:jc w:val="both"/>
        <w:rPr>
          <w:rFonts w:ascii="Times New Roman" w:hAnsi="Times New Roman" w:cs="Times New Roman"/>
        </w:rPr>
      </w:pPr>
      <w:r w:rsidRPr="00FA3900">
        <w:rPr>
          <w:rFonts w:ascii="Times New Roman" w:hAnsi="Times New Roman" w:cs="Times New Roman"/>
        </w:rPr>
        <w:t>Połączenie paneli od strony DC zostanie wykonane przy wy</w:t>
      </w:r>
      <w:r w:rsidR="00555B8D" w:rsidRPr="00FA3900">
        <w:rPr>
          <w:rFonts w:ascii="Times New Roman" w:hAnsi="Times New Roman" w:cs="Times New Roman"/>
        </w:rPr>
        <w:t xml:space="preserve">korzystaniu przewodów solarnych </w:t>
      </w:r>
      <w:r w:rsidRPr="00FA3900">
        <w:rPr>
          <w:rFonts w:ascii="Times New Roman" w:hAnsi="Times New Roman" w:cs="Times New Roman"/>
        </w:rPr>
        <w:t>charakteryzujących się następującymi parametrami:</w:t>
      </w:r>
    </w:p>
    <w:p w14:paraId="50777F89" w14:textId="77777777" w:rsidR="00555B8D" w:rsidRPr="00FA3900" w:rsidRDefault="00555B8D" w:rsidP="00013D16">
      <w:pPr>
        <w:pStyle w:val="Akapitzlist"/>
        <w:numPr>
          <w:ilvl w:val="0"/>
          <w:numId w:val="10"/>
        </w:numPr>
        <w:jc w:val="both"/>
        <w:rPr>
          <w:rFonts w:ascii="Times New Roman" w:hAnsi="Times New Roman" w:cs="Times New Roman"/>
        </w:rPr>
      </w:pPr>
      <w:r w:rsidRPr="00FA3900">
        <w:rPr>
          <w:rFonts w:ascii="Times New Roman" w:hAnsi="Times New Roman" w:cs="Times New Roman"/>
        </w:rPr>
        <w:t>napięcie znamionowe: 06/1kV;</w:t>
      </w:r>
    </w:p>
    <w:p w14:paraId="13647EEB" w14:textId="77777777" w:rsidR="00555B8D" w:rsidRPr="00FA3900" w:rsidRDefault="005F6411" w:rsidP="00013D16">
      <w:pPr>
        <w:pStyle w:val="Akapitzlist"/>
        <w:numPr>
          <w:ilvl w:val="0"/>
          <w:numId w:val="10"/>
        </w:numPr>
        <w:jc w:val="both"/>
        <w:rPr>
          <w:rFonts w:ascii="Times New Roman" w:hAnsi="Times New Roman" w:cs="Times New Roman"/>
        </w:rPr>
      </w:pPr>
      <w:r w:rsidRPr="00FA3900">
        <w:rPr>
          <w:rFonts w:ascii="Times New Roman" w:hAnsi="Times New Roman" w:cs="Times New Roman"/>
        </w:rPr>
        <w:t xml:space="preserve">pojedyncza wiązka o przekroju nie mniejsza od </w:t>
      </w:r>
      <w:r w:rsidR="00555B8D" w:rsidRPr="00FA3900">
        <w:rPr>
          <w:rFonts w:ascii="Times New Roman" w:hAnsi="Times New Roman" w:cs="Times New Roman"/>
        </w:rPr>
        <w:t>φ</w:t>
      </w:r>
      <w:r w:rsidR="00BC025A" w:rsidRPr="00FA3900">
        <w:rPr>
          <w:rFonts w:ascii="Times New Roman" w:hAnsi="Times New Roman" w:cs="Times New Roman"/>
        </w:rPr>
        <w:t>-4</w:t>
      </w:r>
      <w:r w:rsidR="00555B8D" w:rsidRPr="00FA3900">
        <w:rPr>
          <w:rFonts w:ascii="Times New Roman" w:hAnsi="Times New Roman" w:cs="Times New Roman"/>
        </w:rPr>
        <w:t>,0 mm2;</w:t>
      </w:r>
    </w:p>
    <w:p w14:paraId="1165B02D" w14:textId="77777777" w:rsidR="00555B8D" w:rsidRPr="00FA3900" w:rsidRDefault="005F6411" w:rsidP="00013D16">
      <w:pPr>
        <w:pStyle w:val="Akapitzlist"/>
        <w:numPr>
          <w:ilvl w:val="0"/>
          <w:numId w:val="10"/>
        </w:numPr>
        <w:jc w:val="both"/>
        <w:rPr>
          <w:rFonts w:ascii="Times New Roman" w:hAnsi="Times New Roman" w:cs="Times New Roman"/>
        </w:rPr>
      </w:pPr>
      <w:r w:rsidRPr="00FA3900">
        <w:rPr>
          <w:rFonts w:ascii="Times New Roman" w:hAnsi="Times New Roman" w:cs="Times New Roman"/>
        </w:rPr>
        <w:t>podwójna izolacja</w:t>
      </w:r>
      <w:r w:rsidR="00555B8D" w:rsidRPr="00FA3900">
        <w:rPr>
          <w:rFonts w:ascii="Times New Roman" w:hAnsi="Times New Roman" w:cs="Times New Roman"/>
        </w:rPr>
        <w:t>;</w:t>
      </w:r>
    </w:p>
    <w:p w14:paraId="052467AC" w14:textId="77777777" w:rsidR="00555B8D" w:rsidRPr="00FA3900" w:rsidRDefault="005F6411" w:rsidP="00013D16">
      <w:pPr>
        <w:pStyle w:val="Akapitzlist"/>
        <w:numPr>
          <w:ilvl w:val="0"/>
          <w:numId w:val="10"/>
        </w:numPr>
        <w:jc w:val="both"/>
        <w:rPr>
          <w:rFonts w:ascii="Times New Roman" w:hAnsi="Times New Roman" w:cs="Times New Roman"/>
        </w:rPr>
      </w:pPr>
      <w:r w:rsidRPr="00FA3900">
        <w:rPr>
          <w:rFonts w:ascii="Times New Roman" w:hAnsi="Times New Roman" w:cs="Times New Roman"/>
        </w:rPr>
        <w:t>żyły: wg PN/EN-60228,</w:t>
      </w:r>
      <w:r w:rsidR="00555B8D" w:rsidRPr="00FA3900">
        <w:rPr>
          <w:rFonts w:ascii="Times New Roman" w:hAnsi="Times New Roman" w:cs="Times New Roman"/>
        </w:rPr>
        <w:t xml:space="preserve"> miedziane wielodrutowe klasy 5;</w:t>
      </w:r>
    </w:p>
    <w:p w14:paraId="60A9E33C" w14:textId="77777777" w:rsidR="00555B8D" w:rsidRPr="00FA3900" w:rsidRDefault="005F6411" w:rsidP="00013D16">
      <w:pPr>
        <w:pStyle w:val="Akapitzlist"/>
        <w:numPr>
          <w:ilvl w:val="0"/>
          <w:numId w:val="10"/>
        </w:numPr>
        <w:jc w:val="both"/>
        <w:rPr>
          <w:rFonts w:ascii="Times New Roman" w:hAnsi="Times New Roman" w:cs="Times New Roman"/>
        </w:rPr>
      </w:pPr>
      <w:r w:rsidRPr="00FA3900">
        <w:rPr>
          <w:rFonts w:ascii="Times New Roman" w:hAnsi="Times New Roman" w:cs="Times New Roman"/>
        </w:rPr>
        <w:t xml:space="preserve">izolacja: </w:t>
      </w:r>
      <w:proofErr w:type="spellStart"/>
      <w:r w:rsidRPr="00FA3900">
        <w:rPr>
          <w:rFonts w:ascii="Times New Roman" w:hAnsi="Times New Roman" w:cs="Times New Roman"/>
        </w:rPr>
        <w:t>polwinitowa</w:t>
      </w:r>
      <w:proofErr w:type="spellEnd"/>
      <w:r w:rsidRPr="00FA3900">
        <w:rPr>
          <w:rFonts w:ascii="Times New Roman" w:hAnsi="Times New Roman" w:cs="Times New Roman"/>
        </w:rPr>
        <w:t xml:space="preserve"> na 90 °C</w:t>
      </w:r>
      <w:r w:rsidR="00555B8D" w:rsidRPr="00FA3900">
        <w:rPr>
          <w:rFonts w:ascii="Times New Roman" w:hAnsi="Times New Roman" w:cs="Times New Roman"/>
        </w:rPr>
        <w:t>;</w:t>
      </w:r>
    </w:p>
    <w:p w14:paraId="707F6603" w14:textId="77777777" w:rsidR="00555B8D" w:rsidRPr="00FA3900" w:rsidRDefault="005F6411" w:rsidP="00013D16">
      <w:pPr>
        <w:pStyle w:val="Akapitzlist"/>
        <w:numPr>
          <w:ilvl w:val="0"/>
          <w:numId w:val="10"/>
        </w:numPr>
        <w:jc w:val="both"/>
        <w:rPr>
          <w:rFonts w:ascii="Times New Roman" w:hAnsi="Times New Roman" w:cs="Times New Roman"/>
        </w:rPr>
      </w:pPr>
      <w:r w:rsidRPr="00FA3900">
        <w:rPr>
          <w:rFonts w:ascii="Times New Roman" w:hAnsi="Times New Roman" w:cs="Times New Roman"/>
        </w:rPr>
        <w:t xml:space="preserve">powłoka: </w:t>
      </w:r>
      <w:proofErr w:type="spellStart"/>
      <w:r w:rsidRPr="00FA3900">
        <w:rPr>
          <w:rFonts w:ascii="Times New Roman" w:hAnsi="Times New Roman" w:cs="Times New Roman"/>
        </w:rPr>
        <w:t>polwinitowa</w:t>
      </w:r>
      <w:proofErr w:type="spellEnd"/>
      <w:r w:rsidRPr="00FA3900">
        <w:rPr>
          <w:rFonts w:ascii="Times New Roman" w:hAnsi="Times New Roman" w:cs="Times New Roman"/>
        </w:rPr>
        <w:t xml:space="preserve"> odporna na UV</w:t>
      </w:r>
      <w:r w:rsidR="00EC6A9C" w:rsidRPr="00FA3900">
        <w:rPr>
          <w:rFonts w:ascii="Times New Roman" w:hAnsi="Times New Roman" w:cs="Times New Roman"/>
        </w:rPr>
        <w:t>;</w:t>
      </w:r>
    </w:p>
    <w:p w14:paraId="62796C89" w14:textId="77777777" w:rsidR="00555B8D" w:rsidRPr="00FA3900" w:rsidRDefault="005F6411" w:rsidP="00013D16">
      <w:pPr>
        <w:pStyle w:val="Akapitzlist"/>
        <w:numPr>
          <w:ilvl w:val="0"/>
          <w:numId w:val="10"/>
        </w:numPr>
        <w:jc w:val="both"/>
        <w:rPr>
          <w:rFonts w:ascii="Times New Roman" w:hAnsi="Times New Roman" w:cs="Times New Roman"/>
        </w:rPr>
      </w:pPr>
      <w:r w:rsidRPr="00FA3900">
        <w:rPr>
          <w:rFonts w:ascii="Times New Roman" w:hAnsi="Times New Roman" w:cs="Times New Roman"/>
        </w:rPr>
        <w:t>temperatura wg PN-93/E-90400:</w:t>
      </w:r>
    </w:p>
    <w:p w14:paraId="6745AFE4" w14:textId="77777777" w:rsidR="00555B8D" w:rsidRPr="00FA3900" w:rsidRDefault="005F6411" w:rsidP="00013D16">
      <w:pPr>
        <w:pStyle w:val="Akapitzlist"/>
        <w:numPr>
          <w:ilvl w:val="1"/>
          <w:numId w:val="10"/>
        </w:numPr>
        <w:jc w:val="both"/>
        <w:rPr>
          <w:rFonts w:ascii="Times New Roman" w:hAnsi="Times New Roman" w:cs="Times New Roman"/>
        </w:rPr>
      </w:pPr>
      <w:r w:rsidRPr="00FA3900">
        <w:rPr>
          <w:rFonts w:ascii="Times New Roman" w:hAnsi="Times New Roman" w:cs="Times New Roman"/>
        </w:rPr>
        <w:t>na powierzchni przewodu: max. 90°C</w:t>
      </w:r>
      <w:r w:rsidR="00555B8D" w:rsidRPr="00FA3900">
        <w:rPr>
          <w:rFonts w:ascii="Times New Roman" w:hAnsi="Times New Roman" w:cs="Times New Roman"/>
        </w:rPr>
        <w:t>;</w:t>
      </w:r>
    </w:p>
    <w:p w14:paraId="77799BC9" w14:textId="77777777" w:rsidR="00555B8D" w:rsidRPr="00FA3900" w:rsidRDefault="005F6411" w:rsidP="00013D16">
      <w:pPr>
        <w:pStyle w:val="Akapitzlist"/>
        <w:numPr>
          <w:ilvl w:val="1"/>
          <w:numId w:val="10"/>
        </w:numPr>
        <w:jc w:val="both"/>
        <w:rPr>
          <w:rFonts w:ascii="Times New Roman" w:hAnsi="Times New Roman" w:cs="Times New Roman"/>
        </w:rPr>
      </w:pPr>
      <w:r w:rsidRPr="00FA3900">
        <w:rPr>
          <w:rFonts w:ascii="Times New Roman" w:hAnsi="Times New Roman" w:cs="Times New Roman"/>
        </w:rPr>
        <w:t>po ułożeniu na stałe, praca dopuszczalna w temp. -30°C do +90°C</w:t>
      </w:r>
      <w:r w:rsidR="00555B8D" w:rsidRPr="00FA3900">
        <w:rPr>
          <w:rFonts w:ascii="Times New Roman" w:hAnsi="Times New Roman" w:cs="Times New Roman"/>
        </w:rPr>
        <w:t>;</w:t>
      </w:r>
    </w:p>
    <w:p w14:paraId="0F5A65AF" w14:textId="77777777" w:rsidR="00555B8D" w:rsidRPr="00FA3900" w:rsidRDefault="005F6411" w:rsidP="00013D16">
      <w:pPr>
        <w:pStyle w:val="Akapitzlist"/>
        <w:numPr>
          <w:ilvl w:val="1"/>
          <w:numId w:val="10"/>
        </w:numPr>
        <w:jc w:val="both"/>
        <w:rPr>
          <w:rFonts w:ascii="Times New Roman" w:hAnsi="Times New Roman" w:cs="Times New Roman"/>
        </w:rPr>
      </w:pPr>
      <w:r w:rsidRPr="00FA3900">
        <w:rPr>
          <w:rFonts w:ascii="Times New Roman" w:hAnsi="Times New Roman" w:cs="Times New Roman"/>
        </w:rPr>
        <w:t>instalacje ruchome, praca dopuszczalna w temp. -5°C do +90°C</w:t>
      </w:r>
      <w:r w:rsidR="00EC6A9C" w:rsidRPr="00FA3900">
        <w:rPr>
          <w:rFonts w:ascii="Times New Roman" w:hAnsi="Times New Roman" w:cs="Times New Roman"/>
        </w:rPr>
        <w:t>.</w:t>
      </w:r>
    </w:p>
    <w:p w14:paraId="6563E4F6" w14:textId="528AC34C" w:rsidR="00FE2492" w:rsidRPr="00FA3900" w:rsidRDefault="005F6411" w:rsidP="004F0C2E">
      <w:pPr>
        <w:jc w:val="both"/>
        <w:rPr>
          <w:rFonts w:ascii="Times New Roman" w:hAnsi="Times New Roman" w:cs="Times New Roman"/>
        </w:rPr>
      </w:pPr>
      <w:r w:rsidRPr="00FA3900">
        <w:rPr>
          <w:rFonts w:ascii="Times New Roman" w:hAnsi="Times New Roman" w:cs="Times New Roman"/>
        </w:rPr>
        <w:t>Przewody należy spinać opaskami odpornymi na UV do konstrukcji pod panelami, przewody</w:t>
      </w:r>
      <w:r w:rsidR="00555B8D" w:rsidRPr="00FA3900">
        <w:rPr>
          <w:rFonts w:ascii="Times New Roman" w:hAnsi="Times New Roman" w:cs="Times New Roman"/>
        </w:rPr>
        <w:t xml:space="preserve"> </w:t>
      </w:r>
      <w:r w:rsidRPr="00FA3900">
        <w:rPr>
          <w:rFonts w:ascii="Times New Roman" w:hAnsi="Times New Roman" w:cs="Times New Roman"/>
        </w:rPr>
        <w:t>prowadzić w rurach giętkich odpornych na promienie UV oraz niską temperaturę otoczenia</w:t>
      </w:r>
      <w:r w:rsidR="00FE2492" w:rsidRPr="00FA3900">
        <w:rPr>
          <w:rFonts w:ascii="Times New Roman" w:hAnsi="Times New Roman" w:cs="Times New Roman"/>
        </w:rPr>
        <w:t>. W</w:t>
      </w:r>
      <w:r w:rsidRPr="00FA3900">
        <w:rPr>
          <w:rFonts w:ascii="Times New Roman" w:hAnsi="Times New Roman" w:cs="Times New Roman"/>
        </w:rPr>
        <w:t>szystkie</w:t>
      </w:r>
      <w:r w:rsidR="00FE2492" w:rsidRPr="00FA3900">
        <w:rPr>
          <w:rFonts w:ascii="Times New Roman" w:hAnsi="Times New Roman" w:cs="Times New Roman"/>
        </w:rPr>
        <w:t xml:space="preserve"> </w:t>
      </w:r>
      <w:r w:rsidRPr="00FA3900">
        <w:rPr>
          <w:rFonts w:ascii="Times New Roman" w:hAnsi="Times New Roman" w:cs="Times New Roman"/>
        </w:rPr>
        <w:t>przejęcia przez pokrycia dachowe wykonywać przy pomocy okapników lub wywietrzników</w:t>
      </w:r>
      <w:r w:rsidR="00FE2492" w:rsidRPr="00FA3900">
        <w:rPr>
          <w:rFonts w:ascii="Times New Roman" w:hAnsi="Times New Roman" w:cs="Times New Roman"/>
        </w:rPr>
        <w:t xml:space="preserve"> </w:t>
      </w:r>
      <w:r w:rsidRPr="00FA3900">
        <w:rPr>
          <w:rFonts w:ascii="Times New Roman" w:hAnsi="Times New Roman" w:cs="Times New Roman"/>
        </w:rPr>
        <w:t>dopasowanych do profilu blachy pokrycia dachowego, miejsca prz</w:t>
      </w:r>
      <w:r w:rsidR="00FE2492" w:rsidRPr="00FA3900">
        <w:rPr>
          <w:rFonts w:ascii="Times New Roman" w:hAnsi="Times New Roman" w:cs="Times New Roman"/>
        </w:rPr>
        <w:t xml:space="preserve">ejścia dodatkowo uszczelnić masą </w:t>
      </w:r>
      <w:r w:rsidRPr="00FA3900">
        <w:rPr>
          <w:rFonts w:ascii="Times New Roman" w:hAnsi="Times New Roman" w:cs="Times New Roman"/>
        </w:rPr>
        <w:t>uszcze</w:t>
      </w:r>
      <w:r w:rsidR="00FE2492" w:rsidRPr="00FA3900">
        <w:rPr>
          <w:rFonts w:ascii="Times New Roman" w:hAnsi="Times New Roman" w:cs="Times New Roman"/>
        </w:rPr>
        <w:t>lniającą lub silikonem dachowym. Kable</w:t>
      </w:r>
      <w:r w:rsidRPr="00FA3900">
        <w:rPr>
          <w:rFonts w:ascii="Times New Roman" w:hAnsi="Times New Roman" w:cs="Times New Roman"/>
        </w:rPr>
        <w:t xml:space="preserve"> wprowadzone do budynków musza być po całości</w:t>
      </w:r>
      <w:r w:rsidR="00FE2492" w:rsidRPr="00FA3900">
        <w:rPr>
          <w:rFonts w:ascii="Times New Roman" w:hAnsi="Times New Roman" w:cs="Times New Roman"/>
        </w:rPr>
        <w:t xml:space="preserve"> </w:t>
      </w:r>
      <w:r w:rsidRPr="00FA3900">
        <w:rPr>
          <w:rFonts w:ascii="Times New Roman" w:hAnsi="Times New Roman" w:cs="Times New Roman"/>
        </w:rPr>
        <w:t>zabezpieczone rurą osłonową</w:t>
      </w:r>
      <w:r w:rsidR="00FE2492" w:rsidRPr="00FA3900">
        <w:rPr>
          <w:rFonts w:ascii="Times New Roman" w:hAnsi="Times New Roman" w:cs="Times New Roman"/>
        </w:rPr>
        <w:t>,</w:t>
      </w:r>
      <w:r w:rsidRPr="00FA3900">
        <w:rPr>
          <w:rFonts w:ascii="Times New Roman" w:hAnsi="Times New Roman" w:cs="Times New Roman"/>
        </w:rPr>
        <w:t xml:space="preserve"> nie dopuszcza się przejść przez ściany budynków bez stosowania rur</w:t>
      </w:r>
      <w:r w:rsidR="00FE2492" w:rsidRPr="00FA3900">
        <w:rPr>
          <w:rFonts w:ascii="Times New Roman" w:hAnsi="Times New Roman" w:cs="Times New Roman"/>
        </w:rPr>
        <w:t xml:space="preserve"> </w:t>
      </w:r>
      <w:r w:rsidR="00A57E3C">
        <w:rPr>
          <w:rFonts w:ascii="Times New Roman" w:hAnsi="Times New Roman" w:cs="Times New Roman"/>
        </w:rPr>
        <w:t>osłonowych.</w:t>
      </w:r>
    </w:p>
    <w:p w14:paraId="44539D7D" w14:textId="77777777" w:rsidR="005F6411" w:rsidRPr="00FA3900" w:rsidRDefault="005F6411" w:rsidP="00013D16">
      <w:pPr>
        <w:pStyle w:val="Akapitzlist"/>
        <w:numPr>
          <w:ilvl w:val="0"/>
          <w:numId w:val="7"/>
        </w:numPr>
        <w:jc w:val="both"/>
        <w:rPr>
          <w:rFonts w:ascii="Times New Roman" w:hAnsi="Times New Roman" w:cs="Times New Roman"/>
          <w:b/>
        </w:rPr>
      </w:pPr>
      <w:r w:rsidRPr="00FA3900">
        <w:rPr>
          <w:rFonts w:ascii="Times New Roman" w:hAnsi="Times New Roman" w:cs="Times New Roman"/>
          <w:b/>
        </w:rPr>
        <w:t>Minimalne parametry złącza od strony napięcia DC</w:t>
      </w:r>
    </w:p>
    <w:p w14:paraId="56CDA25F" w14:textId="77777777" w:rsidR="005F6411" w:rsidRPr="00FA3900" w:rsidRDefault="005F6411" w:rsidP="004F0C2E">
      <w:pPr>
        <w:jc w:val="both"/>
        <w:rPr>
          <w:rFonts w:ascii="Times New Roman" w:hAnsi="Times New Roman" w:cs="Times New Roman"/>
        </w:rPr>
      </w:pPr>
      <w:r w:rsidRPr="00FA3900">
        <w:rPr>
          <w:rFonts w:ascii="Times New Roman" w:hAnsi="Times New Roman" w:cs="Times New Roman"/>
        </w:rPr>
        <w:t>Każdy moduł należy wyposażyć w złączki typu MC4 lub równoważ</w:t>
      </w:r>
      <w:r w:rsidR="00FE2492" w:rsidRPr="00FA3900">
        <w:rPr>
          <w:rFonts w:ascii="Times New Roman" w:hAnsi="Times New Roman" w:cs="Times New Roman"/>
        </w:rPr>
        <w:t xml:space="preserve">ne </w:t>
      </w:r>
      <w:r w:rsidRPr="00FA3900">
        <w:rPr>
          <w:rFonts w:ascii="Times New Roman" w:hAnsi="Times New Roman" w:cs="Times New Roman"/>
        </w:rPr>
        <w:t>spełniając</w:t>
      </w:r>
      <w:r w:rsidR="00FE2492" w:rsidRPr="00FA3900">
        <w:rPr>
          <w:rFonts w:ascii="Times New Roman" w:hAnsi="Times New Roman" w:cs="Times New Roman"/>
        </w:rPr>
        <w:t xml:space="preserve">e </w:t>
      </w:r>
      <w:r w:rsidRPr="00FA3900">
        <w:rPr>
          <w:rFonts w:ascii="Times New Roman" w:hAnsi="Times New Roman" w:cs="Times New Roman"/>
        </w:rPr>
        <w:t>wymagania instalacji fotowoltaicznych o stopniu ochrony co najmniej IP65. Parametry techniczne</w:t>
      </w:r>
      <w:r w:rsidR="00FE2492" w:rsidRPr="00FA3900">
        <w:rPr>
          <w:rFonts w:ascii="Times New Roman" w:hAnsi="Times New Roman" w:cs="Times New Roman"/>
        </w:rPr>
        <w:t xml:space="preserve"> </w:t>
      </w:r>
      <w:r w:rsidRPr="00FA3900">
        <w:rPr>
          <w:rFonts w:ascii="Times New Roman" w:hAnsi="Times New Roman" w:cs="Times New Roman"/>
        </w:rPr>
        <w:t xml:space="preserve">złącz </w:t>
      </w:r>
      <w:proofErr w:type="spellStart"/>
      <w:r w:rsidRPr="00FA3900">
        <w:rPr>
          <w:rFonts w:ascii="Times New Roman" w:hAnsi="Times New Roman" w:cs="Times New Roman"/>
        </w:rPr>
        <w:t>oprzewodowania</w:t>
      </w:r>
      <w:proofErr w:type="spellEnd"/>
      <w:r w:rsidRPr="00FA3900">
        <w:rPr>
          <w:rFonts w:ascii="Times New Roman" w:hAnsi="Times New Roman" w:cs="Times New Roman"/>
        </w:rPr>
        <w:t xml:space="preserve"> systemu fotowoltaicznego:</w:t>
      </w:r>
    </w:p>
    <w:p w14:paraId="29DAE7D0" w14:textId="77777777" w:rsidR="00FE2492" w:rsidRPr="00FA3900" w:rsidRDefault="005F6411" w:rsidP="00013D16">
      <w:pPr>
        <w:pStyle w:val="Akapitzlist"/>
        <w:numPr>
          <w:ilvl w:val="0"/>
          <w:numId w:val="11"/>
        </w:numPr>
        <w:jc w:val="both"/>
        <w:rPr>
          <w:rFonts w:ascii="Times New Roman" w:hAnsi="Times New Roman" w:cs="Times New Roman"/>
        </w:rPr>
      </w:pPr>
      <w:r w:rsidRPr="00FA3900">
        <w:rPr>
          <w:rFonts w:ascii="Times New Roman" w:hAnsi="Times New Roman" w:cs="Times New Roman"/>
        </w:rPr>
        <w:t>Maksymalny</w:t>
      </w:r>
      <w:r w:rsidR="00FE2492" w:rsidRPr="00FA3900">
        <w:rPr>
          <w:rFonts w:ascii="Times New Roman" w:hAnsi="Times New Roman" w:cs="Times New Roman"/>
        </w:rPr>
        <w:t xml:space="preserve"> prąd systemu fotowoltaicznego:</w:t>
      </w:r>
      <w:r w:rsidR="00FE2492" w:rsidRPr="00FA3900">
        <w:rPr>
          <w:rFonts w:ascii="Times New Roman" w:hAnsi="Times New Roman" w:cs="Times New Roman"/>
        </w:rPr>
        <w:tab/>
      </w:r>
      <w:r w:rsidR="00FE2492" w:rsidRPr="00FA3900">
        <w:rPr>
          <w:rFonts w:ascii="Times New Roman" w:hAnsi="Times New Roman" w:cs="Times New Roman"/>
        </w:rPr>
        <w:tab/>
      </w:r>
      <w:r w:rsidRPr="00FA3900">
        <w:rPr>
          <w:rFonts w:ascii="Times New Roman" w:hAnsi="Times New Roman" w:cs="Times New Roman"/>
        </w:rPr>
        <w:t>30 A</w:t>
      </w:r>
    </w:p>
    <w:p w14:paraId="4DFBCD1C" w14:textId="77777777" w:rsidR="00FE2492" w:rsidRPr="00FA3900" w:rsidRDefault="005F6411" w:rsidP="00013D16">
      <w:pPr>
        <w:pStyle w:val="Akapitzlist"/>
        <w:numPr>
          <w:ilvl w:val="0"/>
          <w:numId w:val="11"/>
        </w:numPr>
        <w:jc w:val="both"/>
        <w:rPr>
          <w:rFonts w:ascii="Times New Roman" w:hAnsi="Times New Roman" w:cs="Times New Roman"/>
        </w:rPr>
      </w:pPr>
      <w:r w:rsidRPr="00FA3900">
        <w:rPr>
          <w:rFonts w:ascii="Times New Roman" w:hAnsi="Times New Roman" w:cs="Times New Roman"/>
        </w:rPr>
        <w:t>Maksymalne nap</w:t>
      </w:r>
      <w:r w:rsidR="00FE2492" w:rsidRPr="00FA3900">
        <w:rPr>
          <w:rFonts w:ascii="Times New Roman" w:hAnsi="Times New Roman" w:cs="Times New Roman"/>
        </w:rPr>
        <w:t>ięcie systemu fotowoltaicznego:</w:t>
      </w:r>
      <w:r w:rsidR="00FE2492" w:rsidRPr="00FA3900">
        <w:rPr>
          <w:rFonts w:ascii="Times New Roman" w:hAnsi="Times New Roman" w:cs="Times New Roman"/>
        </w:rPr>
        <w:tab/>
      </w:r>
      <w:r w:rsidRPr="00FA3900">
        <w:rPr>
          <w:rFonts w:ascii="Times New Roman" w:hAnsi="Times New Roman" w:cs="Times New Roman"/>
        </w:rPr>
        <w:t>1 000 V</w:t>
      </w:r>
    </w:p>
    <w:p w14:paraId="4FF88E00" w14:textId="77777777" w:rsidR="00FE2492" w:rsidRPr="00FA3900" w:rsidRDefault="005F6411" w:rsidP="00013D16">
      <w:pPr>
        <w:pStyle w:val="Akapitzlist"/>
        <w:numPr>
          <w:ilvl w:val="0"/>
          <w:numId w:val="11"/>
        </w:numPr>
        <w:jc w:val="both"/>
        <w:rPr>
          <w:rFonts w:ascii="Times New Roman" w:hAnsi="Times New Roman" w:cs="Times New Roman"/>
        </w:rPr>
      </w:pPr>
      <w:r w:rsidRPr="00FA3900">
        <w:rPr>
          <w:rFonts w:ascii="Times New Roman" w:hAnsi="Times New Roman" w:cs="Times New Roman"/>
        </w:rPr>
        <w:t xml:space="preserve">Termiczne warunki pracy: </w:t>
      </w:r>
      <w:r w:rsidR="00FE2492" w:rsidRPr="00FA3900">
        <w:rPr>
          <w:rFonts w:ascii="Times New Roman" w:hAnsi="Times New Roman" w:cs="Times New Roman"/>
        </w:rPr>
        <w:tab/>
      </w:r>
      <w:r w:rsidR="00FE2492" w:rsidRPr="00FA3900">
        <w:rPr>
          <w:rFonts w:ascii="Times New Roman" w:hAnsi="Times New Roman" w:cs="Times New Roman"/>
        </w:rPr>
        <w:tab/>
      </w:r>
      <w:r w:rsidR="00FE2492" w:rsidRPr="00FA3900">
        <w:rPr>
          <w:rFonts w:ascii="Times New Roman" w:hAnsi="Times New Roman" w:cs="Times New Roman"/>
        </w:rPr>
        <w:tab/>
      </w:r>
      <w:r w:rsidR="00FE2492" w:rsidRPr="00FA3900">
        <w:rPr>
          <w:rFonts w:ascii="Times New Roman" w:hAnsi="Times New Roman" w:cs="Times New Roman"/>
        </w:rPr>
        <w:tab/>
        <w:t xml:space="preserve">-40°C – </w:t>
      </w:r>
      <w:r w:rsidRPr="00FA3900">
        <w:rPr>
          <w:rFonts w:ascii="Times New Roman" w:hAnsi="Times New Roman" w:cs="Times New Roman"/>
        </w:rPr>
        <w:t>90°C</w:t>
      </w:r>
    </w:p>
    <w:p w14:paraId="0D6C863F" w14:textId="77777777" w:rsidR="005F6411" w:rsidRPr="00FA3900" w:rsidRDefault="00FE2492" w:rsidP="00013D16">
      <w:pPr>
        <w:pStyle w:val="Akapitzlist"/>
        <w:numPr>
          <w:ilvl w:val="0"/>
          <w:numId w:val="11"/>
        </w:numPr>
        <w:jc w:val="both"/>
        <w:rPr>
          <w:rFonts w:ascii="Times New Roman" w:hAnsi="Times New Roman" w:cs="Times New Roman"/>
        </w:rPr>
      </w:pPr>
      <w:r w:rsidRPr="00FA3900">
        <w:rPr>
          <w:rFonts w:ascii="Times New Roman" w:hAnsi="Times New Roman" w:cs="Times New Roman"/>
        </w:rPr>
        <w:t>Stopień ochrony:</w:t>
      </w:r>
      <w:r w:rsidRPr="00FA3900">
        <w:rPr>
          <w:rFonts w:ascii="Times New Roman" w:hAnsi="Times New Roman" w:cs="Times New Roman"/>
        </w:rPr>
        <w:tab/>
      </w:r>
      <w:r w:rsidRPr="00FA3900">
        <w:rPr>
          <w:rFonts w:ascii="Times New Roman" w:hAnsi="Times New Roman" w:cs="Times New Roman"/>
        </w:rPr>
        <w:tab/>
      </w:r>
      <w:r w:rsidRPr="00FA3900">
        <w:rPr>
          <w:rFonts w:ascii="Times New Roman" w:hAnsi="Times New Roman" w:cs="Times New Roman"/>
        </w:rPr>
        <w:tab/>
      </w:r>
      <w:r w:rsidRPr="00FA3900">
        <w:rPr>
          <w:rFonts w:ascii="Times New Roman" w:hAnsi="Times New Roman" w:cs="Times New Roman"/>
        </w:rPr>
        <w:tab/>
      </w:r>
      <w:r w:rsidRPr="00FA3900">
        <w:rPr>
          <w:rFonts w:ascii="Times New Roman" w:hAnsi="Times New Roman" w:cs="Times New Roman"/>
        </w:rPr>
        <w:tab/>
      </w:r>
      <w:r w:rsidR="005F6411" w:rsidRPr="00FA3900">
        <w:rPr>
          <w:rFonts w:ascii="Times New Roman" w:hAnsi="Times New Roman" w:cs="Times New Roman"/>
        </w:rPr>
        <w:t>IP65</w:t>
      </w:r>
    </w:p>
    <w:p w14:paraId="5F30C4FD" w14:textId="487A21BE" w:rsidR="00FE2492" w:rsidRPr="00FA3900" w:rsidRDefault="005F6411" w:rsidP="004F0C2E">
      <w:pPr>
        <w:jc w:val="both"/>
        <w:rPr>
          <w:rFonts w:ascii="Times New Roman" w:hAnsi="Times New Roman" w:cs="Times New Roman"/>
        </w:rPr>
      </w:pPr>
      <w:r w:rsidRPr="00FA3900">
        <w:rPr>
          <w:rFonts w:ascii="Times New Roman" w:hAnsi="Times New Roman" w:cs="Times New Roman"/>
        </w:rPr>
        <w:t>Złącza kablowe powinny zapewnić możliwość rozłączania serwi</w:t>
      </w:r>
      <w:r w:rsidR="00A57E3C">
        <w:rPr>
          <w:rFonts w:ascii="Times New Roman" w:hAnsi="Times New Roman" w:cs="Times New Roman"/>
        </w:rPr>
        <w:t>sowego paneli fotowoltaicznych.</w:t>
      </w:r>
    </w:p>
    <w:p w14:paraId="6D020F6D" w14:textId="77777777" w:rsidR="005F6411" w:rsidRPr="00FA3900" w:rsidRDefault="005F6411" w:rsidP="00013D16">
      <w:pPr>
        <w:pStyle w:val="Akapitzlist"/>
        <w:numPr>
          <w:ilvl w:val="0"/>
          <w:numId w:val="7"/>
        </w:numPr>
        <w:jc w:val="both"/>
        <w:rPr>
          <w:rFonts w:ascii="Times New Roman" w:hAnsi="Times New Roman" w:cs="Times New Roman"/>
          <w:b/>
        </w:rPr>
      </w:pPr>
      <w:r w:rsidRPr="00FA3900">
        <w:rPr>
          <w:rFonts w:ascii="Times New Roman" w:hAnsi="Times New Roman" w:cs="Times New Roman"/>
          <w:b/>
        </w:rPr>
        <w:t>Minimalne parametry konstrukcji</w:t>
      </w:r>
      <w:r w:rsidR="00FE2492" w:rsidRPr="00FA3900">
        <w:rPr>
          <w:rFonts w:ascii="Times New Roman" w:hAnsi="Times New Roman" w:cs="Times New Roman"/>
          <w:b/>
        </w:rPr>
        <w:t xml:space="preserve"> montażowej</w:t>
      </w:r>
    </w:p>
    <w:p w14:paraId="1773883A" w14:textId="691E3EA1" w:rsidR="00FE2492" w:rsidRPr="00FA3900" w:rsidRDefault="005F6411" w:rsidP="004F0C2E">
      <w:pPr>
        <w:jc w:val="both"/>
        <w:rPr>
          <w:rFonts w:ascii="Times New Roman" w:hAnsi="Times New Roman" w:cs="Times New Roman"/>
        </w:rPr>
      </w:pPr>
      <w:r w:rsidRPr="00FA3900">
        <w:rPr>
          <w:rFonts w:ascii="Times New Roman" w:hAnsi="Times New Roman" w:cs="Times New Roman"/>
        </w:rPr>
        <w:t>Moduły PV zostaną zamontowane na aluminiowej lub nierdze</w:t>
      </w:r>
      <w:r w:rsidR="00FE2492" w:rsidRPr="00FA3900">
        <w:rPr>
          <w:rFonts w:ascii="Times New Roman" w:hAnsi="Times New Roman" w:cs="Times New Roman"/>
        </w:rPr>
        <w:t xml:space="preserve">wnej konstrukcji systemem śruby </w:t>
      </w:r>
      <w:r w:rsidRPr="00FA3900">
        <w:rPr>
          <w:rFonts w:ascii="Times New Roman" w:hAnsi="Times New Roman" w:cs="Times New Roman"/>
        </w:rPr>
        <w:t>dwugwintowej kompletnej z uszczelkami atestowanymi</w:t>
      </w:r>
      <w:r w:rsidR="00FE2492" w:rsidRPr="00FA3900">
        <w:rPr>
          <w:rFonts w:ascii="Times New Roman" w:hAnsi="Times New Roman" w:cs="Times New Roman"/>
        </w:rPr>
        <w:t>. K</w:t>
      </w:r>
      <w:r w:rsidRPr="00FA3900">
        <w:rPr>
          <w:rFonts w:ascii="Times New Roman" w:hAnsi="Times New Roman" w:cs="Times New Roman"/>
        </w:rPr>
        <w:t>omp</w:t>
      </w:r>
      <w:r w:rsidR="00FE2492" w:rsidRPr="00FA3900">
        <w:rPr>
          <w:rFonts w:ascii="Times New Roman" w:hAnsi="Times New Roman" w:cs="Times New Roman"/>
        </w:rPr>
        <w:t xml:space="preserve">letny zestaw uchwytów umożliwia </w:t>
      </w:r>
      <w:r w:rsidRPr="00FA3900">
        <w:rPr>
          <w:rFonts w:ascii="Times New Roman" w:hAnsi="Times New Roman" w:cs="Times New Roman"/>
        </w:rPr>
        <w:t xml:space="preserve">ustawienia modułów. Uchwyty powinny być wykonane z materiałów niekorodujących, np. aluminium lub stal nierdzewna. </w:t>
      </w:r>
      <w:r w:rsidR="00FE2492" w:rsidRPr="00FA3900">
        <w:rPr>
          <w:rFonts w:ascii="Times New Roman" w:hAnsi="Times New Roman" w:cs="Times New Roman"/>
        </w:rPr>
        <w:t>W</w:t>
      </w:r>
      <w:r w:rsidRPr="00FA3900">
        <w:rPr>
          <w:rFonts w:ascii="Times New Roman" w:hAnsi="Times New Roman" w:cs="Times New Roman"/>
        </w:rPr>
        <w:t>szystkie śruby</w:t>
      </w:r>
      <w:r w:rsidR="00FE2492" w:rsidRPr="00FA3900">
        <w:rPr>
          <w:rFonts w:ascii="Times New Roman" w:hAnsi="Times New Roman" w:cs="Times New Roman"/>
        </w:rPr>
        <w:t xml:space="preserve"> montażowe</w:t>
      </w:r>
      <w:r w:rsidRPr="00FA3900">
        <w:rPr>
          <w:rFonts w:ascii="Times New Roman" w:hAnsi="Times New Roman" w:cs="Times New Roman"/>
        </w:rPr>
        <w:t xml:space="preserve"> musza być dokręcane przy pomocy klucza</w:t>
      </w:r>
      <w:r w:rsidR="00FE2492" w:rsidRPr="00FA3900">
        <w:rPr>
          <w:rFonts w:ascii="Times New Roman" w:hAnsi="Times New Roman" w:cs="Times New Roman"/>
        </w:rPr>
        <w:t xml:space="preserve"> </w:t>
      </w:r>
      <w:r w:rsidRPr="00FA3900">
        <w:rPr>
          <w:rFonts w:ascii="Times New Roman" w:hAnsi="Times New Roman" w:cs="Times New Roman"/>
        </w:rPr>
        <w:t>dynamometrycznego zgodnie siła wyznaczona w DTR urządzeni</w:t>
      </w:r>
      <w:r w:rsidR="00FE2492" w:rsidRPr="00FA3900">
        <w:rPr>
          <w:rFonts w:ascii="Times New Roman" w:hAnsi="Times New Roman" w:cs="Times New Roman"/>
        </w:rPr>
        <w:t xml:space="preserve">a. Do odbioru należy dostarczyć </w:t>
      </w:r>
      <w:r w:rsidRPr="00FA3900">
        <w:rPr>
          <w:rFonts w:ascii="Times New Roman" w:hAnsi="Times New Roman" w:cs="Times New Roman"/>
        </w:rPr>
        <w:t>protokół z dokręcenia śrub konstrukcji mocujących pa</w:t>
      </w:r>
      <w:r w:rsidR="00FE2492" w:rsidRPr="00FA3900">
        <w:rPr>
          <w:rFonts w:ascii="Times New Roman" w:hAnsi="Times New Roman" w:cs="Times New Roman"/>
        </w:rPr>
        <w:t>nele jak też zacisków elektrycznych.</w:t>
      </w:r>
      <w:r w:rsidR="00FE2492" w:rsidRPr="00FA3900">
        <w:rPr>
          <w:rFonts w:ascii="Times New Roman" w:hAnsi="Times New Roman" w:cs="Times New Roman"/>
        </w:rPr>
        <w:br w:type="page"/>
      </w:r>
    </w:p>
    <w:p w14:paraId="463DD22B" w14:textId="77777777" w:rsidR="005F6411" w:rsidRPr="00FA3900" w:rsidRDefault="00FE2492" w:rsidP="00013D16">
      <w:pPr>
        <w:pStyle w:val="Nagwek1"/>
        <w:numPr>
          <w:ilvl w:val="0"/>
          <w:numId w:val="1"/>
        </w:numPr>
        <w:jc w:val="both"/>
        <w:rPr>
          <w:rFonts w:ascii="Times New Roman" w:hAnsi="Times New Roman" w:cs="Times New Roman"/>
          <w:b/>
          <w:color w:val="auto"/>
        </w:rPr>
      </w:pPr>
      <w:r w:rsidRPr="00FA3900">
        <w:rPr>
          <w:rFonts w:ascii="Times New Roman" w:hAnsi="Times New Roman" w:cs="Times New Roman"/>
          <w:b/>
          <w:color w:val="auto"/>
        </w:rPr>
        <w:lastRenderedPageBreak/>
        <w:t>Instalacje ochronne</w:t>
      </w:r>
    </w:p>
    <w:p w14:paraId="4CB495D6" w14:textId="77777777" w:rsidR="00FE2492" w:rsidRPr="00FA3900" w:rsidRDefault="00FE2492" w:rsidP="004F0C2E">
      <w:pPr>
        <w:jc w:val="both"/>
        <w:rPr>
          <w:rFonts w:ascii="Times New Roman" w:hAnsi="Times New Roman" w:cs="Times New Roman"/>
        </w:rPr>
      </w:pPr>
    </w:p>
    <w:p w14:paraId="46E500E4" w14:textId="77777777" w:rsidR="00FE2492" w:rsidRPr="00FA3900" w:rsidRDefault="00FE2492" w:rsidP="00013D16">
      <w:pPr>
        <w:pStyle w:val="Akapitzlist"/>
        <w:numPr>
          <w:ilvl w:val="0"/>
          <w:numId w:val="12"/>
        </w:numPr>
        <w:jc w:val="both"/>
        <w:rPr>
          <w:rFonts w:ascii="Times New Roman" w:hAnsi="Times New Roman" w:cs="Times New Roman"/>
          <w:b/>
        </w:rPr>
      </w:pPr>
      <w:r w:rsidRPr="00FA3900">
        <w:rPr>
          <w:rFonts w:ascii="Times New Roman" w:hAnsi="Times New Roman" w:cs="Times New Roman"/>
          <w:b/>
        </w:rPr>
        <w:t>Minimalne parametry</w:t>
      </w:r>
    </w:p>
    <w:p w14:paraId="5A6015F9" w14:textId="77777777" w:rsidR="00FE2492" w:rsidRPr="00FA3900" w:rsidRDefault="00FE2492" w:rsidP="004F0C2E">
      <w:pPr>
        <w:jc w:val="both"/>
        <w:rPr>
          <w:rFonts w:ascii="Times New Roman" w:hAnsi="Times New Roman" w:cs="Times New Roman"/>
        </w:rPr>
      </w:pPr>
      <w:r w:rsidRPr="00FA3900">
        <w:rPr>
          <w:rFonts w:ascii="Times New Roman" w:hAnsi="Times New Roman" w:cs="Times New Roman"/>
        </w:rPr>
        <w:t>Dla systemów fotowoltaicznych projektuje się następujące rodzaje ochrony:</w:t>
      </w:r>
    </w:p>
    <w:p w14:paraId="3337E7EB" w14:textId="77777777" w:rsidR="00FE2492" w:rsidRPr="00FA3900" w:rsidRDefault="00FE2492" w:rsidP="00013D16">
      <w:pPr>
        <w:pStyle w:val="Akapitzlist"/>
        <w:numPr>
          <w:ilvl w:val="0"/>
          <w:numId w:val="13"/>
        </w:numPr>
        <w:jc w:val="both"/>
        <w:rPr>
          <w:rFonts w:ascii="Times New Roman" w:hAnsi="Times New Roman" w:cs="Times New Roman"/>
        </w:rPr>
      </w:pPr>
      <w:r w:rsidRPr="00FA3900">
        <w:rPr>
          <w:rFonts w:ascii="Times New Roman" w:hAnsi="Times New Roman" w:cs="Times New Roman"/>
        </w:rPr>
        <w:t>ochrona przeciwporażeniowa;</w:t>
      </w:r>
    </w:p>
    <w:p w14:paraId="02C902E2" w14:textId="77777777" w:rsidR="00FE2492" w:rsidRPr="00FA3900" w:rsidRDefault="00FE2492" w:rsidP="00013D16">
      <w:pPr>
        <w:pStyle w:val="Akapitzlist"/>
        <w:numPr>
          <w:ilvl w:val="0"/>
          <w:numId w:val="13"/>
        </w:numPr>
        <w:jc w:val="both"/>
        <w:rPr>
          <w:rFonts w:ascii="Times New Roman" w:hAnsi="Times New Roman" w:cs="Times New Roman"/>
        </w:rPr>
      </w:pPr>
      <w:r w:rsidRPr="00FA3900">
        <w:rPr>
          <w:rFonts w:ascii="Times New Roman" w:hAnsi="Times New Roman" w:cs="Times New Roman"/>
        </w:rPr>
        <w:t>ochrona odgromowa;</w:t>
      </w:r>
    </w:p>
    <w:p w14:paraId="748049C7" w14:textId="77777777" w:rsidR="00FE2492" w:rsidRPr="00FA3900" w:rsidRDefault="00FE2492" w:rsidP="00013D16">
      <w:pPr>
        <w:pStyle w:val="Akapitzlist"/>
        <w:numPr>
          <w:ilvl w:val="0"/>
          <w:numId w:val="13"/>
        </w:numPr>
        <w:jc w:val="both"/>
        <w:rPr>
          <w:rFonts w:ascii="Times New Roman" w:hAnsi="Times New Roman" w:cs="Times New Roman"/>
        </w:rPr>
      </w:pPr>
      <w:r w:rsidRPr="00FA3900">
        <w:rPr>
          <w:rFonts w:ascii="Times New Roman" w:hAnsi="Times New Roman" w:cs="Times New Roman"/>
        </w:rPr>
        <w:t>ochrona przeciwprzepięciowa;</w:t>
      </w:r>
    </w:p>
    <w:p w14:paraId="789B418A" w14:textId="77777777" w:rsidR="00C50D78" w:rsidRPr="00FA3900" w:rsidRDefault="00FE2492" w:rsidP="00013D16">
      <w:pPr>
        <w:pStyle w:val="Akapitzlist"/>
        <w:numPr>
          <w:ilvl w:val="0"/>
          <w:numId w:val="13"/>
        </w:numPr>
        <w:jc w:val="both"/>
        <w:rPr>
          <w:rFonts w:ascii="Times New Roman" w:hAnsi="Times New Roman" w:cs="Times New Roman"/>
        </w:rPr>
      </w:pPr>
      <w:r w:rsidRPr="00FA3900">
        <w:rPr>
          <w:rFonts w:ascii="Times New Roman" w:hAnsi="Times New Roman" w:cs="Times New Roman"/>
        </w:rPr>
        <w:t>ochrona przeciążeniowa i zwarciowa</w:t>
      </w:r>
      <w:r w:rsidR="00C50D78" w:rsidRPr="00FA3900">
        <w:rPr>
          <w:rFonts w:ascii="Times New Roman" w:hAnsi="Times New Roman" w:cs="Times New Roman"/>
        </w:rPr>
        <w:t>;</w:t>
      </w:r>
    </w:p>
    <w:p w14:paraId="772E51C7" w14:textId="77777777" w:rsidR="00FE2492" w:rsidRPr="00FA3900" w:rsidRDefault="00C50D78" w:rsidP="00013D16">
      <w:pPr>
        <w:pStyle w:val="Akapitzlist"/>
        <w:numPr>
          <w:ilvl w:val="0"/>
          <w:numId w:val="13"/>
        </w:numPr>
        <w:jc w:val="both"/>
        <w:rPr>
          <w:rFonts w:ascii="Times New Roman" w:hAnsi="Times New Roman" w:cs="Times New Roman"/>
        </w:rPr>
      </w:pPr>
      <w:r w:rsidRPr="00FA3900">
        <w:rPr>
          <w:rFonts w:ascii="Times New Roman" w:hAnsi="Times New Roman" w:cs="Times New Roman"/>
        </w:rPr>
        <w:t>i</w:t>
      </w:r>
      <w:r w:rsidR="00FE2492" w:rsidRPr="00FA3900">
        <w:rPr>
          <w:rFonts w:ascii="Times New Roman" w:hAnsi="Times New Roman" w:cs="Times New Roman"/>
        </w:rPr>
        <w:t>zolowanie i rozłączanie instalacji</w:t>
      </w:r>
      <w:r w:rsidRPr="00FA3900">
        <w:rPr>
          <w:rFonts w:ascii="Times New Roman" w:hAnsi="Times New Roman" w:cs="Times New Roman"/>
        </w:rPr>
        <w:t>.</w:t>
      </w:r>
    </w:p>
    <w:p w14:paraId="05A0A3F2" w14:textId="2DC61EA2" w:rsidR="00C50D78" w:rsidRPr="00FA3900" w:rsidRDefault="00FE2492" w:rsidP="004F0C2E">
      <w:pPr>
        <w:jc w:val="both"/>
        <w:rPr>
          <w:rFonts w:ascii="Times New Roman" w:hAnsi="Times New Roman" w:cs="Times New Roman"/>
          <w:spacing w:val="-2"/>
        </w:rPr>
      </w:pPr>
      <w:r w:rsidRPr="00FA3900">
        <w:rPr>
          <w:rFonts w:ascii="Times New Roman" w:hAnsi="Times New Roman" w:cs="Times New Roman"/>
          <w:spacing w:val="-2"/>
        </w:rPr>
        <w:t>Wyżej wymienione środki ochrony należy zapewnić zarówno po</w:t>
      </w:r>
      <w:r w:rsidR="00C50D78" w:rsidRPr="00FA3900">
        <w:rPr>
          <w:rFonts w:ascii="Times New Roman" w:hAnsi="Times New Roman" w:cs="Times New Roman"/>
          <w:spacing w:val="-2"/>
        </w:rPr>
        <w:t xml:space="preserve"> stronie DC instalacji jak i po </w:t>
      </w:r>
      <w:r w:rsidR="00A57E3C">
        <w:rPr>
          <w:rFonts w:ascii="Times New Roman" w:hAnsi="Times New Roman" w:cs="Times New Roman"/>
          <w:spacing w:val="-2"/>
        </w:rPr>
        <w:t>stronie AC.</w:t>
      </w:r>
    </w:p>
    <w:p w14:paraId="7EBE1F7A" w14:textId="77777777" w:rsidR="00FE2492" w:rsidRPr="00FA3900" w:rsidRDefault="00FE2492" w:rsidP="00013D16">
      <w:pPr>
        <w:pStyle w:val="Akapitzlist"/>
        <w:numPr>
          <w:ilvl w:val="0"/>
          <w:numId w:val="12"/>
        </w:numPr>
        <w:jc w:val="both"/>
        <w:rPr>
          <w:rFonts w:ascii="Times New Roman" w:hAnsi="Times New Roman" w:cs="Times New Roman"/>
          <w:b/>
        </w:rPr>
      </w:pPr>
      <w:r w:rsidRPr="00FA3900">
        <w:rPr>
          <w:rFonts w:ascii="Times New Roman" w:hAnsi="Times New Roman" w:cs="Times New Roman"/>
          <w:b/>
        </w:rPr>
        <w:t>Ochrona przeciwporażeniowa, izolowanie i rozłączanie</w:t>
      </w:r>
    </w:p>
    <w:p w14:paraId="5ECA7DBC" w14:textId="77777777" w:rsidR="00C50D78" w:rsidRPr="00FA3900" w:rsidRDefault="00FE2492" w:rsidP="004F0C2E">
      <w:pPr>
        <w:jc w:val="both"/>
        <w:rPr>
          <w:rFonts w:ascii="Times New Roman" w:hAnsi="Times New Roman" w:cs="Times New Roman"/>
        </w:rPr>
      </w:pPr>
      <w:r w:rsidRPr="00FA3900">
        <w:rPr>
          <w:rFonts w:ascii="Times New Roman" w:hAnsi="Times New Roman" w:cs="Times New Roman"/>
        </w:rPr>
        <w:t>Ochronę przeciwporażeniową w systemie fotowoltaicznym realizowana jest przez:</w:t>
      </w:r>
    </w:p>
    <w:p w14:paraId="19467D3A" w14:textId="77777777" w:rsidR="00C50D78" w:rsidRPr="00FA3900" w:rsidRDefault="00C50D78" w:rsidP="00013D16">
      <w:pPr>
        <w:pStyle w:val="Akapitzlist"/>
        <w:numPr>
          <w:ilvl w:val="0"/>
          <w:numId w:val="16"/>
        </w:numPr>
        <w:jc w:val="both"/>
        <w:rPr>
          <w:rFonts w:ascii="Times New Roman" w:hAnsi="Times New Roman" w:cs="Times New Roman"/>
        </w:rPr>
      </w:pPr>
      <w:r w:rsidRPr="00FA3900">
        <w:rPr>
          <w:rFonts w:ascii="Times New Roman" w:hAnsi="Times New Roman" w:cs="Times New Roman"/>
        </w:rPr>
        <w:t>o</w:t>
      </w:r>
      <w:r w:rsidR="00FE2492" w:rsidRPr="00FA3900">
        <w:rPr>
          <w:rFonts w:ascii="Times New Roman" w:hAnsi="Times New Roman" w:cs="Times New Roman"/>
        </w:rPr>
        <w:t>chronę podstawową, przed dotykiem bezpośrednim</w:t>
      </w:r>
      <w:r w:rsidRPr="00FA3900">
        <w:rPr>
          <w:rFonts w:ascii="Times New Roman" w:hAnsi="Times New Roman" w:cs="Times New Roman"/>
        </w:rPr>
        <w:t>:</w:t>
      </w:r>
    </w:p>
    <w:p w14:paraId="403ECB13" w14:textId="77777777" w:rsidR="00C50D78" w:rsidRPr="00FA3900" w:rsidRDefault="00C50D78" w:rsidP="00013D16">
      <w:pPr>
        <w:pStyle w:val="Akapitzlist"/>
        <w:numPr>
          <w:ilvl w:val="1"/>
          <w:numId w:val="14"/>
        </w:numPr>
        <w:jc w:val="both"/>
        <w:rPr>
          <w:rFonts w:ascii="Times New Roman" w:hAnsi="Times New Roman" w:cs="Times New Roman"/>
        </w:rPr>
      </w:pPr>
      <w:r w:rsidRPr="00FA3900">
        <w:rPr>
          <w:rFonts w:ascii="Times New Roman" w:hAnsi="Times New Roman" w:cs="Times New Roman"/>
        </w:rPr>
        <w:t>i</w:t>
      </w:r>
      <w:r w:rsidR="00FE2492" w:rsidRPr="00FA3900">
        <w:rPr>
          <w:rFonts w:ascii="Times New Roman" w:hAnsi="Times New Roman" w:cs="Times New Roman"/>
        </w:rPr>
        <w:t>zolacja podstawowa</w:t>
      </w:r>
      <w:r w:rsidRPr="00FA3900">
        <w:rPr>
          <w:rFonts w:ascii="Times New Roman" w:hAnsi="Times New Roman" w:cs="Times New Roman"/>
        </w:rPr>
        <w:t>;</w:t>
      </w:r>
    </w:p>
    <w:p w14:paraId="440169CD" w14:textId="77777777" w:rsidR="00C50D78" w:rsidRPr="00FA3900" w:rsidRDefault="00C50D78" w:rsidP="00013D16">
      <w:pPr>
        <w:pStyle w:val="Akapitzlist"/>
        <w:numPr>
          <w:ilvl w:val="1"/>
          <w:numId w:val="14"/>
        </w:numPr>
        <w:jc w:val="both"/>
        <w:rPr>
          <w:rFonts w:ascii="Times New Roman" w:hAnsi="Times New Roman" w:cs="Times New Roman"/>
        </w:rPr>
      </w:pPr>
      <w:r w:rsidRPr="00FA3900">
        <w:rPr>
          <w:rFonts w:ascii="Times New Roman" w:hAnsi="Times New Roman" w:cs="Times New Roman"/>
        </w:rPr>
        <w:t>o</w:t>
      </w:r>
      <w:r w:rsidR="00FE2492" w:rsidRPr="00FA3900">
        <w:rPr>
          <w:rFonts w:ascii="Times New Roman" w:hAnsi="Times New Roman" w:cs="Times New Roman"/>
        </w:rPr>
        <w:t>graniczenie dostępu – osłony, umieszczenie poza z</w:t>
      </w:r>
      <w:r w:rsidRPr="00FA3900">
        <w:rPr>
          <w:rFonts w:ascii="Times New Roman" w:hAnsi="Times New Roman" w:cs="Times New Roman"/>
        </w:rPr>
        <w:t>asięgiem ręki;</w:t>
      </w:r>
    </w:p>
    <w:p w14:paraId="0544A568" w14:textId="77777777" w:rsidR="00C50D78" w:rsidRPr="00FA3900" w:rsidRDefault="00C50D78" w:rsidP="00013D16">
      <w:pPr>
        <w:pStyle w:val="Akapitzlist"/>
        <w:numPr>
          <w:ilvl w:val="1"/>
          <w:numId w:val="14"/>
        </w:numPr>
        <w:jc w:val="both"/>
        <w:rPr>
          <w:rFonts w:ascii="Times New Roman" w:hAnsi="Times New Roman" w:cs="Times New Roman"/>
        </w:rPr>
      </w:pPr>
      <w:r w:rsidRPr="00FA3900">
        <w:rPr>
          <w:rFonts w:ascii="Times New Roman" w:hAnsi="Times New Roman" w:cs="Times New Roman"/>
        </w:rPr>
        <w:t>o</w:t>
      </w:r>
      <w:r w:rsidR="00FE2492" w:rsidRPr="00FA3900">
        <w:rPr>
          <w:rFonts w:ascii="Times New Roman" w:hAnsi="Times New Roman" w:cs="Times New Roman"/>
        </w:rPr>
        <w:t>dłączenie inwertera z zapewnieniem be</w:t>
      </w:r>
      <w:r w:rsidRPr="00FA3900">
        <w:rPr>
          <w:rFonts w:ascii="Times New Roman" w:hAnsi="Times New Roman" w:cs="Times New Roman"/>
        </w:rPr>
        <w:t xml:space="preserve">zpiecznej izolacji podczas prac </w:t>
      </w:r>
      <w:r w:rsidR="00FE2492" w:rsidRPr="00FA3900">
        <w:rPr>
          <w:rFonts w:ascii="Times New Roman" w:hAnsi="Times New Roman" w:cs="Times New Roman"/>
        </w:rPr>
        <w:t>konserwacyjnych i</w:t>
      </w:r>
      <w:r w:rsidRPr="00FA3900">
        <w:rPr>
          <w:rFonts w:ascii="Times New Roman" w:hAnsi="Times New Roman" w:cs="Times New Roman"/>
        </w:rPr>
        <w:t xml:space="preserve"> </w:t>
      </w:r>
      <w:r w:rsidR="00FE2492" w:rsidRPr="00FA3900">
        <w:rPr>
          <w:rFonts w:ascii="Times New Roman" w:hAnsi="Times New Roman" w:cs="Times New Roman"/>
        </w:rPr>
        <w:t>usuwania awarii</w:t>
      </w:r>
      <w:r w:rsidRPr="00FA3900">
        <w:rPr>
          <w:rFonts w:ascii="Times New Roman" w:hAnsi="Times New Roman" w:cs="Times New Roman"/>
        </w:rPr>
        <w:t>;</w:t>
      </w:r>
    </w:p>
    <w:p w14:paraId="358A48A5" w14:textId="77777777" w:rsidR="00C50D78" w:rsidRPr="00FA3900" w:rsidRDefault="00C50D78" w:rsidP="00013D16">
      <w:pPr>
        <w:pStyle w:val="Akapitzlist"/>
        <w:numPr>
          <w:ilvl w:val="0"/>
          <w:numId w:val="16"/>
        </w:numPr>
        <w:jc w:val="both"/>
        <w:rPr>
          <w:rFonts w:ascii="Times New Roman" w:hAnsi="Times New Roman" w:cs="Times New Roman"/>
        </w:rPr>
      </w:pPr>
      <w:r w:rsidRPr="00FA3900">
        <w:rPr>
          <w:rFonts w:ascii="Times New Roman" w:hAnsi="Times New Roman" w:cs="Times New Roman"/>
        </w:rPr>
        <w:t>u</w:t>
      </w:r>
      <w:r w:rsidR="00FE2492" w:rsidRPr="00FA3900">
        <w:rPr>
          <w:rFonts w:ascii="Times New Roman" w:hAnsi="Times New Roman" w:cs="Times New Roman"/>
        </w:rPr>
        <w:t>mieszczenie tabliczek ostrzegawczych („Pod napięciem”, „Nie dotykać”</w:t>
      </w:r>
      <w:r w:rsidRPr="00FA3900">
        <w:rPr>
          <w:rFonts w:ascii="Times New Roman" w:hAnsi="Times New Roman" w:cs="Times New Roman"/>
        </w:rPr>
        <w:t>,</w:t>
      </w:r>
      <w:r w:rsidR="00FE2492" w:rsidRPr="00FA3900">
        <w:rPr>
          <w:rFonts w:ascii="Times New Roman" w:hAnsi="Times New Roman" w:cs="Times New Roman"/>
        </w:rPr>
        <w:t xml:space="preserve"> itp.)</w:t>
      </w:r>
      <w:r w:rsidRPr="00FA3900">
        <w:rPr>
          <w:rFonts w:ascii="Times New Roman" w:hAnsi="Times New Roman" w:cs="Times New Roman"/>
        </w:rPr>
        <w:t>;</w:t>
      </w:r>
    </w:p>
    <w:p w14:paraId="1511AED2" w14:textId="77777777" w:rsidR="00C50D78" w:rsidRPr="00FA3900" w:rsidRDefault="00C50D78" w:rsidP="00013D16">
      <w:pPr>
        <w:pStyle w:val="Akapitzlist"/>
        <w:numPr>
          <w:ilvl w:val="0"/>
          <w:numId w:val="16"/>
        </w:numPr>
        <w:jc w:val="both"/>
        <w:rPr>
          <w:rFonts w:ascii="Times New Roman" w:hAnsi="Times New Roman" w:cs="Times New Roman"/>
        </w:rPr>
      </w:pPr>
      <w:r w:rsidRPr="00FA3900">
        <w:rPr>
          <w:rFonts w:ascii="Times New Roman" w:hAnsi="Times New Roman" w:cs="Times New Roman"/>
        </w:rPr>
        <w:t>o</w:t>
      </w:r>
      <w:r w:rsidR="00FE2492" w:rsidRPr="00FA3900">
        <w:rPr>
          <w:rFonts w:ascii="Times New Roman" w:hAnsi="Times New Roman" w:cs="Times New Roman"/>
        </w:rPr>
        <w:t>chronę przy uszkodzeniu</w:t>
      </w:r>
      <w:r w:rsidRPr="00FA3900">
        <w:rPr>
          <w:rFonts w:ascii="Times New Roman" w:hAnsi="Times New Roman" w:cs="Times New Roman"/>
        </w:rPr>
        <w:t>:</w:t>
      </w:r>
    </w:p>
    <w:p w14:paraId="626C6FB3" w14:textId="77777777" w:rsidR="00BC5FB7" w:rsidRPr="00FA3900" w:rsidRDefault="00C50D78" w:rsidP="00013D16">
      <w:pPr>
        <w:pStyle w:val="Akapitzlist"/>
        <w:numPr>
          <w:ilvl w:val="1"/>
          <w:numId w:val="16"/>
        </w:numPr>
        <w:jc w:val="both"/>
        <w:rPr>
          <w:rFonts w:ascii="Times New Roman" w:hAnsi="Times New Roman" w:cs="Times New Roman"/>
        </w:rPr>
      </w:pPr>
      <w:r w:rsidRPr="00FA3900">
        <w:rPr>
          <w:rFonts w:ascii="Times New Roman" w:hAnsi="Times New Roman" w:cs="Times New Roman"/>
        </w:rPr>
        <w:t>u</w:t>
      </w:r>
      <w:r w:rsidR="00FE2492" w:rsidRPr="00FA3900">
        <w:rPr>
          <w:rFonts w:ascii="Times New Roman" w:hAnsi="Times New Roman" w:cs="Times New Roman"/>
        </w:rPr>
        <w:t>rządzenia II klasy ochronności lub uziemione połączenia wyrównawcze</w:t>
      </w:r>
      <w:r w:rsidR="00BC5FB7" w:rsidRPr="00FA3900">
        <w:rPr>
          <w:rFonts w:ascii="Times New Roman" w:hAnsi="Times New Roman" w:cs="Times New Roman"/>
        </w:rPr>
        <w:t>;</w:t>
      </w:r>
    </w:p>
    <w:p w14:paraId="057FF36F" w14:textId="714C5DB2" w:rsidR="00BC5FB7" w:rsidRDefault="00BC5FB7" w:rsidP="00A57E3C">
      <w:pPr>
        <w:pStyle w:val="Akapitzlist"/>
        <w:numPr>
          <w:ilvl w:val="1"/>
          <w:numId w:val="16"/>
        </w:numPr>
        <w:jc w:val="both"/>
        <w:rPr>
          <w:rFonts w:ascii="Times New Roman" w:hAnsi="Times New Roman" w:cs="Times New Roman"/>
        </w:rPr>
      </w:pPr>
      <w:r w:rsidRPr="00FA3900">
        <w:rPr>
          <w:rFonts w:ascii="Times New Roman" w:hAnsi="Times New Roman" w:cs="Times New Roman"/>
        </w:rPr>
        <w:t>p</w:t>
      </w:r>
      <w:r w:rsidR="00FE2492" w:rsidRPr="00FA3900">
        <w:rPr>
          <w:rFonts w:ascii="Times New Roman" w:hAnsi="Times New Roman" w:cs="Times New Roman"/>
        </w:rPr>
        <w:t>ołączenie inwertera z przewodem PE sieci AC.</w:t>
      </w:r>
    </w:p>
    <w:p w14:paraId="19B359D9" w14:textId="77777777" w:rsidR="00A57E3C" w:rsidRPr="00A57E3C" w:rsidRDefault="00A57E3C" w:rsidP="00A57E3C">
      <w:pPr>
        <w:pStyle w:val="Akapitzlist"/>
        <w:ind w:left="1440"/>
        <w:jc w:val="both"/>
        <w:rPr>
          <w:rFonts w:ascii="Times New Roman" w:hAnsi="Times New Roman" w:cs="Times New Roman"/>
        </w:rPr>
      </w:pPr>
    </w:p>
    <w:p w14:paraId="18AA8A38" w14:textId="77777777" w:rsidR="00FE2492" w:rsidRPr="00FA3900" w:rsidRDefault="00BC5FB7" w:rsidP="00013D16">
      <w:pPr>
        <w:pStyle w:val="Akapitzlist"/>
        <w:numPr>
          <w:ilvl w:val="0"/>
          <w:numId w:val="12"/>
        </w:numPr>
        <w:jc w:val="both"/>
        <w:rPr>
          <w:rFonts w:ascii="Times New Roman" w:hAnsi="Times New Roman" w:cs="Times New Roman"/>
          <w:b/>
        </w:rPr>
      </w:pPr>
      <w:r w:rsidRPr="00FA3900">
        <w:rPr>
          <w:rFonts w:ascii="Times New Roman" w:hAnsi="Times New Roman" w:cs="Times New Roman"/>
          <w:b/>
        </w:rPr>
        <w:t>P</w:t>
      </w:r>
      <w:r w:rsidR="00FE2492" w:rsidRPr="00FA3900">
        <w:rPr>
          <w:rFonts w:ascii="Times New Roman" w:hAnsi="Times New Roman" w:cs="Times New Roman"/>
          <w:b/>
        </w:rPr>
        <w:t>arametry ochrony przeciwpożarowej</w:t>
      </w:r>
    </w:p>
    <w:p w14:paraId="61855637" w14:textId="4520DC73" w:rsidR="00FE2492" w:rsidRPr="00FA3900" w:rsidRDefault="00FE2492" w:rsidP="004F0C2E">
      <w:pPr>
        <w:jc w:val="both"/>
        <w:rPr>
          <w:rFonts w:ascii="Times New Roman" w:hAnsi="Times New Roman" w:cs="Times New Roman"/>
        </w:rPr>
      </w:pPr>
      <w:r w:rsidRPr="00FA3900">
        <w:rPr>
          <w:rFonts w:ascii="Times New Roman" w:hAnsi="Times New Roman" w:cs="Times New Roman"/>
          <w:b/>
        </w:rPr>
        <w:t>Ochrona przed dotykiem bezpośrednim</w:t>
      </w:r>
      <w:r w:rsidR="00BC5FB7" w:rsidRPr="00FA3900">
        <w:rPr>
          <w:rFonts w:ascii="Times New Roman" w:hAnsi="Times New Roman" w:cs="Times New Roman"/>
        </w:rPr>
        <w:t xml:space="preserve"> – </w:t>
      </w:r>
      <w:r w:rsidRPr="00FA3900">
        <w:rPr>
          <w:rFonts w:ascii="Times New Roman" w:hAnsi="Times New Roman" w:cs="Times New Roman"/>
        </w:rPr>
        <w:t>jest realizowana</w:t>
      </w:r>
      <w:r w:rsidR="00BC5FB7" w:rsidRPr="00FA3900">
        <w:rPr>
          <w:rFonts w:ascii="Times New Roman" w:hAnsi="Times New Roman" w:cs="Times New Roman"/>
        </w:rPr>
        <w:t xml:space="preserve"> przez izolację podstawową oraz </w:t>
      </w:r>
      <w:r w:rsidRPr="00FA3900">
        <w:rPr>
          <w:rFonts w:ascii="Times New Roman" w:hAnsi="Times New Roman" w:cs="Times New Roman"/>
        </w:rPr>
        <w:t xml:space="preserve">wszelkie działania ograniczające dostęp do elementów systemu PV. </w:t>
      </w:r>
      <w:r w:rsidR="00BC5FB7" w:rsidRPr="00FA3900">
        <w:rPr>
          <w:rFonts w:ascii="Times New Roman" w:hAnsi="Times New Roman" w:cs="Times New Roman"/>
        </w:rPr>
        <w:t>W zakresie ochrony przeciwporażeniowej w budynkach,</w:t>
      </w:r>
      <w:r w:rsidRPr="00FA3900">
        <w:rPr>
          <w:rFonts w:ascii="Times New Roman" w:hAnsi="Times New Roman" w:cs="Times New Roman"/>
        </w:rPr>
        <w:t xml:space="preserve"> należy umieścić system fotowoltaiczny na dachu</w:t>
      </w:r>
      <w:r w:rsidR="00BC5FB7" w:rsidRPr="00FA3900">
        <w:rPr>
          <w:rFonts w:ascii="Times New Roman" w:hAnsi="Times New Roman" w:cs="Times New Roman"/>
        </w:rPr>
        <w:t xml:space="preserve"> </w:t>
      </w:r>
      <w:r w:rsidRPr="00FA3900">
        <w:rPr>
          <w:rFonts w:ascii="Times New Roman" w:hAnsi="Times New Roman" w:cs="Times New Roman"/>
        </w:rPr>
        <w:t>(na odpowiedniej wysokości większej niż 2,5m) zapewniając ograniczenie dostępu do elementów</w:t>
      </w:r>
      <w:r w:rsidR="00BC5FB7" w:rsidRPr="00FA3900">
        <w:rPr>
          <w:rFonts w:ascii="Times New Roman" w:hAnsi="Times New Roman" w:cs="Times New Roman"/>
        </w:rPr>
        <w:t xml:space="preserve"> </w:t>
      </w:r>
      <w:r w:rsidRPr="00FA3900">
        <w:rPr>
          <w:rFonts w:ascii="Times New Roman" w:hAnsi="Times New Roman" w:cs="Times New Roman"/>
        </w:rPr>
        <w:t xml:space="preserve">systemu. W </w:t>
      </w:r>
      <w:r w:rsidR="00C47183" w:rsidRPr="00FA3900">
        <w:rPr>
          <w:rFonts w:ascii="Times New Roman" w:hAnsi="Times New Roman" w:cs="Times New Roman"/>
        </w:rPr>
        <w:t>przypadku,</w:t>
      </w:r>
      <w:r w:rsidRPr="00FA3900">
        <w:rPr>
          <w:rFonts w:ascii="Times New Roman" w:hAnsi="Times New Roman" w:cs="Times New Roman"/>
        </w:rPr>
        <w:t xml:space="preserve"> gdy dostęp na dach budynku mają osoby nieupoważnione, należy wykonać</w:t>
      </w:r>
      <w:r w:rsidR="00BC5FB7" w:rsidRPr="00FA3900">
        <w:rPr>
          <w:rFonts w:ascii="Times New Roman" w:hAnsi="Times New Roman" w:cs="Times New Roman"/>
        </w:rPr>
        <w:t xml:space="preserve"> </w:t>
      </w:r>
      <w:r w:rsidR="00EC6A9C" w:rsidRPr="00FA3900">
        <w:rPr>
          <w:rFonts w:ascii="Times New Roman" w:hAnsi="Times New Roman" w:cs="Times New Roman"/>
        </w:rPr>
        <w:t>dodatkowe osłony wokół systemu</w:t>
      </w:r>
      <w:r w:rsidRPr="00FA3900">
        <w:rPr>
          <w:rFonts w:ascii="Times New Roman" w:hAnsi="Times New Roman" w:cs="Times New Roman"/>
        </w:rPr>
        <w:t xml:space="preserve"> lub ograniczyć dostęp na dach. Inwertery montowane wewnątrz</w:t>
      </w:r>
      <w:r w:rsidR="00BC5FB7" w:rsidRPr="00FA3900">
        <w:rPr>
          <w:rFonts w:ascii="Times New Roman" w:hAnsi="Times New Roman" w:cs="Times New Roman"/>
        </w:rPr>
        <w:t xml:space="preserve"> </w:t>
      </w:r>
      <w:r w:rsidRPr="00FA3900">
        <w:rPr>
          <w:rFonts w:ascii="Times New Roman" w:hAnsi="Times New Roman" w:cs="Times New Roman"/>
        </w:rPr>
        <w:t xml:space="preserve">budynku są </w:t>
      </w:r>
      <w:r w:rsidR="00BC5FB7" w:rsidRPr="00FA3900">
        <w:rPr>
          <w:rFonts w:ascii="Times New Roman" w:hAnsi="Times New Roman" w:cs="Times New Roman"/>
        </w:rPr>
        <w:t xml:space="preserve">wykonane w I klasie izolacji, </w:t>
      </w:r>
      <w:r w:rsidRPr="00FA3900">
        <w:rPr>
          <w:rFonts w:ascii="Times New Roman" w:hAnsi="Times New Roman" w:cs="Times New Roman"/>
        </w:rPr>
        <w:t>powinny się znajdować w pomieszczeniu o</w:t>
      </w:r>
      <w:r w:rsidR="00BC5FB7" w:rsidRPr="00FA3900">
        <w:rPr>
          <w:rFonts w:ascii="Times New Roman" w:hAnsi="Times New Roman" w:cs="Times New Roman"/>
        </w:rPr>
        <w:t xml:space="preserve"> </w:t>
      </w:r>
      <w:r w:rsidRPr="00FA3900">
        <w:rPr>
          <w:rFonts w:ascii="Times New Roman" w:hAnsi="Times New Roman" w:cs="Times New Roman"/>
        </w:rPr>
        <w:t>ograniczonym dostępie lub w dodatkowych obudowach zamykanych na klucz. Przewody w budynku</w:t>
      </w:r>
      <w:r w:rsidR="00BC5FB7" w:rsidRPr="00FA3900">
        <w:rPr>
          <w:rFonts w:ascii="Times New Roman" w:hAnsi="Times New Roman" w:cs="Times New Roman"/>
        </w:rPr>
        <w:t xml:space="preserve"> </w:t>
      </w:r>
      <w:r w:rsidRPr="00FA3900">
        <w:rPr>
          <w:rFonts w:ascii="Times New Roman" w:hAnsi="Times New Roman" w:cs="Times New Roman"/>
        </w:rPr>
        <w:t>prowadzone w przeznaczonych do tego trasach kablowych, korytach lub rurkach itp. Dodatkowo w</w:t>
      </w:r>
      <w:r w:rsidR="00BC5FB7" w:rsidRPr="00FA3900">
        <w:rPr>
          <w:rFonts w:ascii="Times New Roman" w:hAnsi="Times New Roman" w:cs="Times New Roman"/>
        </w:rPr>
        <w:t xml:space="preserve"> </w:t>
      </w:r>
      <w:r w:rsidRPr="00FA3900">
        <w:rPr>
          <w:rFonts w:ascii="Times New Roman" w:hAnsi="Times New Roman" w:cs="Times New Roman"/>
        </w:rPr>
        <w:t>budynkach należy stosować tabliczki ostrzegawcze.</w:t>
      </w:r>
    </w:p>
    <w:p w14:paraId="430BC151" w14:textId="2F2E33E4" w:rsidR="004F1881" w:rsidRPr="00FA3900" w:rsidRDefault="00FE2492" w:rsidP="004F0C2E">
      <w:pPr>
        <w:jc w:val="both"/>
        <w:rPr>
          <w:rFonts w:ascii="Times New Roman" w:hAnsi="Times New Roman" w:cs="Times New Roman"/>
        </w:rPr>
      </w:pPr>
      <w:r w:rsidRPr="00FA3900">
        <w:rPr>
          <w:rFonts w:ascii="Times New Roman" w:hAnsi="Times New Roman" w:cs="Times New Roman"/>
          <w:b/>
        </w:rPr>
        <w:t>Ochrona przy uszkodzeniu, przed dotykiem pośrednim</w:t>
      </w:r>
      <w:r w:rsidR="00BC5FB7" w:rsidRPr="00FA3900">
        <w:rPr>
          <w:rFonts w:ascii="Times New Roman" w:hAnsi="Times New Roman" w:cs="Times New Roman"/>
        </w:rPr>
        <w:t xml:space="preserve"> –</w:t>
      </w:r>
      <w:r w:rsidRPr="00FA3900">
        <w:rPr>
          <w:rFonts w:ascii="Times New Roman" w:hAnsi="Times New Roman" w:cs="Times New Roman"/>
        </w:rPr>
        <w:t xml:space="preserve"> projek</w:t>
      </w:r>
      <w:r w:rsidR="00BC5FB7" w:rsidRPr="00FA3900">
        <w:rPr>
          <w:rFonts w:ascii="Times New Roman" w:hAnsi="Times New Roman" w:cs="Times New Roman"/>
        </w:rPr>
        <w:t xml:space="preserve">towana jest przez wykorzystanie </w:t>
      </w:r>
      <w:r w:rsidRPr="00FA3900">
        <w:rPr>
          <w:rFonts w:ascii="Times New Roman" w:hAnsi="Times New Roman" w:cs="Times New Roman"/>
        </w:rPr>
        <w:t>urządzeń II klasy ochronności oraz uziemione połączenia wyrówn</w:t>
      </w:r>
      <w:r w:rsidR="00BC5FB7" w:rsidRPr="00FA3900">
        <w:rPr>
          <w:rFonts w:ascii="Times New Roman" w:hAnsi="Times New Roman" w:cs="Times New Roman"/>
        </w:rPr>
        <w:t xml:space="preserve">awcze. Panele fotowoltaiczne są </w:t>
      </w:r>
      <w:r w:rsidRPr="00FA3900">
        <w:rPr>
          <w:rFonts w:ascii="Times New Roman" w:hAnsi="Times New Roman" w:cs="Times New Roman"/>
        </w:rPr>
        <w:t>zazwyczaj wykonane w II klasie ochronności, a przewody i kable DC mają w</w:t>
      </w:r>
      <w:r w:rsidR="00BC5FB7" w:rsidRPr="00FA3900">
        <w:rPr>
          <w:rFonts w:ascii="Times New Roman" w:hAnsi="Times New Roman" w:cs="Times New Roman"/>
        </w:rPr>
        <w:t xml:space="preserve">zmocnioną lub podwójną </w:t>
      </w:r>
      <w:r w:rsidRPr="00FA3900">
        <w:rPr>
          <w:rFonts w:ascii="Times New Roman" w:hAnsi="Times New Roman" w:cs="Times New Roman"/>
        </w:rPr>
        <w:t xml:space="preserve">izolację. </w:t>
      </w:r>
      <w:r w:rsidR="00BC5FB7" w:rsidRPr="00FA3900">
        <w:rPr>
          <w:rFonts w:ascii="Times New Roman" w:hAnsi="Times New Roman" w:cs="Times New Roman"/>
        </w:rPr>
        <w:t>W innej sytuacji</w:t>
      </w:r>
      <w:r w:rsidRPr="00FA3900">
        <w:rPr>
          <w:rFonts w:ascii="Times New Roman" w:hAnsi="Times New Roman" w:cs="Times New Roman"/>
        </w:rPr>
        <w:t xml:space="preserve"> należy wykonać uziemione po</w:t>
      </w:r>
      <w:r w:rsidR="00BC5FB7" w:rsidRPr="00FA3900">
        <w:rPr>
          <w:rFonts w:ascii="Times New Roman" w:hAnsi="Times New Roman" w:cs="Times New Roman"/>
        </w:rPr>
        <w:t xml:space="preserve">łączenia wyrównawcze metalowych </w:t>
      </w:r>
      <w:r w:rsidRPr="00FA3900">
        <w:rPr>
          <w:rFonts w:ascii="Times New Roman" w:hAnsi="Times New Roman" w:cs="Times New Roman"/>
        </w:rPr>
        <w:t>elementów systemu, uziemienie jedneg</w:t>
      </w:r>
      <w:r w:rsidR="00BC5FB7" w:rsidRPr="00FA3900">
        <w:rPr>
          <w:rFonts w:ascii="Times New Roman" w:hAnsi="Times New Roman" w:cs="Times New Roman"/>
        </w:rPr>
        <w:t xml:space="preserve">o z przewodów strony DC (minus), a także konieczne jest </w:t>
      </w:r>
      <w:r w:rsidRPr="00FA3900">
        <w:rPr>
          <w:rFonts w:ascii="Times New Roman" w:hAnsi="Times New Roman" w:cs="Times New Roman"/>
        </w:rPr>
        <w:t>zastosowanie zabezpieczeń zwarciowych po stronie DC. Zabezpie</w:t>
      </w:r>
      <w:r w:rsidR="00BC5FB7" w:rsidRPr="00FA3900">
        <w:rPr>
          <w:rFonts w:ascii="Times New Roman" w:hAnsi="Times New Roman" w:cs="Times New Roman"/>
        </w:rPr>
        <w:t xml:space="preserve">czenia te nie zapewniają </w:t>
      </w:r>
      <w:r w:rsidRPr="00FA3900">
        <w:rPr>
          <w:rFonts w:ascii="Times New Roman" w:hAnsi="Times New Roman" w:cs="Times New Roman"/>
        </w:rPr>
        <w:t>samoczynnego wyłączenia zasilania w przypadku każdego uszko</w:t>
      </w:r>
      <w:r w:rsidR="00BC5FB7" w:rsidRPr="00FA3900">
        <w:rPr>
          <w:rFonts w:ascii="Times New Roman" w:hAnsi="Times New Roman" w:cs="Times New Roman"/>
        </w:rPr>
        <w:t xml:space="preserve">dzenia, ze względu na zależność </w:t>
      </w:r>
      <w:r w:rsidRPr="00FA3900">
        <w:rPr>
          <w:rFonts w:ascii="Times New Roman" w:hAnsi="Times New Roman" w:cs="Times New Roman"/>
        </w:rPr>
        <w:t xml:space="preserve">prądu </w:t>
      </w:r>
      <w:r w:rsidR="00BC5FB7" w:rsidRPr="00FA3900">
        <w:rPr>
          <w:rFonts w:ascii="Times New Roman" w:hAnsi="Times New Roman" w:cs="Times New Roman"/>
        </w:rPr>
        <w:t>z</w:t>
      </w:r>
      <w:r w:rsidRPr="00FA3900">
        <w:rPr>
          <w:rFonts w:ascii="Times New Roman" w:hAnsi="Times New Roman" w:cs="Times New Roman"/>
        </w:rPr>
        <w:t>warciowego paneli od nasłonecznienia, dlatego najlepszym projektowanym środkiem ochrony</w:t>
      </w:r>
      <w:r w:rsidR="00BC5FB7" w:rsidRPr="00FA3900">
        <w:rPr>
          <w:rFonts w:ascii="Times New Roman" w:hAnsi="Times New Roman" w:cs="Times New Roman"/>
        </w:rPr>
        <w:t xml:space="preserve"> </w:t>
      </w:r>
      <w:r w:rsidRPr="00FA3900">
        <w:rPr>
          <w:rFonts w:ascii="Times New Roman" w:hAnsi="Times New Roman" w:cs="Times New Roman"/>
        </w:rPr>
        <w:t>przeciwporażeniowej przy uszkodzeniu po stronie DC systemu PV jest izolacja podwójna lub</w:t>
      </w:r>
      <w:r w:rsidR="00A57E3C">
        <w:rPr>
          <w:rFonts w:ascii="Times New Roman" w:hAnsi="Times New Roman" w:cs="Times New Roman"/>
        </w:rPr>
        <w:t xml:space="preserve"> wzmocniona oraz urządzenia </w:t>
      </w:r>
      <w:r w:rsidRPr="00FA3900">
        <w:rPr>
          <w:rFonts w:ascii="Times New Roman" w:hAnsi="Times New Roman" w:cs="Times New Roman"/>
        </w:rPr>
        <w:t>w II klasie ochronności. Zdarza się</w:t>
      </w:r>
      <w:r w:rsidR="00BC5FB7" w:rsidRPr="00FA3900">
        <w:rPr>
          <w:rFonts w:ascii="Times New Roman" w:hAnsi="Times New Roman" w:cs="Times New Roman"/>
        </w:rPr>
        <w:t xml:space="preserve">, że producent inwertera zaleca </w:t>
      </w:r>
      <w:r w:rsidRPr="00FA3900">
        <w:rPr>
          <w:rFonts w:ascii="Times New Roman" w:hAnsi="Times New Roman" w:cs="Times New Roman"/>
        </w:rPr>
        <w:t>uziemienie jednego z przewodów mimo tego, że panele i przewody są w</w:t>
      </w:r>
      <w:r w:rsidR="00BC5FB7" w:rsidRPr="00FA3900">
        <w:rPr>
          <w:rFonts w:ascii="Times New Roman" w:hAnsi="Times New Roman" w:cs="Times New Roman"/>
        </w:rPr>
        <w:t xml:space="preserve"> II klasie ochronności. Jest to </w:t>
      </w:r>
      <w:r w:rsidRPr="00FA3900">
        <w:rPr>
          <w:rFonts w:ascii="Times New Roman" w:hAnsi="Times New Roman" w:cs="Times New Roman"/>
        </w:rPr>
        <w:t xml:space="preserve">spowodowane brakiem separacji galwanicznej pomiędzy stroną </w:t>
      </w:r>
      <w:r w:rsidR="00BC5FB7" w:rsidRPr="00FA3900">
        <w:rPr>
          <w:rFonts w:ascii="Times New Roman" w:hAnsi="Times New Roman" w:cs="Times New Roman"/>
        </w:rPr>
        <w:t xml:space="preserve">DC i AC wewnątrz inwertera i ma </w:t>
      </w:r>
      <w:r w:rsidRPr="00FA3900">
        <w:rPr>
          <w:rFonts w:ascii="Times New Roman" w:hAnsi="Times New Roman" w:cs="Times New Roman"/>
        </w:rPr>
        <w:t>chronić system PV przed uszkodzeniem w przypadku prądów z</w:t>
      </w:r>
      <w:r w:rsidR="00BC5FB7" w:rsidRPr="00FA3900">
        <w:rPr>
          <w:rFonts w:ascii="Times New Roman" w:hAnsi="Times New Roman" w:cs="Times New Roman"/>
        </w:rPr>
        <w:t xml:space="preserve">warciowych pochodzących z sieci </w:t>
      </w:r>
      <w:r w:rsidRPr="00FA3900">
        <w:rPr>
          <w:rFonts w:ascii="Times New Roman" w:hAnsi="Times New Roman" w:cs="Times New Roman"/>
        </w:rPr>
        <w:t xml:space="preserve">elektroenergetycznej. </w:t>
      </w:r>
      <w:r w:rsidR="00BC5FB7" w:rsidRPr="00FA3900">
        <w:rPr>
          <w:rFonts w:ascii="Times New Roman" w:hAnsi="Times New Roman" w:cs="Times New Roman"/>
        </w:rPr>
        <w:lastRenderedPageBreak/>
        <w:t>Proponuje</w:t>
      </w:r>
      <w:r w:rsidRPr="00FA3900">
        <w:rPr>
          <w:rFonts w:ascii="Times New Roman" w:hAnsi="Times New Roman" w:cs="Times New Roman"/>
        </w:rPr>
        <w:t xml:space="preserve"> się wykonać połączenia metalowych, przewodzący</w:t>
      </w:r>
      <w:r w:rsidR="00BC5FB7" w:rsidRPr="00FA3900">
        <w:rPr>
          <w:rFonts w:ascii="Times New Roman" w:hAnsi="Times New Roman" w:cs="Times New Roman"/>
        </w:rPr>
        <w:t xml:space="preserve">ch części </w:t>
      </w:r>
      <w:r w:rsidRPr="00FA3900">
        <w:rPr>
          <w:rFonts w:ascii="Times New Roman" w:hAnsi="Times New Roman" w:cs="Times New Roman"/>
        </w:rPr>
        <w:t>konstrukcyjnych systemu z główną szyną uziemiającą budynku lub uzi</w:t>
      </w:r>
      <w:r w:rsidR="00BC5FB7" w:rsidRPr="00FA3900">
        <w:rPr>
          <w:rFonts w:ascii="Times New Roman" w:hAnsi="Times New Roman" w:cs="Times New Roman"/>
        </w:rPr>
        <w:t xml:space="preserve">omem, jednak jest to część ochrony </w:t>
      </w:r>
      <w:r w:rsidRPr="00FA3900">
        <w:rPr>
          <w:rFonts w:ascii="Times New Roman" w:hAnsi="Times New Roman" w:cs="Times New Roman"/>
        </w:rPr>
        <w:t>odgromowej a nie przeciwporażeniowej. Sam inwerter zazwyczaj posiada tylko izolację podstawową,</w:t>
      </w:r>
      <w:r w:rsidR="00BC5FB7" w:rsidRPr="00FA3900">
        <w:rPr>
          <w:rFonts w:ascii="Times New Roman" w:hAnsi="Times New Roman" w:cs="Times New Roman"/>
        </w:rPr>
        <w:t xml:space="preserve"> </w:t>
      </w:r>
      <w:r w:rsidRPr="00FA3900">
        <w:rPr>
          <w:rFonts w:ascii="Times New Roman" w:hAnsi="Times New Roman" w:cs="Times New Roman"/>
        </w:rPr>
        <w:t>dlatego jeśli nie ma możliwości umieszczenia go poza dostępem osób nieupoważnionych, musi zostać</w:t>
      </w:r>
      <w:r w:rsidR="00BC5FB7" w:rsidRPr="00FA3900">
        <w:rPr>
          <w:rFonts w:ascii="Times New Roman" w:hAnsi="Times New Roman" w:cs="Times New Roman"/>
        </w:rPr>
        <w:t xml:space="preserve"> </w:t>
      </w:r>
      <w:r w:rsidRPr="00FA3900">
        <w:rPr>
          <w:rFonts w:ascii="Times New Roman" w:hAnsi="Times New Roman" w:cs="Times New Roman"/>
        </w:rPr>
        <w:t>zamontowany w dodatkowej obudowie lub przesłonie. Inwerter musi być połączony z zaciskiem PE</w:t>
      </w:r>
      <w:r w:rsidR="00BC5FB7" w:rsidRPr="00FA3900">
        <w:rPr>
          <w:rFonts w:ascii="Times New Roman" w:hAnsi="Times New Roman" w:cs="Times New Roman"/>
        </w:rPr>
        <w:t xml:space="preserve"> sieci AC. Z tego powodu</w:t>
      </w:r>
      <w:r w:rsidRPr="00FA3900">
        <w:rPr>
          <w:rFonts w:ascii="Times New Roman" w:hAnsi="Times New Roman" w:cs="Times New Roman"/>
        </w:rPr>
        <w:t xml:space="preserve"> posiada przeznaczony</w:t>
      </w:r>
      <w:r w:rsidR="00BC5FB7" w:rsidRPr="00FA3900">
        <w:rPr>
          <w:rFonts w:ascii="Times New Roman" w:hAnsi="Times New Roman" w:cs="Times New Roman"/>
        </w:rPr>
        <w:t xml:space="preserve"> do tego</w:t>
      </w:r>
      <w:r w:rsidRPr="00FA3900">
        <w:rPr>
          <w:rFonts w:ascii="Times New Roman" w:hAnsi="Times New Roman" w:cs="Times New Roman"/>
        </w:rPr>
        <w:t xml:space="preserve"> zac</w:t>
      </w:r>
      <w:r w:rsidR="00A57E3C">
        <w:rPr>
          <w:rFonts w:ascii="Times New Roman" w:hAnsi="Times New Roman" w:cs="Times New Roman"/>
        </w:rPr>
        <w:t>isk wyprowadzony na przewód PE.</w:t>
      </w:r>
    </w:p>
    <w:p w14:paraId="3504298D" w14:textId="77777777" w:rsidR="00FE2492" w:rsidRPr="00FA3900" w:rsidRDefault="00BC5FB7" w:rsidP="00013D16">
      <w:pPr>
        <w:pStyle w:val="Akapitzlist"/>
        <w:numPr>
          <w:ilvl w:val="0"/>
          <w:numId w:val="12"/>
        </w:numPr>
        <w:jc w:val="both"/>
        <w:rPr>
          <w:rFonts w:ascii="Times New Roman" w:hAnsi="Times New Roman" w:cs="Times New Roman"/>
          <w:b/>
        </w:rPr>
      </w:pPr>
      <w:r w:rsidRPr="00FA3900">
        <w:rPr>
          <w:rFonts w:ascii="Times New Roman" w:hAnsi="Times New Roman" w:cs="Times New Roman"/>
          <w:b/>
        </w:rPr>
        <w:t>P</w:t>
      </w:r>
      <w:r w:rsidR="00FE2492" w:rsidRPr="00FA3900">
        <w:rPr>
          <w:rFonts w:ascii="Times New Roman" w:hAnsi="Times New Roman" w:cs="Times New Roman"/>
          <w:b/>
        </w:rPr>
        <w:t>arametry ochrony przepięciowej instalacji fotowoltaicznej po stronie AC i DC</w:t>
      </w:r>
    </w:p>
    <w:p w14:paraId="7BBAD9FD" w14:textId="77777777" w:rsidR="00FE2492" w:rsidRPr="00FA3900" w:rsidRDefault="00FE2492" w:rsidP="004F0C2E">
      <w:pPr>
        <w:jc w:val="both"/>
        <w:rPr>
          <w:rFonts w:ascii="Times New Roman" w:hAnsi="Times New Roman" w:cs="Times New Roman"/>
        </w:rPr>
      </w:pPr>
      <w:r w:rsidRPr="00FA3900">
        <w:rPr>
          <w:rFonts w:ascii="Times New Roman" w:hAnsi="Times New Roman" w:cs="Times New Roman"/>
        </w:rPr>
        <w:t>Ochrona przeciwprzepięciowa oznacza ochronę przed pr</w:t>
      </w:r>
      <w:r w:rsidR="00BC5FB7" w:rsidRPr="00FA3900">
        <w:rPr>
          <w:rFonts w:ascii="Times New Roman" w:hAnsi="Times New Roman" w:cs="Times New Roman"/>
        </w:rPr>
        <w:t xml:space="preserve">zepięciami pochodzącymi z sieci </w:t>
      </w:r>
      <w:r w:rsidRPr="00FA3900">
        <w:rPr>
          <w:rFonts w:ascii="Times New Roman" w:hAnsi="Times New Roman" w:cs="Times New Roman"/>
        </w:rPr>
        <w:t>energetycznej, przepięciami i sprzężeniami wywołany</w:t>
      </w:r>
      <w:r w:rsidR="00BC5FB7" w:rsidRPr="00FA3900">
        <w:rPr>
          <w:rFonts w:ascii="Times New Roman" w:hAnsi="Times New Roman" w:cs="Times New Roman"/>
        </w:rPr>
        <w:t>mi uderzeniem pioruna w okolice instalacji lub</w:t>
      </w:r>
      <w:r w:rsidR="00BC5FB7" w:rsidRPr="00FA3900">
        <w:rPr>
          <w:rFonts w:ascii="Times New Roman" w:hAnsi="Times New Roman" w:cs="Times New Roman"/>
        </w:rPr>
        <w:br/>
      </w:r>
      <w:r w:rsidRPr="00FA3900">
        <w:rPr>
          <w:rFonts w:ascii="Times New Roman" w:hAnsi="Times New Roman" w:cs="Times New Roman"/>
        </w:rPr>
        <w:t xml:space="preserve">w </w:t>
      </w:r>
      <w:r w:rsidR="00BC5FB7" w:rsidRPr="00FA3900">
        <w:rPr>
          <w:rFonts w:ascii="Times New Roman" w:hAnsi="Times New Roman" w:cs="Times New Roman"/>
        </w:rPr>
        <w:t xml:space="preserve">samą </w:t>
      </w:r>
      <w:r w:rsidRPr="00FA3900">
        <w:rPr>
          <w:rFonts w:ascii="Times New Roman" w:hAnsi="Times New Roman" w:cs="Times New Roman"/>
        </w:rPr>
        <w:t>instalację</w:t>
      </w:r>
      <w:r w:rsidR="00BC5FB7" w:rsidRPr="00FA3900">
        <w:rPr>
          <w:rFonts w:ascii="Times New Roman" w:hAnsi="Times New Roman" w:cs="Times New Roman"/>
        </w:rPr>
        <w:t xml:space="preserve">, a także </w:t>
      </w:r>
      <w:r w:rsidRPr="00FA3900">
        <w:rPr>
          <w:rFonts w:ascii="Times New Roman" w:hAnsi="Times New Roman" w:cs="Times New Roman"/>
        </w:rPr>
        <w:t>innymi przepięciami powstałymi w instalac</w:t>
      </w:r>
      <w:r w:rsidR="00BC5FB7" w:rsidRPr="00FA3900">
        <w:rPr>
          <w:rFonts w:ascii="Times New Roman" w:hAnsi="Times New Roman" w:cs="Times New Roman"/>
        </w:rPr>
        <w:t>ji fotow</w:t>
      </w:r>
      <w:r w:rsidR="004F1881" w:rsidRPr="00FA3900">
        <w:rPr>
          <w:rFonts w:ascii="Times New Roman" w:hAnsi="Times New Roman" w:cs="Times New Roman"/>
        </w:rPr>
        <w:t>oltaicznej i sterującej.</w:t>
      </w:r>
      <w:r w:rsidR="004F1881" w:rsidRPr="00FA3900">
        <w:rPr>
          <w:rFonts w:ascii="Times New Roman" w:hAnsi="Times New Roman" w:cs="Times New Roman"/>
        </w:rPr>
        <w:br/>
      </w:r>
      <w:r w:rsidR="00BC5FB7" w:rsidRPr="00FA3900">
        <w:rPr>
          <w:rFonts w:ascii="Times New Roman" w:hAnsi="Times New Roman" w:cs="Times New Roman"/>
        </w:rPr>
        <w:t>Z tego powodu</w:t>
      </w:r>
      <w:r w:rsidRPr="00FA3900">
        <w:rPr>
          <w:rFonts w:ascii="Times New Roman" w:hAnsi="Times New Roman" w:cs="Times New Roman"/>
        </w:rPr>
        <w:t xml:space="preserve"> zaprojektowano ochronniki przepięciowe. Ochronnik</w:t>
      </w:r>
      <w:r w:rsidR="004F1881" w:rsidRPr="00FA3900">
        <w:rPr>
          <w:rFonts w:ascii="Times New Roman" w:hAnsi="Times New Roman" w:cs="Times New Roman"/>
        </w:rPr>
        <w:t xml:space="preserve">i należy zabezpieczyć dodatkowo </w:t>
      </w:r>
      <w:r w:rsidRPr="00FA3900">
        <w:rPr>
          <w:rFonts w:ascii="Times New Roman" w:hAnsi="Times New Roman" w:cs="Times New Roman"/>
        </w:rPr>
        <w:t xml:space="preserve">bezpiecznikiem </w:t>
      </w:r>
      <w:r w:rsidR="004F1881" w:rsidRPr="00FA3900">
        <w:rPr>
          <w:rFonts w:ascii="Times New Roman" w:hAnsi="Times New Roman" w:cs="Times New Roman"/>
        </w:rPr>
        <w:t>w sytuacji,</w:t>
      </w:r>
      <w:r w:rsidRPr="00FA3900">
        <w:rPr>
          <w:rFonts w:ascii="Times New Roman" w:hAnsi="Times New Roman" w:cs="Times New Roman"/>
        </w:rPr>
        <w:t xml:space="preserve"> gdy zaleca </w:t>
      </w:r>
      <w:r w:rsidR="004F1881" w:rsidRPr="00FA3900">
        <w:rPr>
          <w:rFonts w:ascii="Times New Roman" w:hAnsi="Times New Roman" w:cs="Times New Roman"/>
        </w:rPr>
        <w:t xml:space="preserve">to </w:t>
      </w:r>
      <w:r w:rsidRPr="00FA3900">
        <w:rPr>
          <w:rFonts w:ascii="Times New Roman" w:hAnsi="Times New Roman" w:cs="Times New Roman"/>
        </w:rPr>
        <w:t>dany producent.</w:t>
      </w:r>
    </w:p>
    <w:p w14:paraId="4A49C1F6" w14:textId="77777777" w:rsidR="00FE2492" w:rsidRPr="00FA3900" w:rsidRDefault="00FE2492" w:rsidP="004F0C2E">
      <w:pPr>
        <w:jc w:val="both"/>
        <w:rPr>
          <w:rFonts w:ascii="Times New Roman" w:hAnsi="Times New Roman" w:cs="Times New Roman"/>
        </w:rPr>
      </w:pPr>
      <w:r w:rsidRPr="00FA3900">
        <w:rPr>
          <w:rFonts w:ascii="Times New Roman" w:hAnsi="Times New Roman" w:cs="Times New Roman"/>
        </w:rPr>
        <w:t xml:space="preserve">Projektuje się ograniczniki przepięć DC typu I (B+C) –PV –1000V/12,5kA/ 1-bieg, </w:t>
      </w:r>
      <w:proofErr w:type="spellStart"/>
      <w:r w:rsidRPr="00FA3900">
        <w:rPr>
          <w:rFonts w:ascii="Times New Roman" w:hAnsi="Times New Roman" w:cs="Times New Roman"/>
        </w:rPr>
        <w:t>I</w:t>
      </w:r>
      <w:r w:rsidR="004F1881" w:rsidRPr="00FA3900">
        <w:rPr>
          <w:rFonts w:ascii="Times New Roman" w:hAnsi="Times New Roman" w:cs="Times New Roman"/>
          <w:vertAlign w:val="subscript"/>
        </w:rPr>
        <w:t>max</w:t>
      </w:r>
      <w:proofErr w:type="spellEnd"/>
      <w:r w:rsidRPr="00FA3900">
        <w:rPr>
          <w:rFonts w:ascii="Times New Roman" w:hAnsi="Times New Roman" w:cs="Times New Roman"/>
        </w:rPr>
        <w:t>= 40kA</w:t>
      </w:r>
      <w:r w:rsidR="004F1881" w:rsidRPr="00FA3900">
        <w:rPr>
          <w:rFonts w:ascii="Times New Roman" w:hAnsi="Times New Roman" w:cs="Times New Roman"/>
        </w:rPr>
        <w:t xml:space="preserve"> </w:t>
      </w:r>
      <w:r w:rsidRPr="00FA3900">
        <w:rPr>
          <w:rFonts w:ascii="Times New Roman" w:hAnsi="Times New Roman" w:cs="Times New Roman"/>
        </w:rPr>
        <w:t>zawierające w swojej budowie iskiernik gazowy, warystor który jest zabezpieczony bezpiecznikiem</w:t>
      </w:r>
      <w:r w:rsidR="004F1881" w:rsidRPr="00FA3900">
        <w:rPr>
          <w:rFonts w:ascii="Times New Roman" w:hAnsi="Times New Roman" w:cs="Times New Roman"/>
        </w:rPr>
        <w:t xml:space="preserve"> termicznym – </w:t>
      </w:r>
      <w:r w:rsidRPr="00FA3900">
        <w:rPr>
          <w:rFonts w:ascii="Times New Roman" w:hAnsi="Times New Roman" w:cs="Times New Roman"/>
        </w:rPr>
        <w:t>odłącznikiem pozwalający</w:t>
      </w:r>
      <w:r w:rsidR="004F1881" w:rsidRPr="00FA3900">
        <w:rPr>
          <w:rFonts w:ascii="Times New Roman" w:hAnsi="Times New Roman" w:cs="Times New Roman"/>
        </w:rPr>
        <w:t>m</w:t>
      </w:r>
      <w:r w:rsidRPr="00FA3900">
        <w:rPr>
          <w:rFonts w:ascii="Times New Roman" w:hAnsi="Times New Roman" w:cs="Times New Roman"/>
        </w:rPr>
        <w:t xml:space="preserve"> ograniczyć przepięcia do poziomu </w:t>
      </w:r>
      <w:proofErr w:type="spellStart"/>
      <w:r w:rsidRPr="00FA3900">
        <w:rPr>
          <w:rFonts w:ascii="Times New Roman" w:hAnsi="Times New Roman" w:cs="Times New Roman"/>
        </w:rPr>
        <w:t>Up</w:t>
      </w:r>
      <w:proofErr w:type="spellEnd"/>
      <w:r w:rsidR="004F1881" w:rsidRPr="00FA3900">
        <w:rPr>
          <w:rFonts w:ascii="Times New Roman" w:hAnsi="Times New Roman" w:cs="Times New Roman"/>
        </w:rPr>
        <w:t>≤ 4k</w:t>
      </w:r>
      <w:r w:rsidRPr="00FA3900">
        <w:rPr>
          <w:rFonts w:ascii="Times New Roman" w:hAnsi="Times New Roman" w:cs="Times New Roman"/>
        </w:rPr>
        <w:t>V przy prądzie</w:t>
      </w:r>
      <w:r w:rsidR="004F1881" w:rsidRPr="00FA3900">
        <w:rPr>
          <w:rFonts w:ascii="Times New Roman" w:hAnsi="Times New Roman" w:cs="Times New Roman"/>
        </w:rPr>
        <w:t xml:space="preserve"> </w:t>
      </w:r>
      <w:r w:rsidRPr="00FA3900">
        <w:rPr>
          <w:rFonts w:ascii="Times New Roman" w:hAnsi="Times New Roman" w:cs="Times New Roman"/>
        </w:rPr>
        <w:t xml:space="preserve">udarowym (8/20) 40 </w:t>
      </w:r>
      <w:proofErr w:type="spellStart"/>
      <w:r w:rsidRPr="00FA3900">
        <w:rPr>
          <w:rFonts w:ascii="Times New Roman" w:hAnsi="Times New Roman" w:cs="Times New Roman"/>
        </w:rPr>
        <w:t>kA</w:t>
      </w:r>
      <w:proofErr w:type="spellEnd"/>
      <w:r w:rsidRPr="00FA3900">
        <w:rPr>
          <w:rFonts w:ascii="Times New Roman" w:hAnsi="Times New Roman" w:cs="Times New Roman"/>
        </w:rPr>
        <w:t xml:space="preserve"> (12,5 </w:t>
      </w:r>
      <w:proofErr w:type="spellStart"/>
      <w:r w:rsidRPr="00FA3900">
        <w:rPr>
          <w:rFonts w:ascii="Times New Roman" w:hAnsi="Times New Roman" w:cs="Times New Roman"/>
        </w:rPr>
        <w:t>kA</w:t>
      </w:r>
      <w:proofErr w:type="spellEnd"/>
      <w:r w:rsidRPr="00FA3900">
        <w:rPr>
          <w:rFonts w:ascii="Times New Roman" w:hAnsi="Times New Roman" w:cs="Times New Roman"/>
        </w:rPr>
        <w:t xml:space="preserve"> na jeden biegun). Każde wejście inwertera DC zostanie</w:t>
      </w:r>
      <w:r w:rsidR="004F1881" w:rsidRPr="00FA3900">
        <w:rPr>
          <w:rFonts w:ascii="Times New Roman" w:hAnsi="Times New Roman" w:cs="Times New Roman"/>
        </w:rPr>
        <w:t xml:space="preserve"> </w:t>
      </w:r>
      <w:r w:rsidRPr="00FA3900">
        <w:rPr>
          <w:rFonts w:ascii="Times New Roman" w:hAnsi="Times New Roman" w:cs="Times New Roman"/>
        </w:rPr>
        <w:t>zabezpieczone jednym ochronnikiem przepięciowym. Ochronniki przepięciowe instalacji</w:t>
      </w:r>
      <w:r w:rsidR="004F1881" w:rsidRPr="00FA3900">
        <w:rPr>
          <w:rFonts w:ascii="Times New Roman" w:hAnsi="Times New Roman" w:cs="Times New Roman"/>
        </w:rPr>
        <w:t xml:space="preserve"> </w:t>
      </w:r>
      <w:r w:rsidRPr="00FA3900">
        <w:rPr>
          <w:rFonts w:ascii="Times New Roman" w:hAnsi="Times New Roman" w:cs="Times New Roman"/>
        </w:rPr>
        <w:t>fotowoltaicznej zostaną zabudowane w osobnej rozdzielnicy dedykowanej RDC.</w:t>
      </w:r>
    </w:p>
    <w:p w14:paraId="21ED9B5D" w14:textId="26367988" w:rsidR="004F1881" w:rsidRPr="00FA3900" w:rsidRDefault="004F1881" w:rsidP="004F0C2E">
      <w:pPr>
        <w:jc w:val="both"/>
        <w:rPr>
          <w:rFonts w:ascii="Times New Roman" w:hAnsi="Times New Roman" w:cs="Times New Roman"/>
        </w:rPr>
      </w:pPr>
      <w:r w:rsidRPr="00FA3900">
        <w:rPr>
          <w:rFonts w:ascii="Times New Roman" w:hAnsi="Times New Roman" w:cs="Times New Roman"/>
        </w:rPr>
        <w:t>Projektuje się</w:t>
      </w:r>
      <w:r w:rsidR="00FE2492" w:rsidRPr="00FA3900">
        <w:rPr>
          <w:rFonts w:ascii="Times New Roman" w:hAnsi="Times New Roman" w:cs="Times New Roman"/>
        </w:rPr>
        <w:t xml:space="preserve"> zastosowanie tylko ogranicznik</w:t>
      </w:r>
      <w:r w:rsidRPr="00FA3900">
        <w:rPr>
          <w:rFonts w:ascii="Times New Roman" w:hAnsi="Times New Roman" w:cs="Times New Roman"/>
        </w:rPr>
        <w:t xml:space="preserve">ów </w:t>
      </w:r>
      <w:r w:rsidR="00FE2492" w:rsidRPr="00FA3900">
        <w:rPr>
          <w:rFonts w:ascii="Times New Roman" w:hAnsi="Times New Roman" w:cs="Times New Roman"/>
        </w:rPr>
        <w:t>przepięć typu I (B+C). Po st</w:t>
      </w:r>
      <w:r w:rsidRPr="00FA3900">
        <w:rPr>
          <w:rFonts w:ascii="Times New Roman" w:hAnsi="Times New Roman" w:cs="Times New Roman"/>
        </w:rPr>
        <w:t xml:space="preserve">ronie DC, SPD powinien </w:t>
      </w:r>
      <w:r w:rsidR="00FE2492" w:rsidRPr="00FA3900">
        <w:rPr>
          <w:rFonts w:ascii="Times New Roman" w:hAnsi="Times New Roman" w:cs="Times New Roman"/>
        </w:rPr>
        <w:t>być zainstalowany na wejściu inwertera, jak najbliżej niego. Jeże</w:t>
      </w:r>
      <w:r w:rsidRPr="00FA3900">
        <w:rPr>
          <w:rFonts w:ascii="Times New Roman" w:hAnsi="Times New Roman" w:cs="Times New Roman"/>
        </w:rPr>
        <w:t>li odległość między panelami,</w:t>
      </w:r>
      <w:r w:rsidRPr="00FA3900">
        <w:rPr>
          <w:rFonts w:ascii="Times New Roman" w:hAnsi="Times New Roman" w:cs="Times New Roman"/>
        </w:rPr>
        <w:br/>
        <w:t xml:space="preserve">a </w:t>
      </w:r>
      <w:r w:rsidR="00FE2492" w:rsidRPr="00FA3900">
        <w:rPr>
          <w:rFonts w:ascii="Times New Roman" w:hAnsi="Times New Roman" w:cs="Times New Roman"/>
        </w:rPr>
        <w:t>inwerterem jest większa niż 10 m, to należy zastosować dwa ogr</w:t>
      </w:r>
      <w:r w:rsidRPr="00FA3900">
        <w:rPr>
          <w:rFonts w:ascii="Times New Roman" w:hAnsi="Times New Roman" w:cs="Times New Roman"/>
        </w:rPr>
        <w:t>aniczniki przepięć – na wejściu inwertera</w:t>
      </w:r>
      <w:r w:rsidR="00FE2492" w:rsidRPr="00FA3900">
        <w:rPr>
          <w:rFonts w:ascii="Times New Roman" w:hAnsi="Times New Roman" w:cs="Times New Roman"/>
        </w:rPr>
        <w:t xml:space="preserve"> oraz przy panelach. Po stronie DC stosuje </w:t>
      </w:r>
      <w:r w:rsidRPr="00FA3900">
        <w:rPr>
          <w:rFonts w:ascii="Times New Roman" w:hAnsi="Times New Roman" w:cs="Times New Roman"/>
        </w:rPr>
        <w:t xml:space="preserve">się SPD dedykowane dla systemów </w:t>
      </w:r>
      <w:r w:rsidR="00FE2492" w:rsidRPr="00FA3900">
        <w:rPr>
          <w:rFonts w:ascii="Times New Roman" w:hAnsi="Times New Roman" w:cs="Times New Roman"/>
        </w:rPr>
        <w:t>fotowoltaicznych. Po stronie AC inwertera stosuje się ogran</w:t>
      </w:r>
      <w:r w:rsidRPr="00FA3900">
        <w:rPr>
          <w:rFonts w:ascii="Times New Roman" w:hAnsi="Times New Roman" w:cs="Times New Roman"/>
        </w:rPr>
        <w:t xml:space="preserve">iczniki przepięć dedykowane dla </w:t>
      </w:r>
      <w:r w:rsidR="00FE2492" w:rsidRPr="00FA3900">
        <w:rPr>
          <w:rFonts w:ascii="Times New Roman" w:hAnsi="Times New Roman" w:cs="Times New Roman"/>
        </w:rPr>
        <w:t>odpowiedniej sieci prądu przemiennego. Jeżeli odległość między</w:t>
      </w:r>
      <w:r w:rsidRPr="00FA3900">
        <w:rPr>
          <w:rFonts w:ascii="Times New Roman" w:hAnsi="Times New Roman" w:cs="Times New Roman"/>
        </w:rPr>
        <w:t xml:space="preserve"> rozdzielnicą główną budynku,</w:t>
      </w:r>
      <w:r w:rsidRPr="00FA3900">
        <w:rPr>
          <w:rFonts w:ascii="Times New Roman" w:hAnsi="Times New Roman" w:cs="Times New Roman"/>
        </w:rPr>
        <w:br/>
        <w:t xml:space="preserve">a </w:t>
      </w:r>
      <w:r w:rsidR="00FE2492" w:rsidRPr="00FA3900">
        <w:rPr>
          <w:rFonts w:ascii="Times New Roman" w:hAnsi="Times New Roman" w:cs="Times New Roman"/>
        </w:rPr>
        <w:t>inwerterem jest większa niż 10 m, należy zastosować dwa SPD. Jeże</w:t>
      </w:r>
      <w:r w:rsidRPr="00FA3900">
        <w:rPr>
          <w:rFonts w:ascii="Times New Roman" w:hAnsi="Times New Roman" w:cs="Times New Roman"/>
        </w:rPr>
        <w:t>li ta odległość jest mniejsza –</w:t>
      </w:r>
      <w:r w:rsidR="00FE2492" w:rsidRPr="00FA3900">
        <w:rPr>
          <w:rFonts w:ascii="Times New Roman" w:hAnsi="Times New Roman" w:cs="Times New Roman"/>
        </w:rPr>
        <w:t>wystarczy jeden SPD typu C</w:t>
      </w:r>
      <w:r w:rsidRPr="00FA3900">
        <w:rPr>
          <w:rFonts w:ascii="Times New Roman" w:hAnsi="Times New Roman" w:cs="Times New Roman"/>
        </w:rPr>
        <w:t xml:space="preserve"> </w:t>
      </w:r>
      <w:r w:rsidR="00FE2492" w:rsidRPr="00FA3900">
        <w:rPr>
          <w:rFonts w:ascii="Times New Roman" w:hAnsi="Times New Roman" w:cs="Times New Roman"/>
        </w:rPr>
        <w:t xml:space="preserve">2P TNC 1F </w:t>
      </w:r>
      <w:proofErr w:type="spellStart"/>
      <w:r w:rsidR="00FE2492" w:rsidRPr="00FA3900">
        <w:rPr>
          <w:rFonts w:ascii="Times New Roman" w:hAnsi="Times New Roman" w:cs="Times New Roman"/>
        </w:rPr>
        <w:t>I</w:t>
      </w:r>
      <w:r w:rsidRPr="00FA3900">
        <w:rPr>
          <w:rFonts w:ascii="Times New Roman" w:hAnsi="Times New Roman" w:cs="Times New Roman"/>
          <w:vertAlign w:val="subscript"/>
        </w:rPr>
        <w:t>imp</w:t>
      </w:r>
      <w:proofErr w:type="spellEnd"/>
      <w:r w:rsidR="00A57E3C">
        <w:rPr>
          <w:rFonts w:ascii="Times New Roman" w:hAnsi="Times New Roman" w:cs="Times New Roman"/>
        </w:rPr>
        <w:t xml:space="preserve"> 12,5kA.</w:t>
      </w:r>
    </w:p>
    <w:p w14:paraId="336DF0C3" w14:textId="77777777" w:rsidR="00FE2492" w:rsidRPr="00FA3900" w:rsidRDefault="00FE2492" w:rsidP="00013D16">
      <w:pPr>
        <w:pStyle w:val="Akapitzlist"/>
        <w:numPr>
          <w:ilvl w:val="0"/>
          <w:numId w:val="12"/>
        </w:numPr>
        <w:jc w:val="both"/>
        <w:rPr>
          <w:rFonts w:ascii="Times New Roman" w:hAnsi="Times New Roman" w:cs="Times New Roman"/>
          <w:b/>
        </w:rPr>
      </w:pPr>
      <w:r w:rsidRPr="00FA3900">
        <w:rPr>
          <w:rFonts w:ascii="Times New Roman" w:hAnsi="Times New Roman" w:cs="Times New Roman"/>
          <w:b/>
        </w:rPr>
        <w:t>System fotowoltaiczny zainstalowany na dachu z urządzeniem piorunochronnym</w:t>
      </w:r>
    </w:p>
    <w:p w14:paraId="1BBA489A" w14:textId="2F811B4B" w:rsidR="00FE2492" w:rsidRPr="00FA3900" w:rsidRDefault="00FE2492" w:rsidP="004F0C2E">
      <w:pPr>
        <w:jc w:val="both"/>
        <w:rPr>
          <w:rFonts w:ascii="Times New Roman" w:hAnsi="Times New Roman" w:cs="Times New Roman"/>
        </w:rPr>
      </w:pPr>
      <w:r w:rsidRPr="00FA3900">
        <w:rPr>
          <w:rFonts w:ascii="Times New Roman" w:hAnsi="Times New Roman" w:cs="Times New Roman"/>
        </w:rPr>
        <w:t xml:space="preserve">Jeżeli odstęp izolacyjny jest zachowany, to zasady instalowania SPD </w:t>
      </w:r>
      <w:r w:rsidR="004F1881" w:rsidRPr="00FA3900">
        <w:rPr>
          <w:rFonts w:ascii="Times New Roman" w:hAnsi="Times New Roman" w:cs="Times New Roman"/>
        </w:rPr>
        <w:t>p</w:t>
      </w:r>
      <w:r w:rsidR="00481C6F" w:rsidRPr="00FA3900">
        <w:rPr>
          <w:rFonts w:ascii="Times New Roman" w:hAnsi="Times New Roman" w:cs="Times New Roman"/>
        </w:rPr>
        <w:t xml:space="preserve">o stronie DC są identyczne, </w:t>
      </w:r>
      <w:r w:rsidR="004F1881" w:rsidRPr="00FA3900">
        <w:rPr>
          <w:rFonts w:ascii="Times New Roman" w:hAnsi="Times New Roman" w:cs="Times New Roman"/>
        </w:rPr>
        <w:t>jak</w:t>
      </w:r>
      <w:r w:rsidR="00481C6F" w:rsidRPr="00FA3900">
        <w:rPr>
          <w:rFonts w:ascii="Times New Roman" w:hAnsi="Times New Roman" w:cs="Times New Roman"/>
        </w:rPr>
        <w:br/>
      </w:r>
      <w:r w:rsidRPr="00FA3900">
        <w:rPr>
          <w:rFonts w:ascii="Times New Roman" w:hAnsi="Times New Roman" w:cs="Times New Roman"/>
        </w:rPr>
        <w:t xml:space="preserve">w </w:t>
      </w:r>
      <w:r w:rsidR="008C5778" w:rsidRPr="00FA3900">
        <w:rPr>
          <w:rFonts w:ascii="Times New Roman" w:hAnsi="Times New Roman" w:cs="Times New Roman"/>
        </w:rPr>
        <w:t>przypadku,</w:t>
      </w:r>
      <w:r w:rsidRPr="00FA3900">
        <w:rPr>
          <w:rFonts w:ascii="Times New Roman" w:hAnsi="Times New Roman" w:cs="Times New Roman"/>
        </w:rPr>
        <w:t xml:space="preserve"> gdy budynek nie jest wyposażony w urządzenie piorunochronne.</w:t>
      </w:r>
    </w:p>
    <w:p w14:paraId="547FF4AA" w14:textId="77777777" w:rsidR="00481C6F" w:rsidRPr="00FA3900" w:rsidRDefault="00FE2492" w:rsidP="004F0C2E">
      <w:pPr>
        <w:jc w:val="both"/>
        <w:rPr>
          <w:rFonts w:ascii="Times New Roman" w:hAnsi="Times New Roman" w:cs="Times New Roman"/>
        </w:rPr>
      </w:pPr>
      <w:r w:rsidRPr="00FA3900">
        <w:rPr>
          <w:rFonts w:ascii="Times New Roman" w:hAnsi="Times New Roman" w:cs="Times New Roman"/>
        </w:rPr>
        <w:t>Po stronie AC należy zastosować SPD typu I (klasy B). Wynika</w:t>
      </w:r>
      <w:r w:rsidR="00EC6A9C" w:rsidRPr="00FA3900">
        <w:rPr>
          <w:rFonts w:ascii="Times New Roman" w:hAnsi="Times New Roman" w:cs="Times New Roman"/>
        </w:rPr>
        <w:t xml:space="preserve"> to z faktu wyposażenia budynku</w:t>
      </w:r>
      <w:r w:rsidR="00EC6A9C" w:rsidRPr="00FA3900">
        <w:rPr>
          <w:rFonts w:ascii="Times New Roman" w:hAnsi="Times New Roman" w:cs="Times New Roman"/>
        </w:rPr>
        <w:br/>
      </w:r>
      <w:r w:rsidRPr="00FA3900">
        <w:rPr>
          <w:rFonts w:ascii="Times New Roman" w:hAnsi="Times New Roman" w:cs="Times New Roman"/>
        </w:rPr>
        <w:t>w</w:t>
      </w:r>
      <w:r w:rsidR="00EC6A9C" w:rsidRPr="00FA3900">
        <w:rPr>
          <w:rFonts w:ascii="Times New Roman" w:hAnsi="Times New Roman" w:cs="Times New Roman"/>
        </w:rPr>
        <w:t xml:space="preserve"> </w:t>
      </w:r>
      <w:r w:rsidRPr="00FA3900">
        <w:rPr>
          <w:rFonts w:ascii="Times New Roman" w:hAnsi="Times New Roman" w:cs="Times New Roman"/>
        </w:rPr>
        <w:t>urządzenie piorunochronne.</w:t>
      </w:r>
    </w:p>
    <w:p w14:paraId="4BDA0ADA" w14:textId="77777777" w:rsidR="00481C6F" w:rsidRPr="00FA3900" w:rsidRDefault="00FE2492" w:rsidP="004F0C2E">
      <w:pPr>
        <w:jc w:val="both"/>
        <w:rPr>
          <w:rFonts w:ascii="Times New Roman" w:hAnsi="Times New Roman" w:cs="Times New Roman"/>
        </w:rPr>
      </w:pPr>
      <w:r w:rsidRPr="00FA3900">
        <w:rPr>
          <w:rFonts w:ascii="Times New Roman" w:hAnsi="Times New Roman" w:cs="Times New Roman"/>
        </w:rPr>
        <w:t>Jeżeli jednak odstępy izolacyjne nie są zachowane lub dach je</w:t>
      </w:r>
      <w:r w:rsidR="00481C6F" w:rsidRPr="00FA3900">
        <w:rPr>
          <w:rFonts w:ascii="Times New Roman" w:hAnsi="Times New Roman" w:cs="Times New Roman"/>
        </w:rPr>
        <w:t xml:space="preserve">st wykonany z metalu, to należy </w:t>
      </w:r>
      <w:r w:rsidRPr="00FA3900">
        <w:rPr>
          <w:rFonts w:ascii="Times New Roman" w:hAnsi="Times New Roman" w:cs="Times New Roman"/>
        </w:rPr>
        <w:t>wykonać dodatkowe połączenia wyrównawcze między obudową paneli</w:t>
      </w:r>
      <w:r w:rsidR="00481C6F" w:rsidRPr="00FA3900">
        <w:rPr>
          <w:rFonts w:ascii="Times New Roman" w:hAnsi="Times New Roman" w:cs="Times New Roman"/>
        </w:rPr>
        <w:t>,</w:t>
      </w:r>
      <w:r w:rsidRPr="00FA3900">
        <w:rPr>
          <w:rFonts w:ascii="Times New Roman" w:hAnsi="Times New Roman" w:cs="Times New Roman"/>
        </w:rPr>
        <w:t xml:space="preserve"> a układem zwodów. Ze</w:t>
      </w:r>
      <w:r w:rsidR="00481C6F" w:rsidRPr="00FA3900">
        <w:rPr>
          <w:rFonts w:ascii="Times New Roman" w:hAnsi="Times New Roman" w:cs="Times New Roman"/>
        </w:rPr>
        <w:t xml:space="preserve"> względu na możliwość oddziaływania na instalację wewnątrz budynku części prądu piorunowego, po stronie DC należy zastosować SPD typu I dedykowane dla instalacji fotowoltaicznych. Po stronie AC zasady stosowania ochrony przeciwprzepięciowej są takie same jak w poprzednim przypadku – SPD typu I </w:t>
      </w:r>
      <w:proofErr w:type="spellStart"/>
      <w:r w:rsidR="00481C6F" w:rsidRPr="00FA3900">
        <w:rPr>
          <w:rFonts w:ascii="Times New Roman" w:hAnsi="Times New Roman" w:cs="Times New Roman"/>
        </w:rPr>
        <w:t>i</w:t>
      </w:r>
      <w:proofErr w:type="spellEnd"/>
      <w:r w:rsidR="00481C6F" w:rsidRPr="00FA3900">
        <w:rPr>
          <w:rFonts w:ascii="Times New Roman" w:hAnsi="Times New Roman" w:cs="Times New Roman"/>
        </w:rPr>
        <w:t xml:space="preserve"> II.</w:t>
      </w:r>
    </w:p>
    <w:p w14:paraId="06DF3905" w14:textId="77777777" w:rsidR="00481C6F" w:rsidRPr="00FA3900" w:rsidRDefault="00481C6F" w:rsidP="004F0C2E">
      <w:pPr>
        <w:jc w:val="both"/>
        <w:rPr>
          <w:rFonts w:ascii="Times New Roman" w:hAnsi="Times New Roman" w:cs="Times New Roman"/>
          <w:b/>
        </w:rPr>
      </w:pPr>
      <w:r w:rsidRPr="00FA3900">
        <w:rPr>
          <w:rFonts w:ascii="Times New Roman" w:hAnsi="Times New Roman" w:cs="Times New Roman"/>
          <w:b/>
        </w:rPr>
        <w:t>Parametry wyrównywania potencjałów</w:t>
      </w:r>
    </w:p>
    <w:p w14:paraId="3C9B36E7" w14:textId="77777777" w:rsidR="00481C6F" w:rsidRPr="00FA3900" w:rsidRDefault="00481C6F" w:rsidP="004F0C2E">
      <w:pPr>
        <w:jc w:val="both"/>
        <w:rPr>
          <w:rFonts w:ascii="Times New Roman" w:hAnsi="Times New Roman" w:cs="Times New Roman"/>
        </w:rPr>
      </w:pPr>
      <w:r w:rsidRPr="00FA3900">
        <w:rPr>
          <w:rFonts w:ascii="Times New Roman" w:hAnsi="Times New Roman" w:cs="Times New Roman"/>
        </w:rPr>
        <w:t>Dla uniemożliwienia występowania różnic potencjału w nieelektrycznych instalacji fotowoltaicznej należy wykonać wewnętrzne połączenia wyrównawcze metalowe obudowy konstrukcji paneli PV do lokalnej szyny połączeń wyrównawczych projektowanej w rozdzielnicy RDC.</w:t>
      </w:r>
    </w:p>
    <w:p w14:paraId="29961DB3" w14:textId="77777777" w:rsidR="00481C6F" w:rsidRPr="00FA3900" w:rsidRDefault="00481C6F" w:rsidP="004F0C2E">
      <w:pPr>
        <w:jc w:val="both"/>
        <w:rPr>
          <w:rFonts w:ascii="Times New Roman" w:hAnsi="Times New Roman" w:cs="Times New Roman"/>
          <w:b/>
        </w:rPr>
      </w:pPr>
      <w:r w:rsidRPr="00FA3900">
        <w:rPr>
          <w:rFonts w:ascii="Times New Roman" w:hAnsi="Times New Roman" w:cs="Times New Roman"/>
          <w:b/>
        </w:rPr>
        <w:t>Ochrona odgromowa</w:t>
      </w:r>
    </w:p>
    <w:p w14:paraId="7EFE3770" w14:textId="77777777" w:rsidR="00481C6F" w:rsidRPr="00FA3900" w:rsidRDefault="00481C6F" w:rsidP="004F0C2E">
      <w:pPr>
        <w:jc w:val="both"/>
        <w:rPr>
          <w:rFonts w:ascii="Times New Roman" w:hAnsi="Times New Roman" w:cs="Times New Roman"/>
        </w:rPr>
      </w:pPr>
      <w:r w:rsidRPr="00FA3900">
        <w:rPr>
          <w:rFonts w:ascii="Times New Roman" w:hAnsi="Times New Roman" w:cs="Times New Roman"/>
        </w:rPr>
        <w:lastRenderedPageBreak/>
        <w:t>Ochrona odgromowa to środek ochrony przed bezpośrednim wyładowaniem piorunowym.</w:t>
      </w:r>
      <w:r w:rsidRPr="00FA3900">
        <w:rPr>
          <w:rFonts w:ascii="Times New Roman" w:hAnsi="Times New Roman" w:cs="Times New Roman"/>
        </w:rPr>
        <w:br/>
        <w:t>W przypadku braku zainstalowanej instalacji odgromowej na budynku, wielkość montowanej instalacji fotowoltaicznej nie powoduje wymogu montaż instalacji odgromowej.</w:t>
      </w:r>
    </w:p>
    <w:p w14:paraId="79A1B49A" w14:textId="77777777" w:rsidR="00481C6F" w:rsidRPr="00FA3900" w:rsidRDefault="00481C6F" w:rsidP="004F0C2E">
      <w:pPr>
        <w:jc w:val="both"/>
        <w:rPr>
          <w:rFonts w:ascii="Times New Roman" w:hAnsi="Times New Roman" w:cs="Times New Roman"/>
        </w:rPr>
      </w:pPr>
      <w:r w:rsidRPr="00FA3900">
        <w:rPr>
          <w:rFonts w:ascii="Times New Roman" w:hAnsi="Times New Roman" w:cs="Times New Roman"/>
        </w:rPr>
        <w:t>Na podstawie norm stwierdza się że „wszystkie urządzenia dachowe z materiałów izolacyjnych lub przewodzących, które zawierają wyposażenie elektryczne lub służące przetwarzaniu informacji, powinny znajdować się w przestrzeni ochronnej układu zwodów”.</w:t>
      </w:r>
    </w:p>
    <w:p w14:paraId="4B9A6DF5" w14:textId="77777777" w:rsidR="00481C6F" w:rsidRPr="00FA3900" w:rsidRDefault="00481C6F" w:rsidP="004F0C2E">
      <w:pPr>
        <w:jc w:val="both"/>
        <w:rPr>
          <w:rFonts w:ascii="Times New Roman" w:hAnsi="Times New Roman" w:cs="Times New Roman"/>
        </w:rPr>
      </w:pPr>
      <w:r w:rsidRPr="00FA3900">
        <w:rPr>
          <w:rFonts w:ascii="Times New Roman" w:hAnsi="Times New Roman" w:cs="Times New Roman"/>
        </w:rPr>
        <w:t>Urządzenia systemu fotowoltaicznego nie zwiększają ryzyka wyładowania piorunowego, jednak zainstalowanie systemu fotowoltaicznego na dachu zwiększa ryzyko przedostania się prądu piorunowego do wnętrza budynku w przypadku wyładowania bezpośrednio w panel. Zadanie ochrony przed bezpośrednim wyładowaniem piorunowym spełniają odpowiednio dobrane i rozmieszczone układy zwodów pionowych i poziomych oraz przewodów odprowadzających i uziomu. Układy zwodów tworzą przestrzeń chronioną. Umieszczając elementy systemu fotowoltaicznego w przestrzeni chronionej, można zapewnić ich ochronę przed skutkami bezpośredniego wyładowania piorunowego. Dodatkowo, wszystkie metalowe elementy mocujące muszą być połączone z listwą wyrównawczą budynku (GSU).</w:t>
      </w:r>
    </w:p>
    <w:p w14:paraId="7E792D23" w14:textId="77777777" w:rsidR="00481C6F" w:rsidRPr="00FA3900" w:rsidRDefault="00481C6F" w:rsidP="004F0C2E">
      <w:pPr>
        <w:jc w:val="both"/>
        <w:rPr>
          <w:rFonts w:ascii="Times New Roman" w:hAnsi="Times New Roman" w:cs="Times New Roman"/>
        </w:rPr>
      </w:pPr>
      <w:r w:rsidRPr="00FA3900">
        <w:rPr>
          <w:rFonts w:ascii="Times New Roman" w:hAnsi="Times New Roman" w:cs="Times New Roman"/>
        </w:rPr>
        <w:t>W przypadku gdy budynek posiada instalacje piorunochronną – elementy systemu fotowoltaicznego muszą być umieszczone w przestrzeni chronionej przy zachowaniu odpowiedniego odstępu izolacyjnego, uniemożliwiającego wystąpienie przeskoków iskrowych pomiędzy elementami instalacji odgromowej (zwody i przewody), a metalowymi elementami chronionego urządzenia.</w:t>
      </w:r>
      <w:r w:rsidRPr="00FA3900">
        <w:rPr>
          <w:rFonts w:ascii="Times New Roman" w:hAnsi="Times New Roman" w:cs="Times New Roman"/>
        </w:rPr>
        <w:br/>
        <w:t>Odstęp izolacyjny wyznacza się według wzoru określonego w normach, zazwyczaj jest to odległość</w:t>
      </w:r>
      <w:r w:rsidRPr="00FA3900">
        <w:rPr>
          <w:rFonts w:ascii="Times New Roman" w:hAnsi="Times New Roman" w:cs="Times New Roman"/>
        </w:rPr>
        <w:br/>
        <w:t>0,5 – 1 m. Odległość ta zależy od:</w:t>
      </w:r>
    </w:p>
    <w:p w14:paraId="09C58F74" w14:textId="77777777" w:rsidR="00481C6F" w:rsidRPr="00FA3900" w:rsidRDefault="00481C6F" w:rsidP="00013D16">
      <w:pPr>
        <w:pStyle w:val="Akapitzlist"/>
        <w:numPr>
          <w:ilvl w:val="0"/>
          <w:numId w:val="17"/>
        </w:numPr>
        <w:jc w:val="both"/>
        <w:rPr>
          <w:rFonts w:ascii="Times New Roman" w:hAnsi="Times New Roman" w:cs="Times New Roman"/>
        </w:rPr>
      </w:pPr>
      <w:r w:rsidRPr="00FA3900">
        <w:rPr>
          <w:rFonts w:ascii="Times New Roman" w:hAnsi="Times New Roman" w:cs="Times New Roman"/>
        </w:rPr>
        <w:t>klasy urządzenia piorunochronnego (LPS);</w:t>
      </w:r>
    </w:p>
    <w:p w14:paraId="7B1D12CE" w14:textId="77777777" w:rsidR="00481C6F" w:rsidRPr="00FA3900" w:rsidRDefault="00481C6F" w:rsidP="00013D16">
      <w:pPr>
        <w:pStyle w:val="Akapitzlist"/>
        <w:numPr>
          <w:ilvl w:val="0"/>
          <w:numId w:val="17"/>
        </w:numPr>
        <w:jc w:val="both"/>
        <w:rPr>
          <w:rFonts w:ascii="Times New Roman" w:hAnsi="Times New Roman" w:cs="Times New Roman"/>
        </w:rPr>
      </w:pPr>
      <w:r w:rsidRPr="00FA3900">
        <w:rPr>
          <w:rFonts w:ascii="Times New Roman" w:hAnsi="Times New Roman" w:cs="Times New Roman"/>
        </w:rPr>
        <w:t>rozpływu prądu w przewodach LPS;</w:t>
      </w:r>
    </w:p>
    <w:p w14:paraId="2567557C" w14:textId="77777777" w:rsidR="00481C6F" w:rsidRPr="00FA3900" w:rsidRDefault="00481C6F" w:rsidP="00013D16">
      <w:pPr>
        <w:pStyle w:val="Akapitzlist"/>
        <w:numPr>
          <w:ilvl w:val="0"/>
          <w:numId w:val="17"/>
        </w:numPr>
        <w:jc w:val="both"/>
        <w:rPr>
          <w:rFonts w:ascii="Times New Roman" w:hAnsi="Times New Roman" w:cs="Times New Roman"/>
        </w:rPr>
      </w:pPr>
      <w:r w:rsidRPr="00FA3900">
        <w:rPr>
          <w:rFonts w:ascii="Times New Roman" w:hAnsi="Times New Roman" w:cs="Times New Roman"/>
        </w:rPr>
        <w:t>materiału odstępu izolacyjnego;</w:t>
      </w:r>
    </w:p>
    <w:p w14:paraId="08473836" w14:textId="77777777" w:rsidR="00481C6F" w:rsidRPr="00FA3900" w:rsidRDefault="00481C6F" w:rsidP="00013D16">
      <w:pPr>
        <w:pStyle w:val="Akapitzlist"/>
        <w:numPr>
          <w:ilvl w:val="0"/>
          <w:numId w:val="17"/>
        </w:numPr>
        <w:jc w:val="both"/>
        <w:rPr>
          <w:rFonts w:ascii="Times New Roman" w:hAnsi="Times New Roman" w:cs="Times New Roman"/>
        </w:rPr>
      </w:pPr>
      <w:r w:rsidRPr="00FA3900">
        <w:rPr>
          <w:rFonts w:ascii="Times New Roman" w:hAnsi="Times New Roman" w:cs="Times New Roman"/>
        </w:rPr>
        <w:t>długości przewodów LPS od zbliżenia do połączenia wyrównawczego;</w:t>
      </w:r>
    </w:p>
    <w:p w14:paraId="2F443201" w14:textId="77777777" w:rsidR="00481C6F" w:rsidRPr="00FA3900" w:rsidRDefault="00481C6F" w:rsidP="004F0C2E">
      <w:pPr>
        <w:jc w:val="both"/>
        <w:rPr>
          <w:rFonts w:ascii="Times New Roman" w:hAnsi="Times New Roman" w:cs="Times New Roman"/>
        </w:rPr>
      </w:pPr>
      <w:r w:rsidRPr="00FA3900">
        <w:rPr>
          <w:rFonts w:ascii="Times New Roman" w:hAnsi="Times New Roman" w:cs="Times New Roman"/>
        </w:rPr>
        <w:t>Przewody powinny być prowadzone w odpowiednich odstępach od elementów instalacji odgromowej. Może się zdarzyć, że zachowanie odstępu izolacyjnego nie jest</w:t>
      </w:r>
      <w:r w:rsidR="00EC6A9C" w:rsidRPr="00FA3900">
        <w:rPr>
          <w:rFonts w:ascii="Times New Roman" w:hAnsi="Times New Roman" w:cs="Times New Roman"/>
        </w:rPr>
        <w:t xml:space="preserve"> możliwe lub dach jest wykonany</w:t>
      </w:r>
      <w:r w:rsidR="00EC6A9C" w:rsidRPr="00FA3900">
        <w:rPr>
          <w:rFonts w:ascii="Times New Roman" w:hAnsi="Times New Roman" w:cs="Times New Roman"/>
        </w:rPr>
        <w:br/>
      </w:r>
      <w:r w:rsidRPr="00FA3900">
        <w:rPr>
          <w:rFonts w:ascii="Times New Roman" w:hAnsi="Times New Roman" w:cs="Times New Roman"/>
        </w:rPr>
        <w:t>z blachy. W takim przypadku należy wykonać połączenia wyrównawcze pomiędzy elementami konstrukcyjnymi systemu fotowoltaicznego, a elementami instalacji odgromowej (lub dachem). Nie wykonuje się natomiast połączenia z GSU budynku. Minimalne przekroje połączeń wyrównawczych określa norma.</w:t>
      </w:r>
    </w:p>
    <w:p w14:paraId="4ECA8716" w14:textId="53186C9C" w:rsidR="00F82535" w:rsidRPr="00FA3900" w:rsidRDefault="00F82535" w:rsidP="00ED741C">
      <w:pPr>
        <w:jc w:val="both"/>
        <w:rPr>
          <w:rFonts w:ascii="Times New Roman" w:hAnsi="Times New Roman" w:cs="Times New Roman"/>
        </w:rPr>
      </w:pPr>
      <w:r w:rsidRPr="00FA3900">
        <w:rPr>
          <w:rFonts w:ascii="Times New Roman" w:hAnsi="Times New Roman" w:cs="Times New Roman"/>
          <w:b/>
        </w:rPr>
        <w:br w:type="page"/>
      </w:r>
    </w:p>
    <w:p w14:paraId="4AAD44FD" w14:textId="77777777" w:rsidR="00046261" w:rsidRPr="00FA3900" w:rsidRDefault="004F0C2E" w:rsidP="00013D16">
      <w:pPr>
        <w:pStyle w:val="Nagwek1"/>
        <w:numPr>
          <w:ilvl w:val="0"/>
          <w:numId w:val="1"/>
        </w:numPr>
        <w:jc w:val="both"/>
        <w:rPr>
          <w:rFonts w:ascii="Times New Roman" w:hAnsi="Times New Roman" w:cs="Times New Roman"/>
          <w:b/>
          <w:color w:val="auto"/>
        </w:rPr>
      </w:pPr>
      <w:r w:rsidRPr="00FA3900">
        <w:rPr>
          <w:rFonts w:ascii="Times New Roman" w:hAnsi="Times New Roman" w:cs="Times New Roman"/>
          <w:b/>
          <w:color w:val="auto"/>
        </w:rPr>
        <w:lastRenderedPageBreak/>
        <w:t>Wymagania szczegółowe do wykonywania robót</w:t>
      </w:r>
    </w:p>
    <w:p w14:paraId="743C6A42" w14:textId="77777777" w:rsidR="004F0C2E" w:rsidRPr="00FA3900" w:rsidRDefault="004F0C2E" w:rsidP="004F0C2E">
      <w:pPr>
        <w:jc w:val="both"/>
        <w:rPr>
          <w:rFonts w:ascii="Times New Roman" w:hAnsi="Times New Roman" w:cs="Times New Roman"/>
        </w:rPr>
      </w:pPr>
    </w:p>
    <w:p w14:paraId="4CC569B3" w14:textId="77777777" w:rsidR="004F0C2E" w:rsidRPr="00FA3900" w:rsidRDefault="004F0C2E" w:rsidP="00405ED7">
      <w:pPr>
        <w:pStyle w:val="Akapitzlist"/>
        <w:numPr>
          <w:ilvl w:val="0"/>
          <w:numId w:val="22"/>
        </w:numPr>
        <w:jc w:val="both"/>
        <w:rPr>
          <w:rFonts w:ascii="Times New Roman" w:hAnsi="Times New Roman" w:cs="Times New Roman"/>
        </w:rPr>
      </w:pPr>
      <w:r w:rsidRPr="00FA3900">
        <w:rPr>
          <w:rFonts w:ascii="Times New Roman" w:hAnsi="Times New Roman" w:cs="Times New Roman"/>
          <w:b/>
        </w:rPr>
        <w:t>Wymagania jakościowe dotyczące materiałów</w:t>
      </w:r>
    </w:p>
    <w:p w14:paraId="4C74DE74"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Zamawiający wymaga, aby przy wykonywaniu robót budowlanych stosować wyroby, które zostały dopuszczone do obrotu oraz powszechnego lub jednostkowego stosowania w budownictwie. Wszystkie niezbędne elementy powinny być wykonane w standardzie i zgodnie z obowiązującymi normami. Do wykonania robót Wykonawca zapewni dostarczenie kompletnych urządzeń i materiałów niezbędnych do realizacji przedmiotu zamówienia.</w:t>
      </w:r>
    </w:p>
    <w:p w14:paraId="3A86ED98"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Każdy rodzaj robót, w którym znajdą się zakwestionowane przez Inspektora Nadzoru materiały, Wykonawca wykonuje na własne ryzyko.</w:t>
      </w:r>
    </w:p>
    <w:p w14:paraId="6555B7CF" w14:textId="77777777" w:rsidR="004F0C2E" w:rsidRPr="00FA3900" w:rsidRDefault="004F0C2E" w:rsidP="00405ED7">
      <w:pPr>
        <w:pStyle w:val="Akapitzlist"/>
        <w:numPr>
          <w:ilvl w:val="0"/>
          <w:numId w:val="22"/>
        </w:numPr>
        <w:jc w:val="both"/>
        <w:rPr>
          <w:rFonts w:ascii="Times New Roman" w:hAnsi="Times New Roman" w:cs="Times New Roman"/>
        </w:rPr>
      </w:pPr>
      <w:r w:rsidRPr="00FA3900">
        <w:rPr>
          <w:rFonts w:ascii="Times New Roman" w:hAnsi="Times New Roman" w:cs="Times New Roman"/>
          <w:b/>
        </w:rPr>
        <w:t>Wymagania jakościowe dotyczące wykonania robót budowlanych</w:t>
      </w:r>
    </w:p>
    <w:p w14:paraId="24796701"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Roboty przygotowawcze:</w:t>
      </w:r>
    </w:p>
    <w:p w14:paraId="60714CEE" w14:textId="77777777" w:rsidR="004F0C2E" w:rsidRPr="00FA3900" w:rsidRDefault="004F0C2E" w:rsidP="00405ED7">
      <w:pPr>
        <w:pStyle w:val="Akapitzlist"/>
        <w:numPr>
          <w:ilvl w:val="0"/>
          <w:numId w:val="23"/>
        </w:numPr>
        <w:jc w:val="both"/>
        <w:rPr>
          <w:rFonts w:ascii="Times New Roman" w:hAnsi="Times New Roman" w:cs="Times New Roman"/>
        </w:rPr>
      </w:pPr>
      <w:r w:rsidRPr="00FA3900">
        <w:rPr>
          <w:rFonts w:ascii="Times New Roman" w:hAnsi="Times New Roman" w:cs="Times New Roman"/>
        </w:rPr>
        <w:t>ustawienie oznakowania inf</w:t>
      </w:r>
      <w:r w:rsidR="008C6DB8" w:rsidRPr="00FA3900">
        <w:rPr>
          <w:rFonts w:ascii="Times New Roman" w:hAnsi="Times New Roman" w:cs="Times New Roman"/>
        </w:rPr>
        <w:t>ormacyjnego oraz ostrzegawczego.</w:t>
      </w:r>
    </w:p>
    <w:p w14:paraId="75A12FCF"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Roboty budowlano-montażowe:</w:t>
      </w:r>
    </w:p>
    <w:p w14:paraId="43B400E0" w14:textId="77777777" w:rsidR="004F0C2E" w:rsidRPr="00FA3900" w:rsidRDefault="004F0C2E" w:rsidP="00405ED7">
      <w:pPr>
        <w:pStyle w:val="Akapitzlist"/>
        <w:numPr>
          <w:ilvl w:val="0"/>
          <w:numId w:val="23"/>
        </w:numPr>
        <w:jc w:val="both"/>
        <w:rPr>
          <w:rFonts w:ascii="Times New Roman" w:hAnsi="Times New Roman" w:cs="Times New Roman"/>
        </w:rPr>
      </w:pPr>
      <w:r w:rsidRPr="00FA3900">
        <w:rPr>
          <w:rFonts w:ascii="Times New Roman" w:hAnsi="Times New Roman" w:cs="Times New Roman"/>
        </w:rPr>
        <w:t>montaż paneli fotowoltaicznych na konstrukcji przeznaczonej do wyznaczonego miejsca zamontowania</w:t>
      </w:r>
      <w:r w:rsidR="008C6DB8" w:rsidRPr="00FA3900">
        <w:rPr>
          <w:rFonts w:ascii="Times New Roman" w:hAnsi="Times New Roman" w:cs="Times New Roman"/>
        </w:rPr>
        <w:t>;</w:t>
      </w:r>
    </w:p>
    <w:p w14:paraId="6B9261C5" w14:textId="77777777" w:rsidR="004F0C2E" w:rsidRPr="00FA3900" w:rsidRDefault="004F0C2E" w:rsidP="00405ED7">
      <w:pPr>
        <w:pStyle w:val="Akapitzlist"/>
        <w:numPr>
          <w:ilvl w:val="0"/>
          <w:numId w:val="23"/>
        </w:numPr>
        <w:jc w:val="both"/>
        <w:rPr>
          <w:rFonts w:ascii="Times New Roman" w:hAnsi="Times New Roman" w:cs="Times New Roman"/>
        </w:rPr>
      </w:pPr>
      <w:r w:rsidRPr="00FA3900">
        <w:rPr>
          <w:rFonts w:ascii="Times New Roman" w:hAnsi="Times New Roman" w:cs="Times New Roman"/>
        </w:rPr>
        <w:t>montaż inwerterów i pozostałych urządzeń</w:t>
      </w:r>
      <w:r w:rsidR="008C6DB8" w:rsidRPr="00FA3900">
        <w:rPr>
          <w:rFonts w:ascii="Times New Roman" w:hAnsi="Times New Roman" w:cs="Times New Roman"/>
        </w:rPr>
        <w:t>;</w:t>
      </w:r>
    </w:p>
    <w:p w14:paraId="69BDBEF2" w14:textId="77777777" w:rsidR="004F0C2E" w:rsidRPr="00FA3900" w:rsidRDefault="004F0C2E" w:rsidP="00405ED7">
      <w:pPr>
        <w:pStyle w:val="Akapitzlist"/>
        <w:numPr>
          <w:ilvl w:val="0"/>
          <w:numId w:val="23"/>
        </w:numPr>
        <w:jc w:val="both"/>
        <w:rPr>
          <w:rFonts w:ascii="Times New Roman" w:hAnsi="Times New Roman" w:cs="Times New Roman"/>
        </w:rPr>
      </w:pPr>
      <w:r w:rsidRPr="00FA3900">
        <w:rPr>
          <w:rFonts w:ascii="Times New Roman" w:hAnsi="Times New Roman" w:cs="Times New Roman"/>
        </w:rPr>
        <w:t>montaż kompletnego okablowania</w:t>
      </w:r>
      <w:r w:rsidR="008C6DB8" w:rsidRPr="00FA3900">
        <w:rPr>
          <w:rFonts w:ascii="Times New Roman" w:hAnsi="Times New Roman" w:cs="Times New Roman"/>
        </w:rPr>
        <w:t>;</w:t>
      </w:r>
    </w:p>
    <w:p w14:paraId="2F5337D6" w14:textId="77777777" w:rsidR="004F0C2E" w:rsidRPr="00FA3900" w:rsidRDefault="004F0C2E" w:rsidP="00405ED7">
      <w:pPr>
        <w:pStyle w:val="Akapitzlist"/>
        <w:numPr>
          <w:ilvl w:val="0"/>
          <w:numId w:val="23"/>
        </w:numPr>
        <w:jc w:val="both"/>
        <w:rPr>
          <w:rFonts w:ascii="Times New Roman" w:hAnsi="Times New Roman" w:cs="Times New Roman"/>
        </w:rPr>
      </w:pPr>
      <w:r w:rsidRPr="00FA3900">
        <w:rPr>
          <w:rFonts w:ascii="Times New Roman" w:hAnsi="Times New Roman" w:cs="Times New Roman"/>
        </w:rPr>
        <w:t>montaż zabezpieczeń przepięciowych</w:t>
      </w:r>
      <w:r w:rsidR="008C6DB8" w:rsidRPr="00FA3900">
        <w:rPr>
          <w:rFonts w:ascii="Times New Roman" w:hAnsi="Times New Roman" w:cs="Times New Roman"/>
        </w:rPr>
        <w:t>;</w:t>
      </w:r>
    </w:p>
    <w:p w14:paraId="2691D221" w14:textId="77777777" w:rsidR="004F0C2E" w:rsidRPr="00FA3900" w:rsidRDefault="004F0C2E" w:rsidP="00405ED7">
      <w:pPr>
        <w:pStyle w:val="Akapitzlist"/>
        <w:numPr>
          <w:ilvl w:val="0"/>
          <w:numId w:val="23"/>
        </w:numPr>
        <w:jc w:val="both"/>
        <w:rPr>
          <w:rFonts w:ascii="Times New Roman" w:hAnsi="Times New Roman" w:cs="Times New Roman"/>
        </w:rPr>
      </w:pPr>
      <w:r w:rsidRPr="00FA3900">
        <w:rPr>
          <w:rFonts w:ascii="Times New Roman" w:hAnsi="Times New Roman" w:cs="Times New Roman"/>
        </w:rPr>
        <w:t>doprowadzenie przewodów AC do miejsca istniejącej tablicy bezpiecznikowej budynku oraz przystosowanej jej do podłączenia nowego obwodu</w:t>
      </w:r>
      <w:r w:rsidR="008C6DB8" w:rsidRPr="00FA3900">
        <w:rPr>
          <w:rFonts w:ascii="Times New Roman" w:hAnsi="Times New Roman" w:cs="Times New Roman"/>
        </w:rPr>
        <w:t>;</w:t>
      </w:r>
    </w:p>
    <w:p w14:paraId="4336F71B" w14:textId="77777777" w:rsidR="004F0C2E" w:rsidRPr="00FA3900" w:rsidRDefault="004F0C2E" w:rsidP="00405ED7">
      <w:pPr>
        <w:pStyle w:val="Akapitzlist"/>
        <w:numPr>
          <w:ilvl w:val="0"/>
          <w:numId w:val="23"/>
        </w:numPr>
        <w:jc w:val="both"/>
        <w:rPr>
          <w:rFonts w:ascii="Times New Roman" w:hAnsi="Times New Roman" w:cs="Times New Roman"/>
        </w:rPr>
      </w:pPr>
      <w:r w:rsidRPr="00FA3900">
        <w:rPr>
          <w:rFonts w:ascii="Times New Roman" w:hAnsi="Times New Roman" w:cs="Times New Roman"/>
        </w:rPr>
        <w:t>sporządzenie dokumentacji powykonawczej</w:t>
      </w:r>
      <w:r w:rsidR="008C6DB8" w:rsidRPr="00FA3900">
        <w:rPr>
          <w:rFonts w:ascii="Times New Roman" w:hAnsi="Times New Roman" w:cs="Times New Roman"/>
        </w:rPr>
        <w:t>;</w:t>
      </w:r>
    </w:p>
    <w:p w14:paraId="2EB2ACB6" w14:textId="77777777" w:rsidR="008C6DB8" w:rsidRPr="00FA3900" w:rsidRDefault="004F0C2E" w:rsidP="00405ED7">
      <w:pPr>
        <w:pStyle w:val="Akapitzlist"/>
        <w:numPr>
          <w:ilvl w:val="0"/>
          <w:numId w:val="23"/>
        </w:numPr>
        <w:jc w:val="both"/>
        <w:rPr>
          <w:rFonts w:ascii="Times New Roman" w:hAnsi="Times New Roman" w:cs="Times New Roman"/>
        </w:rPr>
      </w:pPr>
      <w:r w:rsidRPr="00FA3900">
        <w:rPr>
          <w:rFonts w:ascii="Times New Roman" w:hAnsi="Times New Roman" w:cs="Times New Roman"/>
        </w:rPr>
        <w:t>wszystkie pozostałe prace niezbędne do uznania zadania jako kompletnego</w:t>
      </w:r>
      <w:r w:rsidR="008C6DB8" w:rsidRPr="00FA3900">
        <w:rPr>
          <w:rFonts w:ascii="Times New Roman" w:hAnsi="Times New Roman" w:cs="Times New Roman"/>
        </w:rPr>
        <w:t>;</w:t>
      </w:r>
    </w:p>
    <w:p w14:paraId="17989D28" w14:textId="77777777" w:rsidR="004F0C2E" w:rsidRPr="00FA3900" w:rsidRDefault="004F0C2E" w:rsidP="00405ED7">
      <w:pPr>
        <w:pStyle w:val="Akapitzlist"/>
        <w:numPr>
          <w:ilvl w:val="0"/>
          <w:numId w:val="23"/>
        </w:numPr>
        <w:jc w:val="both"/>
        <w:rPr>
          <w:rFonts w:ascii="Times New Roman" w:hAnsi="Times New Roman" w:cs="Times New Roman"/>
        </w:rPr>
      </w:pPr>
      <w:r w:rsidRPr="00FA3900">
        <w:rPr>
          <w:rFonts w:ascii="Times New Roman" w:hAnsi="Times New Roman" w:cs="Times New Roman"/>
        </w:rPr>
        <w:t>przekazanie do eksploatacji.</w:t>
      </w:r>
    </w:p>
    <w:p w14:paraId="54D1D59B" w14:textId="77777777" w:rsidR="008C6DB8" w:rsidRPr="00FA3900" w:rsidRDefault="008C6DB8" w:rsidP="008C6DB8">
      <w:pPr>
        <w:pStyle w:val="Akapitzlist"/>
        <w:jc w:val="both"/>
        <w:rPr>
          <w:rFonts w:ascii="Times New Roman" w:hAnsi="Times New Roman" w:cs="Times New Roman"/>
        </w:rPr>
      </w:pPr>
    </w:p>
    <w:p w14:paraId="10FC7F7E" w14:textId="77777777" w:rsidR="004F0C2E" w:rsidRPr="00FA3900" w:rsidRDefault="004F0C2E" w:rsidP="00405ED7">
      <w:pPr>
        <w:pStyle w:val="Akapitzlist"/>
        <w:numPr>
          <w:ilvl w:val="0"/>
          <w:numId w:val="22"/>
        </w:numPr>
        <w:jc w:val="both"/>
        <w:rPr>
          <w:rFonts w:ascii="Times New Roman" w:hAnsi="Times New Roman" w:cs="Times New Roman"/>
          <w:b/>
        </w:rPr>
      </w:pPr>
      <w:r w:rsidRPr="00FA3900">
        <w:rPr>
          <w:rFonts w:ascii="Times New Roman" w:hAnsi="Times New Roman" w:cs="Times New Roman"/>
          <w:b/>
        </w:rPr>
        <w:t>Zasady wykonania robót</w:t>
      </w:r>
    </w:p>
    <w:p w14:paraId="41B3B2A1" w14:textId="3D37BBD5" w:rsidR="004F0C2E" w:rsidRPr="00FA3900" w:rsidRDefault="004F0C2E" w:rsidP="004F0C2E">
      <w:pPr>
        <w:jc w:val="both"/>
        <w:rPr>
          <w:rFonts w:ascii="Times New Roman" w:hAnsi="Times New Roman" w:cs="Times New Roman"/>
        </w:rPr>
      </w:pPr>
      <w:r w:rsidRPr="00FA3900">
        <w:rPr>
          <w:rFonts w:ascii="Times New Roman" w:hAnsi="Times New Roman" w:cs="Times New Roman"/>
        </w:rPr>
        <w:t>Roboty muszą być wykonane zgodnie z wymaganiami obowiązują</w:t>
      </w:r>
      <w:r w:rsidR="008C6DB8" w:rsidRPr="00FA3900">
        <w:rPr>
          <w:rFonts w:ascii="Times New Roman" w:hAnsi="Times New Roman" w:cs="Times New Roman"/>
        </w:rPr>
        <w:t>cych polskich przepisów, norm</w:t>
      </w:r>
      <w:r w:rsidR="00EC6A9C" w:rsidRPr="00FA3900">
        <w:rPr>
          <w:rFonts w:ascii="Times New Roman" w:hAnsi="Times New Roman" w:cs="Times New Roman"/>
        </w:rPr>
        <w:br/>
      </w:r>
      <w:r w:rsidR="008C6DB8" w:rsidRPr="00FA3900">
        <w:rPr>
          <w:rFonts w:ascii="Times New Roman" w:hAnsi="Times New Roman" w:cs="Times New Roman"/>
        </w:rPr>
        <w:t xml:space="preserve">i </w:t>
      </w:r>
      <w:r w:rsidR="00BD4CFF" w:rsidRPr="00FA3900">
        <w:rPr>
          <w:rFonts w:ascii="Times New Roman" w:hAnsi="Times New Roman" w:cs="Times New Roman"/>
        </w:rPr>
        <w:t>instrukcji. Nie</w:t>
      </w:r>
      <w:r w:rsidRPr="00FA3900">
        <w:rPr>
          <w:rFonts w:ascii="Times New Roman" w:hAnsi="Times New Roman" w:cs="Times New Roman"/>
        </w:rPr>
        <w:t>wyszczególnienie w niniejszym opracowaniu jak</w:t>
      </w:r>
      <w:r w:rsidR="008C6DB8" w:rsidRPr="00FA3900">
        <w:rPr>
          <w:rFonts w:ascii="Times New Roman" w:hAnsi="Times New Roman" w:cs="Times New Roman"/>
        </w:rPr>
        <w:t xml:space="preserve">ichkolwiek obowiązujących aktów </w:t>
      </w:r>
      <w:r w:rsidRPr="00FA3900">
        <w:rPr>
          <w:rFonts w:ascii="Times New Roman" w:hAnsi="Times New Roman" w:cs="Times New Roman"/>
        </w:rPr>
        <w:t>prawnych nie zwalnia w żaden sposób Wykonawcy od ich stosowania.</w:t>
      </w:r>
      <w:r w:rsidR="008C6DB8" w:rsidRPr="00FA3900">
        <w:rPr>
          <w:rFonts w:ascii="Times New Roman" w:hAnsi="Times New Roman" w:cs="Times New Roman"/>
        </w:rPr>
        <w:t xml:space="preserve"> Wszelkie materiały jak również </w:t>
      </w:r>
      <w:r w:rsidRPr="00FA3900">
        <w:rPr>
          <w:rFonts w:ascii="Times New Roman" w:hAnsi="Times New Roman" w:cs="Times New Roman"/>
        </w:rPr>
        <w:t>wykonanie robót na podstawie zawartej umowy muszą spe</w:t>
      </w:r>
      <w:r w:rsidR="008C6DB8" w:rsidRPr="00FA3900">
        <w:rPr>
          <w:rFonts w:ascii="Times New Roman" w:hAnsi="Times New Roman" w:cs="Times New Roman"/>
        </w:rPr>
        <w:t xml:space="preserve">łniać wymagania Polskich Norm i </w:t>
      </w:r>
      <w:r w:rsidRPr="00FA3900">
        <w:rPr>
          <w:rFonts w:ascii="Times New Roman" w:hAnsi="Times New Roman" w:cs="Times New Roman"/>
        </w:rPr>
        <w:t>przepisów. Bez uzyskania pisemnej zgody Inspektora Nadzoru nie jest możliwe zamawianie żadnych</w:t>
      </w:r>
      <w:r w:rsidR="008C6DB8" w:rsidRPr="00FA3900">
        <w:rPr>
          <w:rFonts w:ascii="Times New Roman" w:hAnsi="Times New Roman" w:cs="Times New Roman"/>
        </w:rPr>
        <w:t xml:space="preserve"> </w:t>
      </w:r>
      <w:r w:rsidRPr="00FA3900">
        <w:rPr>
          <w:rFonts w:ascii="Times New Roman" w:hAnsi="Times New Roman" w:cs="Times New Roman"/>
        </w:rPr>
        <w:t>materiałów czy usług według zamiennych norm.</w:t>
      </w:r>
    </w:p>
    <w:p w14:paraId="25D8AAA0" w14:textId="77777777" w:rsidR="004F0C2E" w:rsidRPr="00FA3900" w:rsidRDefault="004F0C2E" w:rsidP="00405ED7">
      <w:pPr>
        <w:pStyle w:val="Akapitzlist"/>
        <w:numPr>
          <w:ilvl w:val="0"/>
          <w:numId w:val="22"/>
        </w:numPr>
        <w:jc w:val="both"/>
        <w:rPr>
          <w:rFonts w:ascii="Times New Roman" w:hAnsi="Times New Roman" w:cs="Times New Roman"/>
          <w:b/>
        </w:rPr>
      </w:pPr>
      <w:r w:rsidRPr="00FA3900">
        <w:rPr>
          <w:rFonts w:ascii="Times New Roman" w:hAnsi="Times New Roman" w:cs="Times New Roman"/>
          <w:b/>
        </w:rPr>
        <w:t>Założenia do zgłoszenia instalacji przez wykonawcę</w:t>
      </w:r>
    </w:p>
    <w:p w14:paraId="04167154"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Wykonawca zobowiązany jest do opracowania dokumentacji po</w:t>
      </w:r>
      <w:r w:rsidR="008C6DB8" w:rsidRPr="00FA3900">
        <w:rPr>
          <w:rFonts w:ascii="Times New Roman" w:hAnsi="Times New Roman" w:cs="Times New Roman"/>
        </w:rPr>
        <w:t xml:space="preserve">wykonawczej. Zamawiający wymaga </w:t>
      </w:r>
      <w:r w:rsidRPr="00FA3900">
        <w:rPr>
          <w:rFonts w:ascii="Times New Roman" w:hAnsi="Times New Roman" w:cs="Times New Roman"/>
        </w:rPr>
        <w:t>również przedłożenia do akceptacji rysunków powykonawczych i szczegółow</w:t>
      </w:r>
      <w:r w:rsidR="008C6DB8" w:rsidRPr="00FA3900">
        <w:rPr>
          <w:rFonts w:ascii="Times New Roman" w:hAnsi="Times New Roman" w:cs="Times New Roman"/>
        </w:rPr>
        <w:t xml:space="preserve">ych specyfikacji </w:t>
      </w:r>
      <w:r w:rsidRPr="00FA3900">
        <w:rPr>
          <w:rFonts w:ascii="Times New Roman" w:hAnsi="Times New Roman" w:cs="Times New Roman"/>
        </w:rPr>
        <w:t>technicznych wykonania i odbioru robót instalacyjnych i budowl</w:t>
      </w:r>
      <w:r w:rsidR="008C6DB8" w:rsidRPr="00FA3900">
        <w:rPr>
          <w:rFonts w:ascii="Times New Roman" w:hAnsi="Times New Roman" w:cs="Times New Roman"/>
        </w:rPr>
        <w:t xml:space="preserve">anych przed ich skierowaniem do </w:t>
      </w:r>
      <w:r w:rsidRPr="00FA3900">
        <w:rPr>
          <w:rFonts w:ascii="Times New Roman" w:hAnsi="Times New Roman" w:cs="Times New Roman"/>
        </w:rPr>
        <w:t>realizacji, w aspekcie ich zgodności z projektem i umową.</w:t>
      </w:r>
    </w:p>
    <w:p w14:paraId="6C0655A4" w14:textId="77777777" w:rsidR="008C6DB8" w:rsidRPr="00FA3900" w:rsidRDefault="004F0C2E" w:rsidP="004F0C2E">
      <w:pPr>
        <w:jc w:val="both"/>
        <w:rPr>
          <w:rFonts w:ascii="Times New Roman" w:hAnsi="Times New Roman" w:cs="Times New Roman"/>
        </w:rPr>
      </w:pPr>
      <w:r w:rsidRPr="00FA3900">
        <w:rPr>
          <w:rFonts w:ascii="Times New Roman" w:hAnsi="Times New Roman" w:cs="Times New Roman"/>
        </w:rPr>
        <w:t>Ponadto Wykonaw</w:t>
      </w:r>
      <w:r w:rsidR="008C6DB8" w:rsidRPr="00FA3900">
        <w:rPr>
          <w:rFonts w:ascii="Times New Roman" w:hAnsi="Times New Roman" w:cs="Times New Roman"/>
        </w:rPr>
        <w:t>ca powinien zapewnić wykonanie:</w:t>
      </w:r>
    </w:p>
    <w:p w14:paraId="4A106246" w14:textId="77777777" w:rsidR="008C6DB8" w:rsidRPr="00FA3900" w:rsidRDefault="004F0C2E" w:rsidP="00405ED7">
      <w:pPr>
        <w:pStyle w:val="Akapitzlist"/>
        <w:numPr>
          <w:ilvl w:val="0"/>
          <w:numId w:val="24"/>
        </w:numPr>
        <w:jc w:val="both"/>
        <w:rPr>
          <w:rFonts w:ascii="Times New Roman" w:hAnsi="Times New Roman" w:cs="Times New Roman"/>
        </w:rPr>
      </w:pPr>
      <w:r w:rsidRPr="00FA3900">
        <w:rPr>
          <w:rFonts w:ascii="Times New Roman" w:hAnsi="Times New Roman" w:cs="Times New Roman"/>
        </w:rPr>
        <w:t>harmonogramu realizacji inwestycji – w uzgodnieniu z Zamawiającym</w:t>
      </w:r>
      <w:r w:rsidR="008C6DB8" w:rsidRPr="00FA3900">
        <w:rPr>
          <w:rFonts w:ascii="Times New Roman" w:hAnsi="Times New Roman" w:cs="Times New Roman"/>
        </w:rPr>
        <w:t>;</w:t>
      </w:r>
    </w:p>
    <w:p w14:paraId="7196EE45" w14:textId="77777777" w:rsidR="004F0C2E" w:rsidRDefault="004F0C2E" w:rsidP="00405ED7">
      <w:pPr>
        <w:pStyle w:val="Akapitzlist"/>
        <w:numPr>
          <w:ilvl w:val="0"/>
          <w:numId w:val="24"/>
        </w:numPr>
        <w:jc w:val="both"/>
        <w:rPr>
          <w:rFonts w:ascii="Times New Roman" w:hAnsi="Times New Roman" w:cs="Times New Roman"/>
        </w:rPr>
      </w:pPr>
      <w:r w:rsidRPr="00FA3900">
        <w:rPr>
          <w:rFonts w:ascii="Times New Roman" w:hAnsi="Times New Roman" w:cs="Times New Roman"/>
        </w:rPr>
        <w:t xml:space="preserve">planu </w:t>
      </w:r>
      <w:r w:rsidR="008C6DB8" w:rsidRPr="00FA3900">
        <w:rPr>
          <w:rFonts w:ascii="Times New Roman" w:hAnsi="Times New Roman" w:cs="Times New Roman"/>
        </w:rPr>
        <w:t>organizacji i technologii robót.</w:t>
      </w:r>
    </w:p>
    <w:p w14:paraId="5FF1554D" w14:textId="77777777" w:rsidR="006F45D6" w:rsidRPr="00FA3900" w:rsidRDefault="006F45D6" w:rsidP="006F45D6">
      <w:pPr>
        <w:pStyle w:val="Akapitzlist"/>
        <w:jc w:val="both"/>
        <w:rPr>
          <w:rFonts w:ascii="Times New Roman" w:hAnsi="Times New Roman" w:cs="Times New Roman"/>
        </w:rPr>
      </w:pPr>
    </w:p>
    <w:p w14:paraId="463FBAE9" w14:textId="77777777" w:rsidR="004F0C2E" w:rsidRPr="00FA3900" w:rsidRDefault="004F0C2E" w:rsidP="00405ED7">
      <w:pPr>
        <w:pStyle w:val="Akapitzlist"/>
        <w:numPr>
          <w:ilvl w:val="0"/>
          <w:numId w:val="22"/>
        </w:numPr>
        <w:jc w:val="both"/>
        <w:rPr>
          <w:rFonts w:ascii="Times New Roman" w:hAnsi="Times New Roman" w:cs="Times New Roman"/>
          <w:b/>
        </w:rPr>
      </w:pPr>
      <w:r w:rsidRPr="00FA3900">
        <w:rPr>
          <w:rFonts w:ascii="Times New Roman" w:hAnsi="Times New Roman" w:cs="Times New Roman"/>
          <w:b/>
        </w:rPr>
        <w:t>Powykonawcza dokumentacja</w:t>
      </w:r>
    </w:p>
    <w:p w14:paraId="15F26193" w14:textId="77777777" w:rsidR="008C6DB8" w:rsidRPr="00FA3900" w:rsidRDefault="004F0C2E" w:rsidP="004F0C2E">
      <w:pPr>
        <w:jc w:val="both"/>
        <w:rPr>
          <w:rFonts w:ascii="Times New Roman" w:hAnsi="Times New Roman" w:cs="Times New Roman"/>
        </w:rPr>
      </w:pPr>
      <w:r w:rsidRPr="00FA3900">
        <w:rPr>
          <w:rFonts w:ascii="Times New Roman" w:hAnsi="Times New Roman" w:cs="Times New Roman"/>
        </w:rPr>
        <w:lastRenderedPageBreak/>
        <w:t>Pow</w:t>
      </w:r>
      <w:r w:rsidR="008C6DB8" w:rsidRPr="00FA3900">
        <w:rPr>
          <w:rFonts w:ascii="Times New Roman" w:hAnsi="Times New Roman" w:cs="Times New Roman"/>
        </w:rPr>
        <w:t xml:space="preserve">inna zawierać </w:t>
      </w:r>
      <w:proofErr w:type="spellStart"/>
      <w:r w:rsidR="008C6DB8" w:rsidRPr="00FA3900">
        <w:rPr>
          <w:rFonts w:ascii="Times New Roman" w:hAnsi="Times New Roman" w:cs="Times New Roman"/>
        </w:rPr>
        <w:t>kpl</w:t>
      </w:r>
      <w:proofErr w:type="spellEnd"/>
      <w:r w:rsidR="008C6DB8" w:rsidRPr="00FA3900">
        <w:rPr>
          <w:rFonts w:ascii="Times New Roman" w:hAnsi="Times New Roman" w:cs="Times New Roman"/>
        </w:rPr>
        <w:t>. powykonawczy, tj.:</w:t>
      </w:r>
    </w:p>
    <w:p w14:paraId="0E961195" w14:textId="77777777" w:rsidR="008C6DB8" w:rsidRPr="00FA3900" w:rsidRDefault="004F0C2E" w:rsidP="00405ED7">
      <w:pPr>
        <w:pStyle w:val="Akapitzlist"/>
        <w:numPr>
          <w:ilvl w:val="0"/>
          <w:numId w:val="25"/>
        </w:numPr>
        <w:jc w:val="both"/>
        <w:rPr>
          <w:rFonts w:ascii="Times New Roman" w:hAnsi="Times New Roman" w:cs="Times New Roman"/>
        </w:rPr>
      </w:pPr>
      <w:r w:rsidRPr="00FA3900">
        <w:rPr>
          <w:rFonts w:ascii="Times New Roman" w:hAnsi="Times New Roman" w:cs="Times New Roman"/>
        </w:rPr>
        <w:t>powstałe w trakcie realizacji robót zm</w:t>
      </w:r>
      <w:r w:rsidR="008C6DB8" w:rsidRPr="00FA3900">
        <w:rPr>
          <w:rFonts w:ascii="Times New Roman" w:hAnsi="Times New Roman" w:cs="Times New Roman"/>
        </w:rPr>
        <w:t>iany w dokumentacji projektowej;</w:t>
      </w:r>
    </w:p>
    <w:p w14:paraId="2E2D380E" w14:textId="77777777" w:rsidR="008C6DB8" w:rsidRPr="00FA3900" w:rsidRDefault="004F0C2E" w:rsidP="00405ED7">
      <w:pPr>
        <w:pStyle w:val="Akapitzlist"/>
        <w:numPr>
          <w:ilvl w:val="0"/>
          <w:numId w:val="25"/>
        </w:numPr>
        <w:jc w:val="both"/>
        <w:rPr>
          <w:rFonts w:ascii="Times New Roman" w:hAnsi="Times New Roman" w:cs="Times New Roman"/>
          <w:spacing w:val="-6"/>
        </w:rPr>
      </w:pPr>
      <w:r w:rsidRPr="00FA3900">
        <w:rPr>
          <w:rFonts w:ascii="Times New Roman" w:hAnsi="Times New Roman" w:cs="Times New Roman"/>
          <w:spacing w:val="-6"/>
        </w:rPr>
        <w:t>instrukcję obsługi i eksploatacji urządzeń, karty techniczne oraz świad</w:t>
      </w:r>
      <w:r w:rsidR="008C6DB8" w:rsidRPr="00FA3900">
        <w:rPr>
          <w:rFonts w:ascii="Times New Roman" w:hAnsi="Times New Roman" w:cs="Times New Roman"/>
          <w:spacing w:val="-6"/>
        </w:rPr>
        <w:t>ectwa, certyfikaty, atesty itp.;</w:t>
      </w:r>
    </w:p>
    <w:p w14:paraId="17CC2A09" w14:textId="77777777" w:rsidR="004F0C2E" w:rsidRPr="00FA3900" w:rsidRDefault="004F0C2E" w:rsidP="00405ED7">
      <w:pPr>
        <w:pStyle w:val="Akapitzlist"/>
        <w:numPr>
          <w:ilvl w:val="0"/>
          <w:numId w:val="25"/>
        </w:numPr>
        <w:jc w:val="both"/>
        <w:rPr>
          <w:rFonts w:ascii="Times New Roman" w:hAnsi="Times New Roman" w:cs="Times New Roman"/>
        </w:rPr>
      </w:pPr>
      <w:r w:rsidRPr="00FA3900">
        <w:rPr>
          <w:rFonts w:ascii="Times New Roman" w:hAnsi="Times New Roman" w:cs="Times New Roman"/>
        </w:rPr>
        <w:t>potwierdzenie przeszkolenia osób biorących udział w inwestycji.</w:t>
      </w:r>
    </w:p>
    <w:p w14:paraId="0E75508C" w14:textId="77777777" w:rsidR="008C6DB8" w:rsidRPr="00FA3900" w:rsidRDefault="008C6DB8" w:rsidP="008C6DB8">
      <w:pPr>
        <w:pStyle w:val="Akapitzlist"/>
        <w:jc w:val="both"/>
        <w:rPr>
          <w:rFonts w:ascii="Times New Roman" w:hAnsi="Times New Roman" w:cs="Times New Roman"/>
        </w:rPr>
      </w:pPr>
    </w:p>
    <w:p w14:paraId="459FC3F4" w14:textId="77777777" w:rsidR="004F0C2E" w:rsidRPr="00FA3900" w:rsidRDefault="008C6DB8" w:rsidP="00405ED7">
      <w:pPr>
        <w:pStyle w:val="Akapitzlist"/>
        <w:numPr>
          <w:ilvl w:val="0"/>
          <w:numId w:val="22"/>
        </w:numPr>
        <w:jc w:val="both"/>
        <w:rPr>
          <w:rFonts w:ascii="Times New Roman" w:hAnsi="Times New Roman" w:cs="Times New Roman"/>
          <w:b/>
        </w:rPr>
      </w:pPr>
      <w:r w:rsidRPr="00FA3900">
        <w:rPr>
          <w:rFonts w:ascii="Times New Roman" w:hAnsi="Times New Roman" w:cs="Times New Roman"/>
          <w:b/>
        </w:rPr>
        <w:t>Założenia do budowy mikroinstalacji fotowoltaicznej</w:t>
      </w:r>
    </w:p>
    <w:p w14:paraId="1D2D5138" w14:textId="77777777" w:rsidR="008C6DB8" w:rsidRPr="00FA3900" w:rsidRDefault="008C6DB8" w:rsidP="008C6DB8">
      <w:pPr>
        <w:jc w:val="both"/>
        <w:rPr>
          <w:rFonts w:ascii="Times New Roman" w:hAnsi="Times New Roman" w:cs="Times New Roman"/>
          <w:spacing w:val="-6"/>
        </w:rPr>
      </w:pPr>
      <w:r w:rsidRPr="00FA3900">
        <w:rPr>
          <w:rFonts w:ascii="Times New Roman" w:hAnsi="Times New Roman" w:cs="Times New Roman"/>
          <w:spacing w:val="-6"/>
        </w:rPr>
        <w:t>Wykonawca w zakresie budowy mikroinstalacji fotowoltaicznej będzie kierował się poniższymi wytycznymi:</w:t>
      </w:r>
    </w:p>
    <w:p w14:paraId="6E918232" w14:textId="77777777" w:rsidR="008C6DB8" w:rsidRPr="00FA3900" w:rsidRDefault="008C6DB8" w:rsidP="00405ED7">
      <w:pPr>
        <w:pStyle w:val="Akapitzlist"/>
        <w:numPr>
          <w:ilvl w:val="0"/>
          <w:numId w:val="26"/>
        </w:numPr>
        <w:jc w:val="both"/>
        <w:rPr>
          <w:rFonts w:ascii="Times New Roman" w:hAnsi="Times New Roman" w:cs="Times New Roman"/>
        </w:rPr>
      </w:pPr>
      <w:r w:rsidRPr="00FA3900">
        <w:rPr>
          <w:rFonts w:ascii="Times New Roman" w:hAnsi="Times New Roman" w:cs="Times New Roman"/>
        </w:rPr>
        <w:t>p</w:t>
      </w:r>
      <w:r w:rsidR="004F0C2E" w:rsidRPr="00FA3900">
        <w:rPr>
          <w:rFonts w:ascii="Times New Roman" w:hAnsi="Times New Roman" w:cs="Times New Roman"/>
        </w:rPr>
        <w:t>rzed przystąpieniem do prac wykonawczych wykonawca musi zapoznać się</w:t>
      </w:r>
      <w:r w:rsidRPr="00FA3900">
        <w:rPr>
          <w:rFonts w:ascii="Times New Roman" w:hAnsi="Times New Roman" w:cs="Times New Roman"/>
        </w:rPr>
        <w:t xml:space="preserve"> </w:t>
      </w:r>
      <w:r w:rsidR="004F0C2E" w:rsidRPr="00FA3900">
        <w:rPr>
          <w:rFonts w:ascii="Times New Roman" w:hAnsi="Times New Roman" w:cs="Times New Roman"/>
        </w:rPr>
        <w:t xml:space="preserve">opracowanym audytem dla </w:t>
      </w:r>
      <w:r w:rsidRPr="00FA3900">
        <w:rPr>
          <w:rFonts w:ascii="Times New Roman" w:hAnsi="Times New Roman" w:cs="Times New Roman"/>
        </w:rPr>
        <w:t>budynku;</w:t>
      </w:r>
    </w:p>
    <w:p w14:paraId="5F3CA27C" w14:textId="77777777" w:rsidR="00BD794D" w:rsidRPr="00FA3900" w:rsidRDefault="008C6DB8" w:rsidP="00405ED7">
      <w:pPr>
        <w:pStyle w:val="Akapitzlist"/>
        <w:numPr>
          <w:ilvl w:val="0"/>
          <w:numId w:val="26"/>
        </w:numPr>
        <w:jc w:val="both"/>
        <w:rPr>
          <w:rFonts w:ascii="Times New Roman" w:hAnsi="Times New Roman" w:cs="Times New Roman"/>
        </w:rPr>
      </w:pPr>
      <w:r w:rsidRPr="00FA3900">
        <w:rPr>
          <w:rFonts w:ascii="Times New Roman" w:hAnsi="Times New Roman" w:cs="Times New Roman"/>
        </w:rPr>
        <w:t>k</w:t>
      </w:r>
      <w:r w:rsidR="004F0C2E" w:rsidRPr="00FA3900">
        <w:rPr>
          <w:rFonts w:ascii="Times New Roman" w:hAnsi="Times New Roman" w:cs="Times New Roman"/>
        </w:rPr>
        <w:t>ąt pochylenia paneli fotowoltaicznych – należy zastosować optymalny kąt pochylenia,</w:t>
      </w:r>
      <w:r w:rsidRPr="00FA3900">
        <w:rPr>
          <w:rFonts w:ascii="Times New Roman" w:hAnsi="Times New Roman" w:cs="Times New Roman"/>
        </w:rPr>
        <w:t xml:space="preserve"> </w:t>
      </w:r>
      <w:r w:rsidR="004F0C2E" w:rsidRPr="00FA3900">
        <w:rPr>
          <w:rFonts w:ascii="Times New Roman" w:hAnsi="Times New Roman" w:cs="Times New Roman"/>
        </w:rPr>
        <w:t xml:space="preserve">niezmienny dla ekspozycji </w:t>
      </w:r>
      <w:proofErr w:type="spellStart"/>
      <w:r w:rsidR="004F0C2E" w:rsidRPr="00FA3900">
        <w:rPr>
          <w:rFonts w:ascii="Times New Roman" w:hAnsi="Times New Roman" w:cs="Times New Roman"/>
        </w:rPr>
        <w:t>panela</w:t>
      </w:r>
      <w:proofErr w:type="spellEnd"/>
      <w:r w:rsidR="004F0C2E" w:rsidRPr="00FA3900">
        <w:rPr>
          <w:rFonts w:ascii="Times New Roman" w:hAnsi="Times New Roman" w:cs="Times New Roman"/>
        </w:rPr>
        <w:t xml:space="preserve"> w ciągu całego roku</w:t>
      </w:r>
      <w:r w:rsidR="00BD794D" w:rsidRPr="00FA3900">
        <w:rPr>
          <w:rFonts w:ascii="Times New Roman" w:hAnsi="Times New Roman" w:cs="Times New Roman"/>
        </w:rPr>
        <w:t>;</w:t>
      </w:r>
    </w:p>
    <w:p w14:paraId="343265A9" w14:textId="77777777" w:rsidR="00BD794D" w:rsidRPr="00FA3900" w:rsidRDefault="00BD794D" w:rsidP="00405ED7">
      <w:pPr>
        <w:pStyle w:val="Akapitzlist"/>
        <w:numPr>
          <w:ilvl w:val="0"/>
          <w:numId w:val="26"/>
        </w:numPr>
        <w:jc w:val="both"/>
        <w:rPr>
          <w:rFonts w:ascii="Times New Roman" w:hAnsi="Times New Roman" w:cs="Times New Roman"/>
        </w:rPr>
      </w:pPr>
      <w:r w:rsidRPr="00FA3900">
        <w:rPr>
          <w:rFonts w:ascii="Times New Roman" w:hAnsi="Times New Roman" w:cs="Times New Roman"/>
        </w:rPr>
        <w:t>k</w:t>
      </w:r>
      <w:r w:rsidR="004F0C2E" w:rsidRPr="00FA3900">
        <w:rPr>
          <w:rFonts w:ascii="Times New Roman" w:hAnsi="Times New Roman" w:cs="Times New Roman"/>
        </w:rPr>
        <w:t>ąt azymutu paneli fotowoltaicznych – należy zastosować optymalny kąt azymutu</w:t>
      </w:r>
      <w:r w:rsidRPr="00FA3900">
        <w:rPr>
          <w:rFonts w:ascii="Times New Roman" w:hAnsi="Times New Roman" w:cs="Times New Roman"/>
        </w:rPr>
        <w:t xml:space="preserve"> </w:t>
      </w:r>
      <w:r w:rsidR="004F0C2E" w:rsidRPr="00FA3900">
        <w:rPr>
          <w:rFonts w:ascii="Times New Roman" w:hAnsi="Times New Roman" w:cs="Times New Roman"/>
        </w:rPr>
        <w:t>względem kierunku południowego, z ewentualnym odchyleniem, gwarantującym</w:t>
      </w:r>
      <w:r w:rsidRPr="00FA3900">
        <w:rPr>
          <w:rFonts w:ascii="Times New Roman" w:hAnsi="Times New Roman" w:cs="Times New Roman"/>
        </w:rPr>
        <w:t xml:space="preserve"> </w:t>
      </w:r>
      <w:r w:rsidR="004F0C2E" w:rsidRPr="00FA3900">
        <w:rPr>
          <w:rFonts w:ascii="Times New Roman" w:hAnsi="Times New Roman" w:cs="Times New Roman"/>
        </w:rPr>
        <w:t>wymaganą sprawność i efektywną pracę instalacji fotowoltaicznych w skal</w:t>
      </w:r>
      <w:r w:rsidRPr="00FA3900">
        <w:rPr>
          <w:rFonts w:ascii="Times New Roman" w:hAnsi="Times New Roman" w:cs="Times New Roman"/>
        </w:rPr>
        <w:t>i całego roku;</w:t>
      </w:r>
    </w:p>
    <w:p w14:paraId="0C72CC7B" w14:textId="77777777" w:rsidR="00BD794D" w:rsidRPr="00FA3900" w:rsidRDefault="00BD794D" w:rsidP="00405ED7">
      <w:pPr>
        <w:pStyle w:val="Akapitzlist"/>
        <w:numPr>
          <w:ilvl w:val="0"/>
          <w:numId w:val="26"/>
        </w:numPr>
        <w:jc w:val="both"/>
        <w:rPr>
          <w:rFonts w:ascii="Times New Roman" w:hAnsi="Times New Roman" w:cs="Times New Roman"/>
        </w:rPr>
      </w:pPr>
      <w:r w:rsidRPr="00FA3900">
        <w:rPr>
          <w:rFonts w:ascii="Times New Roman" w:hAnsi="Times New Roman" w:cs="Times New Roman"/>
        </w:rPr>
        <w:t>z</w:t>
      </w:r>
      <w:r w:rsidR="004F0C2E" w:rsidRPr="00FA3900">
        <w:rPr>
          <w:rFonts w:ascii="Times New Roman" w:hAnsi="Times New Roman" w:cs="Times New Roman"/>
        </w:rPr>
        <w:t>acienienie instalacji PV – w celu uniknięcia niepotrzebnych skutków zacienienia należy</w:t>
      </w:r>
      <w:r w:rsidRPr="00FA3900">
        <w:rPr>
          <w:rFonts w:ascii="Times New Roman" w:hAnsi="Times New Roman" w:cs="Times New Roman"/>
        </w:rPr>
        <w:t xml:space="preserve"> </w:t>
      </w:r>
      <w:r w:rsidR="004F0C2E" w:rsidRPr="00FA3900">
        <w:rPr>
          <w:rFonts w:ascii="Times New Roman" w:hAnsi="Times New Roman" w:cs="Times New Roman"/>
        </w:rPr>
        <w:t>przeanalizować lokalizację paneli fotowoltaicznych na etapie montażu tak aby urządzenia</w:t>
      </w:r>
      <w:r w:rsidRPr="00FA3900">
        <w:rPr>
          <w:rFonts w:ascii="Times New Roman" w:hAnsi="Times New Roman" w:cs="Times New Roman"/>
        </w:rPr>
        <w:t xml:space="preserve"> </w:t>
      </w:r>
      <w:r w:rsidR="004F0C2E" w:rsidRPr="00FA3900">
        <w:rPr>
          <w:rFonts w:ascii="Times New Roman" w:hAnsi="Times New Roman" w:cs="Times New Roman"/>
        </w:rPr>
        <w:t>były usytuowane odpowiednio daleko od przeszkód i elementów, które potencjalnie,</w:t>
      </w:r>
      <w:r w:rsidRPr="00FA3900">
        <w:rPr>
          <w:rFonts w:ascii="Times New Roman" w:hAnsi="Times New Roman" w:cs="Times New Roman"/>
        </w:rPr>
        <w:t xml:space="preserve"> nawet</w:t>
      </w:r>
      <w:r w:rsidRPr="00FA3900">
        <w:rPr>
          <w:rFonts w:ascii="Times New Roman" w:hAnsi="Times New Roman" w:cs="Times New Roman"/>
        </w:rPr>
        <w:br/>
      </w:r>
      <w:r w:rsidR="004F0C2E" w:rsidRPr="00FA3900">
        <w:rPr>
          <w:rFonts w:ascii="Times New Roman" w:hAnsi="Times New Roman" w:cs="Times New Roman"/>
        </w:rPr>
        <w:t>w przyszłości mogą stanowić element za</w:t>
      </w:r>
      <w:r w:rsidRPr="00FA3900">
        <w:rPr>
          <w:rFonts w:ascii="Times New Roman" w:hAnsi="Times New Roman" w:cs="Times New Roman"/>
        </w:rPr>
        <w:t>cieniający (np. rosnące drzewa);</w:t>
      </w:r>
    </w:p>
    <w:p w14:paraId="2B1B341F" w14:textId="77777777" w:rsidR="00BD794D" w:rsidRPr="00FA3900" w:rsidRDefault="00BD794D" w:rsidP="00405ED7">
      <w:pPr>
        <w:pStyle w:val="Akapitzlist"/>
        <w:numPr>
          <w:ilvl w:val="0"/>
          <w:numId w:val="26"/>
        </w:numPr>
        <w:jc w:val="both"/>
        <w:rPr>
          <w:rFonts w:ascii="Times New Roman" w:hAnsi="Times New Roman" w:cs="Times New Roman"/>
        </w:rPr>
      </w:pPr>
      <w:r w:rsidRPr="00FA3900">
        <w:rPr>
          <w:rFonts w:ascii="Times New Roman" w:hAnsi="Times New Roman" w:cs="Times New Roman"/>
        </w:rPr>
        <w:t>d</w:t>
      </w:r>
      <w:r w:rsidR="004F0C2E" w:rsidRPr="00FA3900">
        <w:rPr>
          <w:rFonts w:ascii="Times New Roman" w:hAnsi="Times New Roman" w:cs="Times New Roman"/>
        </w:rPr>
        <w:t xml:space="preserve">ostosowanie konstrukcyjne </w:t>
      </w:r>
      <w:r w:rsidRPr="00FA3900">
        <w:rPr>
          <w:rFonts w:ascii="Times New Roman" w:hAnsi="Times New Roman" w:cs="Times New Roman"/>
        </w:rPr>
        <w:t>systemu</w:t>
      </w:r>
      <w:r w:rsidR="004F0C2E" w:rsidRPr="00FA3900">
        <w:rPr>
          <w:rFonts w:ascii="Times New Roman" w:hAnsi="Times New Roman" w:cs="Times New Roman"/>
        </w:rPr>
        <w:t xml:space="preserve"> fotowoltaiczn</w:t>
      </w:r>
      <w:r w:rsidRPr="00FA3900">
        <w:rPr>
          <w:rFonts w:ascii="Times New Roman" w:hAnsi="Times New Roman" w:cs="Times New Roman"/>
        </w:rPr>
        <w:t>ego</w:t>
      </w:r>
      <w:r w:rsidR="004F0C2E" w:rsidRPr="00FA3900">
        <w:rPr>
          <w:rFonts w:ascii="Times New Roman" w:hAnsi="Times New Roman" w:cs="Times New Roman"/>
        </w:rPr>
        <w:t xml:space="preserve"> dla </w:t>
      </w:r>
      <w:r w:rsidRPr="00FA3900">
        <w:rPr>
          <w:rFonts w:ascii="Times New Roman" w:hAnsi="Times New Roman" w:cs="Times New Roman"/>
        </w:rPr>
        <w:t>budynku wskazanego</w:t>
      </w:r>
      <w:r w:rsidR="004F0C2E" w:rsidRPr="00FA3900">
        <w:rPr>
          <w:rFonts w:ascii="Times New Roman" w:hAnsi="Times New Roman" w:cs="Times New Roman"/>
        </w:rPr>
        <w:t xml:space="preserve"> do montażu </w:t>
      </w:r>
      <w:r w:rsidRPr="00FA3900">
        <w:rPr>
          <w:rFonts w:ascii="Times New Roman" w:hAnsi="Times New Roman" w:cs="Times New Roman"/>
        </w:rPr>
        <w:t>tego systemu</w:t>
      </w:r>
      <w:r w:rsidR="004F0C2E" w:rsidRPr="00FA3900">
        <w:rPr>
          <w:rFonts w:ascii="Times New Roman" w:hAnsi="Times New Roman" w:cs="Times New Roman"/>
        </w:rPr>
        <w:t>, w tym rozstrzygnięcia określające</w:t>
      </w:r>
      <w:r w:rsidRPr="00FA3900">
        <w:rPr>
          <w:rFonts w:ascii="Times New Roman" w:hAnsi="Times New Roman" w:cs="Times New Roman"/>
        </w:rPr>
        <w:t>;</w:t>
      </w:r>
    </w:p>
    <w:p w14:paraId="4DAB4DE5" w14:textId="77777777" w:rsidR="004F0C2E" w:rsidRPr="00FA3900" w:rsidRDefault="00BD794D" w:rsidP="00405ED7">
      <w:pPr>
        <w:pStyle w:val="Akapitzlist"/>
        <w:numPr>
          <w:ilvl w:val="0"/>
          <w:numId w:val="26"/>
        </w:numPr>
        <w:jc w:val="both"/>
        <w:rPr>
          <w:rFonts w:ascii="Times New Roman" w:hAnsi="Times New Roman" w:cs="Times New Roman"/>
        </w:rPr>
      </w:pPr>
      <w:r w:rsidRPr="00FA3900">
        <w:rPr>
          <w:rFonts w:ascii="Times New Roman" w:hAnsi="Times New Roman" w:cs="Times New Roman"/>
        </w:rPr>
        <w:t>s</w:t>
      </w:r>
      <w:r w:rsidR="004F0C2E" w:rsidRPr="00FA3900">
        <w:rPr>
          <w:rFonts w:ascii="Times New Roman" w:hAnsi="Times New Roman" w:cs="Times New Roman"/>
        </w:rPr>
        <w:t>chematy elektryczne dostosowane do przedstawionych w niniejszym opracowaniu</w:t>
      </w:r>
      <w:r w:rsidRPr="00FA3900">
        <w:rPr>
          <w:rFonts w:ascii="Times New Roman" w:hAnsi="Times New Roman" w:cs="Times New Roman"/>
        </w:rPr>
        <w:t xml:space="preserve"> </w:t>
      </w:r>
      <w:r w:rsidR="004F0C2E" w:rsidRPr="00FA3900">
        <w:rPr>
          <w:rFonts w:ascii="Times New Roman" w:hAnsi="Times New Roman" w:cs="Times New Roman"/>
        </w:rPr>
        <w:t>zestawów fotowoltaicznych.</w:t>
      </w:r>
    </w:p>
    <w:p w14:paraId="3FD832B7" w14:textId="77777777" w:rsidR="00BD794D" w:rsidRPr="00FA3900" w:rsidRDefault="00BD794D" w:rsidP="00BD794D">
      <w:pPr>
        <w:pStyle w:val="Akapitzlist"/>
        <w:jc w:val="both"/>
        <w:rPr>
          <w:rFonts w:ascii="Times New Roman" w:hAnsi="Times New Roman" w:cs="Times New Roman"/>
        </w:rPr>
      </w:pPr>
    </w:p>
    <w:p w14:paraId="641E7F3A" w14:textId="77777777" w:rsidR="004F0C2E" w:rsidRPr="00FA3900" w:rsidRDefault="004F0C2E" w:rsidP="00405ED7">
      <w:pPr>
        <w:pStyle w:val="Akapitzlist"/>
        <w:numPr>
          <w:ilvl w:val="0"/>
          <w:numId w:val="22"/>
        </w:numPr>
        <w:jc w:val="both"/>
        <w:rPr>
          <w:rFonts w:ascii="Times New Roman" w:hAnsi="Times New Roman" w:cs="Times New Roman"/>
          <w:b/>
        </w:rPr>
      </w:pPr>
      <w:r w:rsidRPr="00FA3900">
        <w:rPr>
          <w:rFonts w:ascii="Times New Roman" w:hAnsi="Times New Roman" w:cs="Times New Roman"/>
          <w:b/>
        </w:rPr>
        <w:t>Informacje o terenie prowadzonych prac</w:t>
      </w:r>
    </w:p>
    <w:p w14:paraId="0103D1BB" w14:textId="77777777" w:rsidR="004F0C2E" w:rsidRPr="00FA3900" w:rsidRDefault="00BD794D" w:rsidP="004F0C2E">
      <w:pPr>
        <w:jc w:val="both"/>
        <w:rPr>
          <w:rFonts w:ascii="Times New Roman" w:hAnsi="Times New Roman" w:cs="Times New Roman"/>
          <w:b/>
        </w:rPr>
      </w:pPr>
      <w:r w:rsidRPr="00FA3900">
        <w:rPr>
          <w:rFonts w:ascii="Times New Roman" w:hAnsi="Times New Roman" w:cs="Times New Roman"/>
          <w:b/>
        </w:rPr>
        <w:t>O</w:t>
      </w:r>
      <w:r w:rsidR="004F0C2E" w:rsidRPr="00FA3900">
        <w:rPr>
          <w:rFonts w:ascii="Times New Roman" w:hAnsi="Times New Roman" w:cs="Times New Roman"/>
          <w:b/>
        </w:rPr>
        <w:t>rganizacja robót budowlanych</w:t>
      </w:r>
    </w:p>
    <w:p w14:paraId="0A919781"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Przekazanie na rzecz Wykonawcy terenu prowadzonych prac nastą</w:t>
      </w:r>
      <w:r w:rsidR="00BD794D" w:rsidRPr="00FA3900">
        <w:rPr>
          <w:rFonts w:ascii="Times New Roman" w:hAnsi="Times New Roman" w:cs="Times New Roman"/>
        </w:rPr>
        <w:t xml:space="preserve">pi zgodnie z terminem wskazanym </w:t>
      </w:r>
      <w:r w:rsidRPr="00FA3900">
        <w:rPr>
          <w:rFonts w:ascii="Times New Roman" w:hAnsi="Times New Roman" w:cs="Times New Roman"/>
        </w:rPr>
        <w:t>w umowie. Wykonawca będzie prowadził roboty budowlano-montażowe według uzgodnionego</w:t>
      </w:r>
      <w:r w:rsidR="00BD794D" w:rsidRPr="00FA3900">
        <w:rPr>
          <w:rFonts w:ascii="Times New Roman" w:hAnsi="Times New Roman" w:cs="Times New Roman"/>
        </w:rPr>
        <w:t xml:space="preserve"> </w:t>
      </w:r>
      <w:r w:rsidRPr="00FA3900">
        <w:rPr>
          <w:rFonts w:ascii="Times New Roman" w:hAnsi="Times New Roman" w:cs="Times New Roman"/>
        </w:rPr>
        <w:t>harmonogramu</w:t>
      </w:r>
      <w:r w:rsidR="00BD794D" w:rsidRPr="00FA3900">
        <w:rPr>
          <w:rFonts w:ascii="Times New Roman" w:hAnsi="Times New Roman" w:cs="Times New Roman"/>
        </w:rPr>
        <w:t xml:space="preserve">, </w:t>
      </w:r>
      <w:r w:rsidRPr="00FA3900">
        <w:rPr>
          <w:rFonts w:ascii="Times New Roman" w:hAnsi="Times New Roman" w:cs="Times New Roman"/>
        </w:rPr>
        <w:t>zgodnie z zapisami Specyfikacj</w:t>
      </w:r>
      <w:r w:rsidR="00BD794D" w:rsidRPr="00FA3900">
        <w:rPr>
          <w:rFonts w:ascii="Times New Roman" w:hAnsi="Times New Roman" w:cs="Times New Roman"/>
        </w:rPr>
        <w:t xml:space="preserve">i Istotnych Warunków Zamówienia. Jest </w:t>
      </w:r>
      <w:r w:rsidRPr="00FA3900">
        <w:rPr>
          <w:rFonts w:ascii="Times New Roman" w:hAnsi="Times New Roman" w:cs="Times New Roman"/>
        </w:rPr>
        <w:t>zobowiązany do zapewnienia i utrzymania bezpieczeństwa terenu budowy oraz robót poza placem budowy</w:t>
      </w:r>
      <w:r w:rsidR="00BD794D" w:rsidRPr="00FA3900">
        <w:rPr>
          <w:rFonts w:ascii="Times New Roman" w:hAnsi="Times New Roman" w:cs="Times New Roman"/>
        </w:rPr>
        <w:br/>
      </w:r>
      <w:r w:rsidRPr="00FA3900">
        <w:rPr>
          <w:rFonts w:ascii="Times New Roman" w:hAnsi="Times New Roman" w:cs="Times New Roman"/>
        </w:rPr>
        <w:t xml:space="preserve">w okresie trwania realizacji zadania aż do zakończenia odbioru końcowego robót. Przed rozpoczęciem robót Wykonawca jest zobowiązany do wykonania oznakowania </w:t>
      </w:r>
      <w:r w:rsidR="00BD794D" w:rsidRPr="00FA3900">
        <w:rPr>
          <w:rFonts w:ascii="Times New Roman" w:hAnsi="Times New Roman" w:cs="Times New Roman"/>
        </w:rPr>
        <w:t>informacyjnego i ostrzegawczego</w:t>
      </w:r>
      <w:r w:rsidR="00BD794D" w:rsidRPr="00FA3900">
        <w:rPr>
          <w:rFonts w:ascii="Times New Roman" w:hAnsi="Times New Roman" w:cs="Times New Roman"/>
        </w:rPr>
        <w:br/>
      </w:r>
      <w:r w:rsidRPr="00FA3900">
        <w:rPr>
          <w:rFonts w:ascii="Times New Roman" w:hAnsi="Times New Roman" w:cs="Times New Roman"/>
        </w:rPr>
        <w:t>w miejscu prowadzenia robót oraz do przygotowania oraz rozlokowania zaplecza</w:t>
      </w:r>
      <w:r w:rsidR="00BD794D" w:rsidRPr="00FA3900">
        <w:rPr>
          <w:rFonts w:ascii="Times New Roman" w:hAnsi="Times New Roman" w:cs="Times New Roman"/>
        </w:rPr>
        <w:t xml:space="preserve"> </w:t>
      </w:r>
      <w:r w:rsidRPr="00FA3900">
        <w:rPr>
          <w:rFonts w:ascii="Times New Roman" w:hAnsi="Times New Roman" w:cs="Times New Roman"/>
        </w:rPr>
        <w:t>budowy na terenie uzgodnionym z Zamawiającym.</w:t>
      </w:r>
    </w:p>
    <w:p w14:paraId="0E6DD58F" w14:textId="77777777" w:rsidR="00BD794D" w:rsidRPr="00FA3900" w:rsidRDefault="00BD794D" w:rsidP="004F0C2E">
      <w:pPr>
        <w:jc w:val="both"/>
        <w:rPr>
          <w:rFonts w:ascii="Times New Roman" w:hAnsi="Times New Roman" w:cs="Times New Roman"/>
          <w:b/>
        </w:rPr>
      </w:pPr>
      <w:r w:rsidRPr="00FA3900">
        <w:rPr>
          <w:rFonts w:ascii="Times New Roman" w:hAnsi="Times New Roman" w:cs="Times New Roman"/>
          <w:b/>
        </w:rPr>
        <w:t>Z</w:t>
      </w:r>
      <w:r w:rsidR="004F0C2E" w:rsidRPr="00FA3900">
        <w:rPr>
          <w:rFonts w:ascii="Times New Roman" w:hAnsi="Times New Roman" w:cs="Times New Roman"/>
          <w:b/>
        </w:rPr>
        <w:t>abezpieczeni</w:t>
      </w:r>
      <w:r w:rsidRPr="00FA3900">
        <w:rPr>
          <w:rFonts w:ascii="Times New Roman" w:hAnsi="Times New Roman" w:cs="Times New Roman"/>
          <w:b/>
        </w:rPr>
        <w:t>e interesów osób trzecich</w:t>
      </w:r>
    </w:p>
    <w:p w14:paraId="26A67594"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Osoby trzecie jak również osoby wykonujące roboty budowlane nie mogą być w żadnym stopniu narażone na działanie czynników szkodliwych lub niebezpiecznych dla zdrowia (np. hałas, wibracje, promieniowanie elektromagnetyczne itp.) Wykonawca odpowiada</w:t>
      </w:r>
      <w:r w:rsidR="00BD794D" w:rsidRPr="00FA3900">
        <w:rPr>
          <w:rFonts w:ascii="Times New Roman" w:hAnsi="Times New Roman" w:cs="Times New Roman"/>
        </w:rPr>
        <w:t xml:space="preserve"> w pełni za ochronę własności</w:t>
      </w:r>
      <w:r w:rsidR="00BD794D" w:rsidRPr="00FA3900">
        <w:rPr>
          <w:rFonts w:ascii="Times New Roman" w:hAnsi="Times New Roman" w:cs="Times New Roman"/>
        </w:rPr>
        <w:br/>
        <w:t xml:space="preserve">w </w:t>
      </w:r>
      <w:r w:rsidRPr="00FA3900">
        <w:rPr>
          <w:rFonts w:ascii="Times New Roman" w:hAnsi="Times New Roman" w:cs="Times New Roman"/>
        </w:rPr>
        <w:t>okresie trwania robót i będzie odpowiadać za wszystkie spowodowane przez niego szkody.</w:t>
      </w:r>
    </w:p>
    <w:p w14:paraId="5AF96773" w14:textId="77777777" w:rsidR="004F0C2E" w:rsidRPr="00FA3900" w:rsidRDefault="00BD794D" w:rsidP="004F0C2E">
      <w:pPr>
        <w:jc w:val="both"/>
        <w:rPr>
          <w:rFonts w:ascii="Times New Roman" w:hAnsi="Times New Roman" w:cs="Times New Roman"/>
          <w:b/>
        </w:rPr>
      </w:pPr>
      <w:r w:rsidRPr="00FA3900">
        <w:rPr>
          <w:rFonts w:ascii="Times New Roman" w:hAnsi="Times New Roman" w:cs="Times New Roman"/>
          <w:b/>
        </w:rPr>
        <w:t>O</w:t>
      </w:r>
      <w:r w:rsidR="004F0C2E" w:rsidRPr="00FA3900">
        <w:rPr>
          <w:rFonts w:ascii="Times New Roman" w:hAnsi="Times New Roman" w:cs="Times New Roman"/>
          <w:b/>
        </w:rPr>
        <w:t>chrona środowiska</w:t>
      </w:r>
    </w:p>
    <w:p w14:paraId="2D027D35"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Wykonawca ma obowiązek znać i stosować przepisy dotyczące</w:t>
      </w:r>
      <w:r w:rsidR="00BD794D" w:rsidRPr="00FA3900">
        <w:rPr>
          <w:rFonts w:ascii="Times New Roman" w:hAnsi="Times New Roman" w:cs="Times New Roman"/>
        </w:rPr>
        <w:t xml:space="preserve"> ochrony środowiska naturalnego</w:t>
      </w:r>
      <w:r w:rsidR="00BD794D" w:rsidRPr="00FA3900">
        <w:rPr>
          <w:rFonts w:ascii="Times New Roman" w:hAnsi="Times New Roman" w:cs="Times New Roman"/>
        </w:rPr>
        <w:br/>
      </w:r>
      <w:r w:rsidRPr="00FA3900">
        <w:rPr>
          <w:rFonts w:ascii="Times New Roman" w:hAnsi="Times New Roman" w:cs="Times New Roman"/>
        </w:rPr>
        <w:t>w</w:t>
      </w:r>
      <w:r w:rsidR="00BD794D" w:rsidRPr="00FA3900">
        <w:rPr>
          <w:rFonts w:ascii="Times New Roman" w:hAnsi="Times New Roman" w:cs="Times New Roman"/>
        </w:rPr>
        <w:t xml:space="preserve"> </w:t>
      </w:r>
      <w:r w:rsidRPr="00FA3900">
        <w:rPr>
          <w:rFonts w:ascii="Times New Roman" w:hAnsi="Times New Roman" w:cs="Times New Roman"/>
        </w:rPr>
        <w:t>trakcie prowadzenia robót, a w szczególności:</w:t>
      </w:r>
    </w:p>
    <w:p w14:paraId="538A34EB" w14:textId="77777777" w:rsidR="00BD794D" w:rsidRPr="00FA3900" w:rsidRDefault="004F0C2E" w:rsidP="00405ED7">
      <w:pPr>
        <w:pStyle w:val="Akapitzlist"/>
        <w:numPr>
          <w:ilvl w:val="0"/>
          <w:numId w:val="27"/>
        </w:numPr>
        <w:jc w:val="both"/>
        <w:rPr>
          <w:rFonts w:ascii="Times New Roman" w:hAnsi="Times New Roman" w:cs="Times New Roman"/>
        </w:rPr>
      </w:pPr>
      <w:r w:rsidRPr="00FA3900">
        <w:rPr>
          <w:rFonts w:ascii="Times New Roman" w:hAnsi="Times New Roman" w:cs="Times New Roman"/>
        </w:rPr>
        <w:t>stosować się do Ustawy z dnia</w:t>
      </w:r>
      <w:r w:rsidR="00BD794D" w:rsidRPr="00FA3900">
        <w:rPr>
          <w:rFonts w:ascii="Times New Roman" w:hAnsi="Times New Roman" w:cs="Times New Roman"/>
        </w:rPr>
        <w:t xml:space="preserve"> 18 lipca 2001 r. Prawo wodne;</w:t>
      </w:r>
    </w:p>
    <w:p w14:paraId="781CECF7" w14:textId="77777777" w:rsidR="00BD794D" w:rsidRPr="00FA3900" w:rsidRDefault="004F0C2E" w:rsidP="00405ED7">
      <w:pPr>
        <w:pStyle w:val="Akapitzlist"/>
        <w:numPr>
          <w:ilvl w:val="0"/>
          <w:numId w:val="27"/>
        </w:numPr>
        <w:jc w:val="both"/>
        <w:rPr>
          <w:rFonts w:ascii="Times New Roman" w:hAnsi="Times New Roman" w:cs="Times New Roman"/>
        </w:rPr>
      </w:pPr>
      <w:r w:rsidRPr="00FA3900">
        <w:rPr>
          <w:rFonts w:ascii="Times New Roman" w:hAnsi="Times New Roman" w:cs="Times New Roman"/>
        </w:rPr>
        <w:t>stosować się do Ustawy z dnia 27 kwietnia 200</w:t>
      </w:r>
      <w:r w:rsidR="00BD794D" w:rsidRPr="00FA3900">
        <w:rPr>
          <w:rFonts w:ascii="Times New Roman" w:hAnsi="Times New Roman" w:cs="Times New Roman"/>
        </w:rPr>
        <w:t>1 r. Prawo ochrony środowiska;</w:t>
      </w:r>
    </w:p>
    <w:p w14:paraId="08BBB885" w14:textId="77777777" w:rsidR="004F0C2E" w:rsidRPr="00FA3900" w:rsidRDefault="004F0C2E" w:rsidP="00405ED7">
      <w:pPr>
        <w:pStyle w:val="Akapitzlist"/>
        <w:numPr>
          <w:ilvl w:val="0"/>
          <w:numId w:val="27"/>
        </w:numPr>
        <w:jc w:val="both"/>
        <w:rPr>
          <w:rFonts w:ascii="Times New Roman" w:hAnsi="Times New Roman" w:cs="Times New Roman"/>
        </w:rPr>
      </w:pPr>
      <w:r w:rsidRPr="00FA3900">
        <w:rPr>
          <w:rFonts w:ascii="Times New Roman" w:hAnsi="Times New Roman" w:cs="Times New Roman"/>
        </w:rPr>
        <w:t>stosować się do Ustawy z dnia 27 kwietnia 2001 r. o odpadach.</w:t>
      </w:r>
    </w:p>
    <w:p w14:paraId="24A2724D"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lastRenderedPageBreak/>
        <w:t>Wykonawca zobowiązuje się do natychmiastowego usunięcia wszystk</w:t>
      </w:r>
      <w:r w:rsidR="00BD794D" w:rsidRPr="00FA3900">
        <w:rPr>
          <w:rFonts w:ascii="Times New Roman" w:hAnsi="Times New Roman" w:cs="Times New Roman"/>
        </w:rPr>
        <w:t>ich niepotrzebnych materiałów</w:t>
      </w:r>
      <w:r w:rsidR="00EC6A9C" w:rsidRPr="00FA3900">
        <w:rPr>
          <w:rFonts w:ascii="Times New Roman" w:hAnsi="Times New Roman" w:cs="Times New Roman"/>
        </w:rPr>
        <w:br/>
      </w:r>
      <w:r w:rsidR="00BD794D" w:rsidRPr="00FA3900">
        <w:rPr>
          <w:rFonts w:ascii="Times New Roman" w:hAnsi="Times New Roman" w:cs="Times New Roman"/>
        </w:rPr>
        <w:t xml:space="preserve">i </w:t>
      </w:r>
      <w:r w:rsidRPr="00FA3900">
        <w:rPr>
          <w:rFonts w:ascii="Times New Roman" w:hAnsi="Times New Roman" w:cs="Times New Roman"/>
        </w:rPr>
        <w:t>odpadów z terenu robót.</w:t>
      </w:r>
    </w:p>
    <w:p w14:paraId="0707BF5B" w14:textId="77777777" w:rsidR="00BD794D" w:rsidRPr="00FA3900" w:rsidRDefault="00BD794D" w:rsidP="004F0C2E">
      <w:pPr>
        <w:jc w:val="both"/>
        <w:rPr>
          <w:rFonts w:ascii="Times New Roman" w:hAnsi="Times New Roman" w:cs="Times New Roman"/>
        </w:rPr>
      </w:pPr>
      <w:r w:rsidRPr="00FA3900">
        <w:rPr>
          <w:rFonts w:ascii="Times New Roman" w:hAnsi="Times New Roman" w:cs="Times New Roman"/>
          <w:b/>
        </w:rPr>
        <w:t>O</w:t>
      </w:r>
      <w:r w:rsidR="004F0C2E" w:rsidRPr="00FA3900">
        <w:rPr>
          <w:rFonts w:ascii="Times New Roman" w:hAnsi="Times New Roman" w:cs="Times New Roman"/>
          <w:b/>
        </w:rPr>
        <w:t>chrona przeciwpożarowa i składowanie materiałów łatwopalnych</w:t>
      </w:r>
    </w:p>
    <w:p w14:paraId="4F44AF32"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Wykonawca ma za zadanie przestrzegać przepisów ochrony przeciwpożarowej ora</w:t>
      </w:r>
      <w:r w:rsidR="00BD794D" w:rsidRPr="00FA3900">
        <w:rPr>
          <w:rFonts w:ascii="Times New Roman" w:hAnsi="Times New Roman" w:cs="Times New Roman"/>
        </w:rPr>
        <w:t xml:space="preserve">z utrzymywać </w:t>
      </w:r>
      <w:r w:rsidRPr="00FA3900">
        <w:rPr>
          <w:rFonts w:ascii="Times New Roman" w:hAnsi="Times New Roman" w:cs="Times New Roman"/>
        </w:rPr>
        <w:t>sprawny sprzęt przeciwpożarowy, wymagany przez odpowiednie przepisy. Składowanie materiałów łatwopalnych powinno odbywać się zgodnie z obowiązującymi przepisami. Wykonawca odpowiedzialny będzie za wszystkie straty spowodowane pożarem wywołanym</w:t>
      </w:r>
      <w:r w:rsidR="00BD794D" w:rsidRPr="00FA3900">
        <w:rPr>
          <w:rFonts w:ascii="Times New Roman" w:hAnsi="Times New Roman" w:cs="Times New Roman"/>
        </w:rPr>
        <w:t xml:space="preserve"> jako rezultat realizacji robó</w:t>
      </w:r>
      <w:r w:rsidRPr="00FA3900">
        <w:rPr>
          <w:rFonts w:ascii="Times New Roman" w:hAnsi="Times New Roman" w:cs="Times New Roman"/>
        </w:rPr>
        <w:t>t.</w:t>
      </w:r>
    </w:p>
    <w:p w14:paraId="1901E04B" w14:textId="77777777" w:rsidR="00BD794D" w:rsidRPr="00FA3900" w:rsidRDefault="00BD794D" w:rsidP="004F0C2E">
      <w:pPr>
        <w:jc w:val="both"/>
        <w:rPr>
          <w:rFonts w:ascii="Times New Roman" w:hAnsi="Times New Roman" w:cs="Times New Roman"/>
          <w:b/>
        </w:rPr>
      </w:pPr>
      <w:r w:rsidRPr="00FA3900">
        <w:rPr>
          <w:rFonts w:ascii="Times New Roman" w:hAnsi="Times New Roman" w:cs="Times New Roman"/>
          <w:b/>
        </w:rPr>
        <w:t>B</w:t>
      </w:r>
      <w:r w:rsidR="004F0C2E" w:rsidRPr="00FA3900">
        <w:rPr>
          <w:rFonts w:ascii="Times New Roman" w:hAnsi="Times New Roman" w:cs="Times New Roman"/>
          <w:b/>
        </w:rPr>
        <w:t>ezpieczeństwo i hig</w:t>
      </w:r>
      <w:r w:rsidRPr="00FA3900">
        <w:rPr>
          <w:rFonts w:ascii="Times New Roman" w:hAnsi="Times New Roman" w:cs="Times New Roman"/>
          <w:b/>
        </w:rPr>
        <w:t>iena pracy oraz ochrona zdrowia</w:t>
      </w:r>
    </w:p>
    <w:p w14:paraId="78064987"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Wykonawca zobowiązany jest do przestrzegania przepisów dotyczących bezpieczeństwa i higieny pracy oraz ochrony zdrowia w trakcie realizacji zamówienia, w szczególności zapewni, aby personel nie wykonywał prac w warunkach niebezpiecznych i szkodliwych dla zdrowia oraz nie spełniających wymagań sanitarnych. Wykonawca zapewni i będzie utrzymywał w pełnej gotowości i sprawności urządzenia zabezpieczające, socjalne oraz sprzęt i odpowiednią od</w:t>
      </w:r>
      <w:r w:rsidR="00BD794D" w:rsidRPr="00FA3900">
        <w:rPr>
          <w:rFonts w:ascii="Times New Roman" w:hAnsi="Times New Roman" w:cs="Times New Roman"/>
        </w:rPr>
        <w:t>zież ochronną dla ochrony życia</w:t>
      </w:r>
      <w:r w:rsidR="00BD794D" w:rsidRPr="00FA3900">
        <w:rPr>
          <w:rFonts w:ascii="Times New Roman" w:hAnsi="Times New Roman" w:cs="Times New Roman"/>
        </w:rPr>
        <w:br/>
      </w:r>
      <w:r w:rsidRPr="00FA3900">
        <w:rPr>
          <w:rFonts w:ascii="Times New Roman" w:hAnsi="Times New Roman" w:cs="Times New Roman"/>
        </w:rPr>
        <w:t>i zdrowia osób zatrudnionych na budowie. Wszyscy pracownicy Wykonawcy będą odpowiednio przeszkoleni przed rozpoczęciem pracy oraz odpowiednio nadzorowani w czasie jej wykonywania.</w:t>
      </w:r>
    </w:p>
    <w:p w14:paraId="243FA74C" w14:textId="77777777" w:rsidR="00BD794D" w:rsidRPr="00FA3900" w:rsidRDefault="004F0C2E" w:rsidP="004F0C2E">
      <w:pPr>
        <w:jc w:val="both"/>
        <w:rPr>
          <w:rFonts w:ascii="Times New Roman" w:hAnsi="Times New Roman" w:cs="Times New Roman"/>
        </w:rPr>
      </w:pPr>
      <w:r w:rsidRPr="00FA3900">
        <w:rPr>
          <w:rFonts w:ascii="Times New Roman" w:hAnsi="Times New Roman" w:cs="Times New Roman"/>
        </w:rPr>
        <w:t>W trakcie realizacji zadania</w:t>
      </w:r>
      <w:r w:rsidR="00BD794D" w:rsidRPr="00FA3900">
        <w:rPr>
          <w:rFonts w:ascii="Times New Roman" w:hAnsi="Times New Roman" w:cs="Times New Roman"/>
        </w:rPr>
        <w:t xml:space="preserve"> Wykonawca zapewni co najmniej:</w:t>
      </w:r>
    </w:p>
    <w:p w14:paraId="3901CDC6" w14:textId="77777777" w:rsidR="00BD794D" w:rsidRPr="00FA3900" w:rsidRDefault="00BD794D" w:rsidP="00405ED7">
      <w:pPr>
        <w:pStyle w:val="Akapitzlist"/>
        <w:numPr>
          <w:ilvl w:val="0"/>
          <w:numId w:val="28"/>
        </w:numPr>
        <w:jc w:val="both"/>
        <w:rPr>
          <w:rFonts w:ascii="Times New Roman" w:hAnsi="Times New Roman" w:cs="Times New Roman"/>
        </w:rPr>
      </w:pPr>
      <w:r w:rsidRPr="00FA3900">
        <w:rPr>
          <w:rFonts w:ascii="Times New Roman" w:hAnsi="Times New Roman" w:cs="Times New Roman"/>
        </w:rPr>
        <w:t>środki pierwszej pomocy;</w:t>
      </w:r>
    </w:p>
    <w:p w14:paraId="1540037E" w14:textId="77777777" w:rsidR="00BD794D" w:rsidRPr="00FA3900" w:rsidRDefault="00BD794D" w:rsidP="00405ED7">
      <w:pPr>
        <w:pStyle w:val="Akapitzlist"/>
        <w:numPr>
          <w:ilvl w:val="0"/>
          <w:numId w:val="28"/>
        </w:numPr>
        <w:jc w:val="both"/>
        <w:rPr>
          <w:rFonts w:ascii="Times New Roman" w:hAnsi="Times New Roman" w:cs="Times New Roman"/>
        </w:rPr>
      </w:pPr>
      <w:r w:rsidRPr="00FA3900">
        <w:rPr>
          <w:rFonts w:ascii="Times New Roman" w:hAnsi="Times New Roman" w:cs="Times New Roman"/>
        </w:rPr>
        <w:t>o</w:t>
      </w:r>
      <w:r w:rsidR="004F0C2E" w:rsidRPr="00FA3900">
        <w:rPr>
          <w:rFonts w:ascii="Times New Roman" w:hAnsi="Times New Roman" w:cs="Times New Roman"/>
        </w:rPr>
        <w:t>soby przeszkolone</w:t>
      </w:r>
      <w:r w:rsidRPr="00FA3900">
        <w:rPr>
          <w:rFonts w:ascii="Times New Roman" w:hAnsi="Times New Roman" w:cs="Times New Roman"/>
        </w:rPr>
        <w:t xml:space="preserve"> do udzielania pierwszej pomocy;</w:t>
      </w:r>
    </w:p>
    <w:p w14:paraId="53D2B517" w14:textId="77777777" w:rsidR="00BD794D" w:rsidRPr="00FA3900" w:rsidRDefault="00BD794D" w:rsidP="00405ED7">
      <w:pPr>
        <w:pStyle w:val="Akapitzlist"/>
        <w:numPr>
          <w:ilvl w:val="0"/>
          <w:numId w:val="28"/>
        </w:numPr>
        <w:jc w:val="both"/>
        <w:rPr>
          <w:rFonts w:ascii="Times New Roman" w:hAnsi="Times New Roman" w:cs="Times New Roman"/>
        </w:rPr>
      </w:pPr>
      <w:r w:rsidRPr="00FA3900">
        <w:rPr>
          <w:rFonts w:ascii="Times New Roman" w:hAnsi="Times New Roman" w:cs="Times New Roman"/>
        </w:rPr>
        <w:t>o</w:t>
      </w:r>
      <w:r w:rsidR="004F0C2E" w:rsidRPr="00FA3900">
        <w:rPr>
          <w:rFonts w:ascii="Times New Roman" w:hAnsi="Times New Roman" w:cs="Times New Roman"/>
        </w:rPr>
        <w:t>dpowiednie środki komunikacji i tr</w:t>
      </w:r>
      <w:r w:rsidRPr="00FA3900">
        <w:rPr>
          <w:rFonts w:ascii="Times New Roman" w:hAnsi="Times New Roman" w:cs="Times New Roman"/>
        </w:rPr>
        <w:t>ansportu na okoliczność wypadku;</w:t>
      </w:r>
    </w:p>
    <w:p w14:paraId="557A15A9" w14:textId="77777777" w:rsidR="00BD794D" w:rsidRPr="00FA3900" w:rsidRDefault="00BD794D" w:rsidP="00405ED7">
      <w:pPr>
        <w:pStyle w:val="Akapitzlist"/>
        <w:numPr>
          <w:ilvl w:val="0"/>
          <w:numId w:val="28"/>
        </w:numPr>
        <w:jc w:val="both"/>
        <w:rPr>
          <w:rFonts w:ascii="Times New Roman" w:hAnsi="Times New Roman" w:cs="Times New Roman"/>
        </w:rPr>
      </w:pPr>
      <w:r w:rsidRPr="00FA3900">
        <w:rPr>
          <w:rFonts w:ascii="Times New Roman" w:hAnsi="Times New Roman" w:cs="Times New Roman"/>
        </w:rPr>
        <w:t>sprzęt monitorujący;</w:t>
      </w:r>
    </w:p>
    <w:p w14:paraId="479DDA39" w14:textId="77777777" w:rsidR="00BD794D" w:rsidRPr="00FA3900" w:rsidRDefault="00BD794D" w:rsidP="00405ED7">
      <w:pPr>
        <w:pStyle w:val="Akapitzlist"/>
        <w:numPr>
          <w:ilvl w:val="0"/>
          <w:numId w:val="28"/>
        </w:numPr>
        <w:jc w:val="both"/>
        <w:rPr>
          <w:rFonts w:ascii="Times New Roman" w:hAnsi="Times New Roman" w:cs="Times New Roman"/>
        </w:rPr>
      </w:pPr>
      <w:r w:rsidRPr="00FA3900">
        <w:rPr>
          <w:rFonts w:ascii="Times New Roman" w:hAnsi="Times New Roman" w:cs="Times New Roman"/>
        </w:rPr>
        <w:t>s</w:t>
      </w:r>
      <w:r w:rsidR="004F0C2E" w:rsidRPr="00FA3900">
        <w:rPr>
          <w:rFonts w:ascii="Times New Roman" w:hAnsi="Times New Roman" w:cs="Times New Roman"/>
        </w:rPr>
        <w:t>przęt ratowniczy</w:t>
      </w:r>
      <w:r w:rsidRPr="00FA3900">
        <w:rPr>
          <w:rFonts w:ascii="Times New Roman" w:hAnsi="Times New Roman" w:cs="Times New Roman"/>
        </w:rPr>
        <w:t>;</w:t>
      </w:r>
    </w:p>
    <w:p w14:paraId="0DC990C8" w14:textId="77777777" w:rsidR="00BD794D" w:rsidRPr="00FA3900" w:rsidRDefault="00BD794D" w:rsidP="00405ED7">
      <w:pPr>
        <w:pStyle w:val="Akapitzlist"/>
        <w:numPr>
          <w:ilvl w:val="0"/>
          <w:numId w:val="28"/>
        </w:numPr>
        <w:jc w:val="both"/>
        <w:rPr>
          <w:rFonts w:ascii="Times New Roman" w:hAnsi="Times New Roman" w:cs="Times New Roman"/>
        </w:rPr>
      </w:pPr>
      <w:r w:rsidRPr="00FA3900">
        <w:rPr>
          <w:rFonts w:ascii="Times New Roman" w:hAnsi="Times New Roman" w:cs="Times New Roman"/>
        </w:rPr>
        <w:t>sprzęt przeciwpożarowy;</w:t>
      </w:r>
    </w:p>
    <w:p w14:paraId="60874337" w14:textId="1AF18914" w:rsidR="00BD794D" w:rsidRDefault="00BD794D" w:rsidP="00BD794D">
      <w:pPr>
        <w:pStyle w:val="Akapitzlist"/>
        <w:numPr>
          <w:ilvl w:val="0"/>
          <w:numId w:val="28"/>
        </w:numPr>
        <w:jc w:val="both"/>
        <w:rPr>
          <w:rFonts w:ascii="Times New Roman" w:hAnsi="Times New Roman" w:cs="Times New Roman"/>
        </w:rPr>
      </w:pPr>
      <w:r w:rsidRPr="00FA3900">
        <w:rPr>
          <w:rFonts w:ascii="Times New Roman" w:hAnsi="Times New Roman" w:cs="Times New Roman"/>
        </w:rPr>
        <w:t>ł</w:t>
      </w:r>
      <w:r w:rsidR="004F0C2E" w:rsidRPr="00FA3900">
        <w:rPr>
          <w:rFonts w:ascii="Times New Roman" w:hAnsi="Times New Roman" w:cs="Times New Roman"/>
        </w:rPr>
        <w:t>ączność ze strażą pożarną, pogotowiem ratunkowym i policją.</w:t>
      </w:r>
    </w:p>
    <w:p w14:paraId="3F248813" w14:textId="77777777" w:rsidR="006F45D6" w:rsidRPr="006F45D6" w:rsidRDefault="006F45D6" w:rsidP="006F45D6">
      <w:pPr>
        <w:pStyle w:val="Akapitzlist"/>
        <w:jc w:val="both"/>
        <w:rPr>
          <w:rFonts w:ascii="Times New Roman" w:hAnsi="Times New Roman" w:cs="Times New Roman"/>
        </w:rPr>
      </w:pPr>
    </w:p>
    <w:p w14:paraId="402A6CB9" w14:textId="77777777" w:rsidR="004F0C2E" w:rsidRPr="00FA3900" w:rsidRDefault="004F0C2E" w:rsidP="00405ED7">
      <w:pPr>
        <w:pStyle w:val="Akapitzlist"/>
        <w:numPr>
          <w:ilvl w:val="0"/>
          <w:numId w:val="22"/>
        </w:numPr>
        <w:jc w:val="both"/>
        <w:rPr>
          <w:rFonts w:ascii="Times New Roman" w:hAnsi="Times New Roman" w:cs="Times New Roman"/>
          <w:b/>
        </w:rPr>
      </w:pPr>
      <w:r w:rsidRPr="00FA3900">
        <w:rPr>
          <w:rFonts w:ascii="Times New Roman" w:hAnsi="Times New Roman" w:cs="Times New Roman"/>
          <w:b/>
        </w:rPr>
        <w:t>Ogólne wymagania dotyczące materiałów i sprzętu</w:t>
      </w:r>
    </w:p>
    <w:p w14:paraId="3699C395" w14:textId="77777777" w:rsidR="004F0C2E" w:rsidRPr="00FA3900" w:rsidRDefault="00BD794D" w:rsidP="004F0C2E">
      <w:pPr>
        <w:jc w:val="both"/>
        <w:rPr>
          <w:rFonts w:ascii="Times New Roman" w:hAnsi="Times New Roman" w:cs="Times New Roman"/>
          <w:b/>
        </w:rPr>
      </w:pPr>
      <w:r w:rsidRPr="00FA3900">
        <w:rPr>
          <w:rFonts w:ascii="Times New Roman" w:hAnsi="Times New Roman" w:cs="Times New Roman"/>
          <w:b/>
        </w:rPr>
        <w:t>W</w:t>
      </w:r>
      <w:r w:rsidR="004F0C2E" w:rsidRPr="00FA3900">
        <w:rPr>
          <w:rFonts w:ascii="Times New Roman" w:hAnsi="Times New Roman" w:cs="Times New Roman"/>
          <w:b/>
        </w:rPr>
        <w:t>ymagania ogólne</w:t>
      </w:r>
    </w:p>
    <w:p w14:paraId="43F104D1" w14:textId="77777777" w:rsidR="00BD794D" w:rsidRPr="00FA3900" w:rsidRDefault="004F0C2E" w:rsidP="004F0C2E">
      <w:pPr>
        <w:jc w:val="both"/>
        <w:rPr>
          <w:rFonts w:ascii="Times New Roman" w:hAnsi="Times New Roman" w:cs="Times New Roman"/>
        </w:rPr>
      </w:pPr>
      <w:r w:rsidRPr="00FA3900">
        <w:rPr>
          <w:rFonts w:ascii="Times New Roman" w:hAnsi="Times New Roman" w:cs="Times New Roman"/>
        </w:rPr>
        <w:t>Stosowane przez Wykonawcę przy realizacj</w:t>
      </w:r>
      <w:r w:rsidR="00BD794D" w:rsidRPr="00FA3900">
        <w:rPr>
          <w:rFonts w:ascii="Times New Roman" w:hAnsi="Times New Roman" w:cs="Times New Roman"/>
        </w:rPr>
        <w:t>i zamówienia materiały powinny:</w:t>
      </w:r>
    </w:p>
    <w:p w14:paraId="1052B007" w14:textId="77777777" w:rsidR="00BD794D" w:rsidRPr="00FA3900" w:rsidRDefault="00BD794D" w:rsidP="00405ED7">
      <w:pPr>
        <w:pStyle w:val="Akapitzlist"/>
        <w:numPr>
          <w:ilvl w:val="0"/>
          <w:numId w:val="29"/>
        </w:numPr>
        <w:jc w:val="both"/>
        <w:rPr>
          <w:rFonts w:ascii="Times New Roman" w:hAnsi="Times New Roman" w:cs="Times New Roman"/>
        </w:rPr>
      </w:pPr>
      <w:r w:rsidRPr="00FA3900">
        <w:rPr>
          <w:rFonts w:ascii="Times New Roman" w:hAnsi="Times New Roman" w:cs="Times New Roman"/>
        </w:rPr>
        <w:t>b</w:t>
      </w:r>
      <w:r w:rsidR="004F0C2E" w:rsidRPr="00FA3900">
        <w:rPr>
          <w:rFonts w:ascii="Times New Roman" w:hAnsi="Times New Roman" w:cs="Times New Roman"/>
        </w:rPr>
        <w:t>yć nowe i nieużywane</w:t>
      </w:r>
      <w:r w:rsidRPr="00FA3900">
        <w:rPr>
          <w:rFonts w:ascii="Times New Roman" w:hAnsi="Times New Roman" w:cs="Times New Roman"/>
        </w:rPr>
        <w:t>;</w:t>
      </w:r>
    </w:p>
    <w:p w14:paraId="4F37B7D0" w14:textId="77777777" w:rsidR="00BD794D" w:rsidRPr="00FA3900" w:rsidRDefault="00BD794D" w:rsidP="00405ED7">
      <w:pPr>
        <w:pStyle w:val="Akapitzlist"/>
        <w:numPr>
          <w:ilvl w:val="0"/>
          <w:numId w:val="29"/>
        </w:numPr>
        <w:jc w:val="both"/>
        <w:rPr>
          <w:rFonts w:ascii="Times New Roman" w:hAnsi="Times New Roman" w:cs="Times New Roman"/>
        </w:rPr>
      </w:pPr>
      <w:r w:rsidRPr="00FA3900">
        <w:rPr>
          <w:rFonts w:ascii="Times New Roman" w:hAnsi="Times New Roman" w:cs="Times New Roman"/>
        </w:rPr>
        <w:t xml:space="preserve">odpowiadać </w:t>
      </w:r>
      <w:r w:rsidR="004F0C2E" w:rsidRPr="00FA3900">
        <w:rPr>
          <w:rFonts w:ascii="Times New Roman" w:hAnsi="Times New Roman" w:cs="Times New Roman"/>
        </w:rPr>
        <w:t>wymaganiom norm i przepisó</w:t>
      </w:r>
      <w:r w:rsidRPr="00FA3900">
        <w:rPr>
          <w:rFonts w:ascii="Times New Roman" w:hAnsi="Times New Roman" w:cs="Times New Roman"/>
        </w:rPr>
        <w:t>w oraz dokumentacji projektowej;</w:t>
      </w:r>
    </w:p>
    <w:p w14:paraId="2793740A" w14:textId="77777777" w:rsidR="004F0C2E" w:rsidRPr="00FA3900" w:rsidRDefault="00BD794D" w:rsidP="00405ED7">
      <w:pPr>
        <w:pStyle w:val="Akapitzlist"/>
        <w:numPr>
          <w:ilvl w:val="0"/>
          <w:numId w:val="29"/>
        </w:numPr>
        <w:jc w:val="both"/>
        <w:rPr>
          <w:rFonts w:ascii="Times New Roman" w:hAnsi="Times New Roman" w:cs="Times New Roman"/>
        </w:rPr>
      </w:pPr>
      <w:r w:rsidRPr="00FA3900">
        <w:rPr>
          <w:rFonts w:ascii="Times New Roman" w:hAnsi="Times New Roman" w:cs="Times New Roman"/>
        </w:rPr>
        <w:t>p</w:t>
      </w:r>
      <w:r w:rsidR="004F0C2E" w:rsidRPr="00FA3900">
        <w:rPr>
          <w:rFonts w:ascii="Times New Roman" w:hAnsi="Times New Roman" w:cs="Times New Roman"/>
        </w:rPr>
        <w:t>osiadać wymagane atesty i certyfikaty, w tym również świadectwa dopuszczenia do obrotu.</w:t>
      </w:r>
    </w:p>
    <w:p w14:paraId="5ED7766D"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Przed przystąpieniem do prac Wykonawca winien przedstawić do aprobaty kompletną listę urządzeń</w:t>
      </w:r>
      <w:r w:rsidR="00BD794D" w:rsidRPr="00FA3900">
        <w:rPr>
          <w:rFonts w:ascii="Times New Roman" w:hAnsi="Times New Roman" w:cs="Times New Roman"/>
        </w:rPr>
        <w:br/>
      </w:r>
      <w:r w:rsidRPr="00FA3900">
        <w:rPr>
          <w:rFonts w:ascii="Times New Roman" w:hAnsi="Times New Roman" w:cs="Times New Roman"/>
        </w:rPr>
        <w:t>i</w:t>
      </w:r>
      <w:r w:rsidR="00BD794D" w:rsidRPr="00FA3900">
        <w:rPr>
          <w:rFonts w:ascii="Times New Roman" w:hAnsi="Times New Roman" w:cs="Times New Roman"/>
        </w:rPr>
        <w:t xml:space="preserve"> </w:t>
      </w:r>
      <w:r w:rsidRPr="00FA3900">
        <w:rPr>
          <w:rFonts w:ascii="Times New Roman" w:hAnsi="Times New Roman" w:cs="Times New Roman"/>
        </w:rPr>
        <w:t>wyrobów, które zastosuje do wykonawstwa wraz z ich kartami technicznymi i rysunkami. Każda</w:t>
      </w:r>
      <w:r w:rsidR="00BD794D" w:rsidRPr="00FA3900">
        <w:rPr>
          <w:rFonts w:ascii="Times New Roman" w:hAnsi="Times New Roman" w:cs="Times New Roman"/>
        </w:rPr>
        <w:t xml:space="preserve"> </w:t>
      </w:r>
      <w:r w:rsidRPr="00FA3900">
        <w:rPr>
          <w:rFonts w:ascii="Times New Roman" w:hAnsi="Times New Roman" w:cs="Times New Roman"/>
        </w:rPr>
        <w:t>propozycja Wykonawcy nie odpowiadająca wymaganiom technicznym, jakościowym bądź</w:t>
      </w:r>
      <w:r w:rsidR="00BD794D" w:rsidRPr="00FA3900">
        <w:rPr>
          <w:rFonts w:ascii="Times New Roman" w:hAnsi="Times New Roman" w:cs="Times New Roman"/>
        </w:rPr>
        <w:t xml:space="preserve"> </w:t>
      </w:r>
      <w:r w:rsidRPr="00FA3900">
        <w:rPr>
          <w:rFonts w:ascii="Times New Roman" w:hAnsi="Times New Roman" w:cs="Times New Roman"/>
        </w:rPr>
        <w:t>estetycznym może zostać odrzucona.</w:t>
      </w:r>
    </w:p>
    <w:p w14:paraId="0AE728CA"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Dostarczone na miejsce budowy materiały należy Zweryfi</w:t>
      </w:r>
      <w:r w:rsidR="00BD794D" w:rsidRPr="00FA3900">
        <w:rPr>
          <w:rFonts w:ascii="Times New Roman" w:hAnsi="Times New Roman" w:cs="Times New Roman"/>
        </w:rPr>
        <w:t>kować pod względem kompletności</w:t>
      </w:r>
      <w:r w:rsidR="00BD794D" w:rsidRPr="00FA3900">
        <w:rPr>
          <w:rFonts w:ascii="Times New Roman" w:hAnsi="Times New Roman" w:cs="Times New Roman"/>
        </w:rPr>
        <w:br/>
      </w:r>
      <w:r w:rsidRPr="00FA3900">
        <w:rPr>
          <w:rFonts w:ascii="Times New Roman" w:hAnsi="Times New Roman" w:cs="Times New Roman"/>
        </w:rPr>
        <w:t>i</w:t>
      </w:r>
      <w:r w:rsidR="00BD794D" w:rsidRPr="00FA3900">
        <w:rPr>
          <w:rFonts w:ascii="Times New Roman" w:hAnsi="Times New Roman" w:cs="Times New Roman"/>
        </w:rPr>
        <w:t xml:space="preserve"> </w:t>
      </w:r>
      <w:r w:rsidRPr="00FA3900">
        <w:rPr>
          <w:rFonts w:ascii="Times New Roman" w:hAnsi="Times New Roman" w:cs="Times New Roman"/>
        </w:rPr>
        <w:t>zgodności z danymi technicznymi producenta.</w:t>
      </w:r>
    </w:p>
    <w:p w14:paraId="61148427" w14:textId="77777777" w:rsidR="00BD794D" w:rsidRPr="00FA3900" w:rsidRDefault="00BD794D" w:rsidP="004F0C2E">
      <w:pPr>
        <w:jc w:val="both"/>
        <w:rPr>
          <w:rFonts w:ascii="Times New Roman" w:hAnsi="Times New Roman" w:cs="Times New Roman"/>
        </w:rPr>
      </w:pPr>
      <w:r w:rsidRPr="00FA3900">
        <w:rPr>
          <w:rFonts w:ascii="Times New Roman" w:hAnsi="Times New Roman" w:cs="Times New Roman"/>
          <w:b/>
        </w:rPr>
        <w:t>P</w:t>
      </w:r>
      <w:r w:rsidR="004F0C2E" w:rsidRPr="00FA3900">
        <w:rPr>
          <w:rFonts w:ascii="Times New Roman" w:hAnsi="Times New Roman" w:cs="Times New Roman"/>
          <w:b/>
        </w:rPr>
        <w:t>rzechowywanie i składowanie materiałów</w:t>
      </w:r>
      <w:r w:rsidR="004F0C2E" w:rsidRPr="00FA3900">
        <w:rPr>
          <w:rFonts w:ascii="Times New Roman" w:hAnsi="Times New Roman" w:cs="Times New Roman"/>
        </w:rPr>
        <w:t xml:space="preserve"> </w:t>
      </w:r>
    </w:p>
    <w:p w14:paraId="6B1EC3E7"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Tymczasowo składane materiały, do czasu ich wykorzystania, powinny zostać zabezpie</w:t>
      </w:r>
      <w:r w:rsidR="00BD794D" w:rsidRPr="00FA3900">
        <w:rPr>
          <w:rFonts w:ascii="Times New Roman" w:hAnsi="Times New Roman" w:cs="Times New Roman"/>
        </w:rPr>
        <w:t xml:space="preserve">czone tak, aby </w:t>
      </w:r>
      <w:r w:rsidRPr="00FA3900">
        <w:rPr>
          <w:rFonts w:ascii="Times New Roman" w:hAnsi="Times New Roman" w:cs="Times New Roman"/>
        </w:rPr>
        <w:t>nie uległy zanieczyszczeniu, zniszczeniu bądź uszkodzeniu, zachowa</w:t>
      </w:r>
      <w:r w:rsidR="00BD794D" w:rsidRPr="00FA3900">
        <w:rPr>
          <w:rFonts w:ascii="Times New Roman" w:hAnsi="Times New Roman" w:cs="Times New Roman"/>
        </w:rPr>
        <w:t xml:space="preserve">ły swoją jakość i właściwość do </w:t>
      </w:r>
      <w:r w:rsidRPr="00FA3900">
        <w:rPr>
          <w:rFonts w:ascii="Times New Roman" w:hAnsi="Times New Roman" w:cs="Times New Roman"/>
        </w:rPr>
        <w:t>etapu robót.</w:t>
      </w:r>
      <w:r w:rsidR="00BD794D" w:rsidRPr="00FA3900">
        <w:rPr>
          <w:rFonts w:ascii="Times New Roman" w:hAnsi="Times New Roman" w:cs="Times New Roman"/>
        </w:rPr>
        <w:t xml:space="preserve"> </w:t>
      </w:r>
      <w:r w:rsidRPr="00FA3900">
        <w:rPr>
          <w:rFonts w:ascii="Times New Roman" w:hAnsi="Times New Roman" w:cs="Times New Roman"/>
        </w:rPr>
        <w:t>Miejsca czasowego składowania będą zlokalizowane na terenach Z</w:t>
      </w:r>
      <w:r w:rsidR="00BD794D" w:rsidRPr="00FA3900">
        <w:rPr>
          <w:rFonts w:ascii="Times New Roman" w:hAnsi="Times New Roman" w:cs="Times New Roman"/>
        </w:rPr>
        <w:t xml:space="preserve">organizowanych przez Wykonawcę, </w:t>
      </w:r>
      <w:r w:rsidRPr="00FA3900">
        <w:rPr>
          <w:rFonts w:ascii="Times New Roman" w:hAnsi="Times New Roman" w:cs="Times New Roman"/>
        </w:rPr>
        <w:t>uzgodnionych z Zamawiającym.</w:t>
      </w:r>
      <w:r w:rsidR="00BD794D" w:rsidRPr="00FA3900">
        <w:rPr>
          <w:rFonts w:ascii="Times New Roman" w:hAnsi="Times New Roman" w:cs="Times New Roman"/>
        </w:rPr>
        <w:t xml:space="preserve"> </w:t>
      </w:r>
      <w:r w:rsidRPr="00FA3900">
        <w:rPr>
          <w:rFonts w:ascii="Times New Roman" w:hAnsi="Times New Roman" w:cs="Times New Roman"/>
        </w:rPr>
        <w:t>Po stronie Wykonawcy leży również obowiązek zabezpieczenie towarów przed kradzieżą.</w:t>
      </w:r>
    </w:p>
    <w:p w14:paraId="164E58CD" w14:textId="77777777" w:rsidR="004F0C2E" w:rsidRPr="00FA3900" w:rsidRDefault="00BD794D" w:rsidP="004F0C2E">
      <w:pPr>
        <w:jc w:val="both"/>
        <w:rPr>
          <w:rFonts w:ascii="Times New Roman" w:hAnsi="Times New Roman" w:cs="Times New Roman"/>
          <w:b/>
        </w:rPr>
      </w:pPr>
      <w:r w:rsidRPr="00FA3900">
        <w:rPr>
          <w:rFonts w:ascii="Times New Roman" w:hAnsi="Times New Roman" w:cs="Times New Roman"/>
          <w:b/>
        </w:rPr>
        <w:lastRenderedPageBreak/>
        <w:t>W</w:t>
      </w:r>
      <w:r w:rsidR="004F0C2E" w:rsidRPr="00FA3900">
        <w:rPr>
          <w:rFonts w:ascii="Times New Roman" w:hAnsi="Times New Roman" w:cs="Times New Roman"/>
          <w:b/>
        </w:rPr>
        <w:t>ymagania dotyczące środków transportu</w:t>
      </w:r>
    </w:p>
    <w:p w14:paraId="56B168E5"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Wykonawca jest zobowiązany do stosowania jedynie takich środk</w:t>
      </w:r>
      <w:r w:rsidR="00BD794D" w:rsidRPr="00FA3900">
        <w:rPr>
          <w:rFonts w:ascii="Times New Roman" w:hAnsi="Times New Roman" w:cs="Times New Roman"/>
        </w:rPr>
        <w:t xml:space="preserve">ów transportu, które nie wpłyną </w:t>
      </w:r>
      <w:r w:rsidRPr="00FA3900">
        <w:rPr>
          <w:rFonts w:ascii="Times New Roman" w:hAnsi="Times New Roman" w:cs="Times New Roman"/>
        </w:rPr>
        <w:t>niekorzystnie na jakość wykonywanych robót i przewożonych materiałów.</w:t>
      </w:r>
      <w:r w:rsidR="00BD794D" w:rsidRPr="00FA3900">
        <w:rPr>
          <w:rFonts w:ascii="Times New Roman" w:hAnsi="Times New Roman" w:cs="Times New Roman"/>
        </w:rPr>
        <w:t xml:space="preserve"> </w:t>
      </w:r>
      <w:r w:rsidRPr="00FA3900">
        <w:rPr>
          <w:rFonts w:ascii="Times New Roman" w:hAnsi="Times New Roman" w:cs="Times New Roman"/>
        </w:rPr>
        <w:t>Dostawa materiałów powinna nastąpić po uprzednim przygotowaniu pomieszczeń magazynowych i</w:t>
      </w:r>
      <w:r w:rsidR="00BD794D" w:rsidRPr="00FA3900">
        <w:rPr>
          <w:rFonts w:ascii="Times New Roman" w:hAnsi="Times New Roman" w:cs="Times New Roman"/>
        </w:rPr>
        <w:t xml:space="preserve"> </w:t>
      </w:r>
      <w:r w:rsidRPr="00FA3900">
        <w:rPr>
          <w:rFonts w:ascii="Times New Roman" w:hAnsi="Times New Roman" w:cs="Times New Roman"/>
        </w:rPr>
        <w:t>składowiska na placu budowy a środki i urządzenia transportowe powinny być odpowiednio</w:t>
      </w:r>
      <w:r w:rsidR="00A740C1" w:rsidRPr="00FA3900">
        <w:rPr>
          <w:rFonts w:ascii="Times New Roman" w:hAnsi="Times New Roman" w:cs="Times New Roman"/>
        </w:rPr>
        <w:t xml:space="preserve"> </w:t>
      </w:r>
      <w:r w:rsidRPr="00FA3900">
        <w:rPr>
          <w:rFonts w:ascii="Times New Roman" w:hAnsi="Times New Roman" w:cs="Times New Roman"/>
        </w:rPr>
        <w:t>przystosowane do przewozu materiałów, urządzeń, konstrukcji itp.</w:t>
      </w:r>
    </w:p>
    <w:p w14:paraId="1D5ABA74" w14:textId="77852980" w:rsidR="00A740C1" w:rsidRPr="00FA3900" w:rsidRDefault="004F0C2E" w:rsidP="00A740C1">
      <w:pPr>
        <w:jc w:val="both"/>
        <w:rPr>
          <w:rFonts w:ascii="Times New Roman" w:hAnsi="Times New Roman" w:cs="Times New Roman"/>
        </w:rPr>
      </w:pPr>
      <w:r w:rsidRPr="00FA3900">
        <w:rPr>
          <w:rFonts w:ascii="Times New Roman" w:hAnsi="Times New Roman" w:cs="Times New Roman"/>
        </w:rPr>
        <w:t>W czasie transportu należy zabezpieczyć przewożone przedmioty w sposób zapobiegający ich</w:t>
      </w:r>
      <w:r w:rsidR="00A740C1" w:rsidRPr="00FA3900">
        <w:rPr>
          <w:rFonts w:ascii="Times New Roman" w:hAnsi="Times New Roman" w:cs="Times New Roman"/>
        </w:rPr>
        <w:t xml:space="preserve"> </w:t>
      </w:r>
      <w:r w:rsidRPr="00FA3900">
        <w:rPr>
          <w:rFonts w:ascii="Times New Roman" w:hAnsi="Times New Roman" w:cs="Times New Roman"/>
        </w:rPr>
        <w:t>uszkodzeniu. Materiały mogą być przewożone dowolnymi środkami transportu, ważne by zostały</w:t>
      </w:r>
      <w:r w:rsidR="00A740C1" w:rsidRPr="00FA3900">
        <w:rPr>
          <w:rFonts w:ascii="Times New Roman" w:hAnsi="Times New Roman" w:cs="Times New Roman"/>
        </w:rPr>
        <w:t xml:space="preserve"> </w:t>
      </w:r>
      <w:r w:rsidRPr="00FA3900">
        <w:rPr>
          <w:rFonts w:ascii="Times New Roman" w:hAnsi="Times New Roman" w:cs="Times New Roman"/>
        </w:rPr>
        <w:t>równomiernie rozmieszone na całej powierzchni załadunkowej i z</w:t>
      </w:r>
      <w:r w:rsidR="00A740C1" w:rsidRPr="00FA3900">
        <w:rPr>
          <w:rFonts w:ascii="Times New Roman" w:hAnsi="Times New Roman" w:cs="Times New Roman"/>
        </w:rPr>
        <w:t xml:space="preserve">abezpieczone przed przesuwaniem </w:t>
      </w:r>
      <w:r w:rsidRPr="00FA3900">
        <w:rPr>
          <w:rFonts w:ascii="Times New Roman" w:hAnsi="Times New Roman" w:cs="Times New Roman"/>
        </w:rPr>
        <w:t>lub spadaniem.</w:t>
      </w:r>
    </w:p>
    <w:p w14:paraId="3CAFB4CE" w14:textId="77777777" w:rsidR="004F0C2E" w:rsidRPr="00FA3900" w:rsidRDefault="004F0C2E" w:rsidP="00405ED7">
      <w:pPr>
        <w:pStyle w:val="Akapitzlist"/>
        <w:numPr>
          <w:ilvl w:val="0"/>
          <w:numId w:val="22"/>
        </w:numPr>
        <w:jc w:val="both"/>
        <w:rPr>
          <w:rFonts w:ascii="Times New Roman" w:hAnsi="Times New Roman" w:cs="Times New Roman"/>
          <w:b/>
        </w:rPr>
      </w:pPr>
      <w:r w:rsidRPr="00FA3900">
        <w:rPr>
          <w:rFonts w:ascii="Times New Roman" w:hAnsi="Times New Roman" w:cs="Times New Roman"/>
          <w:b/>
        </w:rPr>
        <w:t>Odbiór robót budowlanych</w:t>
      </w:r>
    </w:p>
    <w:p w14:paraId="3BB8134F" w14:textId="77777777" w:rsidR="00A740C1" w:rsidRPr="00FA3900" w:rsidRDefault="004F0C2E" w:rsidP="004F0C2E">
      <w:pPr>
        <w:jc w:val="both"/>
        <w:rPr>
          <w:rFonts w:ascii="Times New Roman" w:hAnsi="Times New Roman" w:cs="Times New Roman"/>
        </w:rPr>
      </w:pPr>
      <w:r w:rsidRPr="00FA3900">
        <w:rPr>
          <w:rFonts w:ascii="Times New Roman" w:hAnsi="Times New Roman" w:cs="Times New Roman"/>
        </w:rPr>
        <w:t>Głównym kryterium odbioru robót jest zgodność wykonanych prac z:</w:t>
      </w:r>
    </w:p>
    <w:p w14:paraId="1FC99AB0" w14:textId="77777777" w:rsidR="00A740C1" w:rsidRPr="00FA3900" w:rsidRDefault="00A740C1" w:rsidP="00405ED7">
      <w:pPr>
        <w:pStyle w:val="Akapitzlist"/>
        <w:numPr>
          <w:ilvl w:val="0"/>
          <w:numId w:val="30"/>
        </w:numPr>
        <w:jc w:val="both"/>
        <w:rPr>
          <w:rFonts w:ascii="Times New Roman" w:hAnsi="Times New Roman" w:cs="Times New Roman"/>
        </w:rPr>
      </w:pPr>
      <w:r w:rsidRPr="00FA3900">
        <w:rPr>
          <w:rFonts w:ascii="Times New Roman" w:hAnsi="Times New Roman" w:cs="Times New Roman"/>
        </w:rPr>
        <w:t>d</w:t>
      </w:r>
      <w:r w:rsidR="004F0C2E" w:rsidRPr="00FA3900">
        <w:rPr>
          <w:rFonts w:ascii="Times New Roman" w:hAnsi="Times New Roman" w:cs="Times New Roman"/>
        </w:rPr>
        <w:t>okumentacją projektową</w:t>
      </w:r>
      <w:r w:rsidRPr="00FA3900">
        <w:rPr>
          <w:rFonts w:ascii="Times New Roman" w:hAnsi="Times New Roman" w:cs="Times New Roman"/>
        </w:rPr>
        <w:t>;</w:t>
      </w:r>
    </w:p>
    <w:p w14:paraId="14401560" w14:textId="77777777" w:rsidR="00A740C1" w:rsidRPr="00FA3900" w:rsidRDefault="00A740C1" w:rsidP="00405ED7">
      <w:pPr>
        <w:pStyle w:val="Akapitzlist"/>
        <w:numPr>
          <w:ilvl w:val="0"/>
          <w:numId w:val="30"/>
        </w:numPr>
        <w:jc w:val="both"/>
        <w:rPr>
          <w:rFonts w:ascii="Times New Roman" w:hAnsi="Times New Roman" w:cs="Times New Roman"/>
        </w:rPr>
      </w:pPr>
      <w:r w:rsidRPr="00FA3900">
        <w:rPr>
          <w:rFonts w:ascii="Times New Roman" w:hAnsi="Times New Roman" w:cs="Times New Roman"/>
        </w:rPr>
        <w:t>ofertą wybranego Wykonawcy;</w:t>
      </w:r>
    </w:p>
    <w:p w14:paraId="7980C9A1" w14:textId="77777777" w:rsidR="00A740C1" w:rsidRPr="00FA3900" w:rsidRDefault="00A740C1" w:rsidP="00405ED7">
      <w:pPr>
        <w:pStyle w:val="Akapitzlist"/>
        <w:numPr>
          <w:ilvl w:val="0"/>
          <w:numId w:val="30"/>
        </w:numPr>
        <w:jc w:val="both"/>
        <w:rPr>
          <w:rFonts w:ascii="Times New Roman" w:hAnsi="Times New Roman" w:cs="Times New Roman"/>
        </w:rPr>
      </w:pPr>
      <w:r w:rsidRPr="00FA3900">
        <w:rPr>
          <w:rFonts w:ascii="Times New Roman" w:hAnsi="Times New Roman" w:cs="Times New Roman"/>
        </w:rPr>
        <w:t>u</w:t>
      </w:r>
      <w:r w:rsidR="004F0C2E" w:rsidRPr="00FA3900">
        <w:rPr>
          <w:rFonts w:ascii="Times New Roman" w:hAnsi="Times New Roman" w:cs="Times New Roman"/>
        </w:rPr>
        <w:t>staleniami z Projektantem oraz Inwestorem</w:t>
      </w:r>
      <w:r w:rsidRPr="00FA3900">
        <w:rPr>
          <w:rFonts w:ascii="Times New Roman" w:hAnsi="Times New Roman" w:cs="Times New Roman"/>
        </w:rPr>
        <w:t>;</w:t>
      </w:r>
    </w:p>
    <w:p w14:paraId="5CC429CF" w14:textId="77777777" w:rsidR="00A740C1" w:rsidRPr="00FA3900" w:rsidRDefault="00A740C1" w:rsidP="00405ED7">
      <w:pPr>
        <w:pStyle w:val="Akapitzlist"/>
        <w:numPr>
          <w:ilvl w:val="0"/>
          <w:numId w:val="30"/>
        </w:numPr>
        <w:jc w:val="both"/>
        <w:rPr>
          <w:rFonts w:ascii="Times New Roman" w:hAnsi="Times New Roman" w:cs="Times New Roman"/>
        </w:rPr>
      </w:pPr>
      <w:r w:rsidRPr="00FA3900">
        <w:rPr>
          <w:rFonts w:ascii="Times New Roman" w:hAnsi="Times New Roman" w:cs="Times New Roman"/>
        </w:rPr>
        <w:t>wiedzą i sztuką budowlaną;</w:t>
      </w:r>
    </w:p>
    <w:p w14:paraId="6C84E202" w14:textId="77777777" w:rsidR="004F0C2E" w:rsidRPr="00FA3900" w:rsidRDefault="00A740C1" w:rsidP="00405ED7">
      <w:pPr>
        <w:pStyle w:val="Akapitzlist"/>
        <w:numPr>
          <w:ilvl w:val="0"/>
          <w:numId w:val="30"/>
        </w:numPr>
        <w:jc w:val="both"/>
        <w:rPr>
          <w:rFonts w:ascii="Times New Roman" w:hAnsi="Times New Roman" w:cs="Times New Roman"/>
        </w:rPr>
      </w:pPr>
      <w:r w:rsidRPr="00FA3900">
        <w:rPr>
          <w:rFonts w:ascii="Times New Roman" w:hAnsi="Times New Roman" w:cs="Times New Roman"/>
        </w:rPr>
        <w:t>P</w:t>
      </w:r>
      <w:r w:rsidR="004F0C2E" w:rsidRPr="00FA3900">
        <w:rPr>
          <w:rFonts w:ascii="Times New Roman" w:hAnsi="Times New Roman" w:cs="Times New Roman"/>
        </w:rPr>
        <w:t>olskimi Normami dotyczącymi danego zakresu robót oraz wszystkimi innymi</w:t>
      </w:r>
      <w:r w:rsidRPr="00FA3900">
        <w:rPr>
          <w:rFonts w:ascii="Times New Roman" w:hAnsi="Times New Roman" w:cs="Times New Roman"/>
        </w:rPr>
        <w:t xml:space="preserve"> </w:t>
      </w:r>
      <w:r w:rsidR="004F0C2E" w:rsidRPr="00FA3900">
        <w:rPr>
          <w:rFonts w:ascii="Times New Roman" w:hAnsi="Times New Roman" w:cs="Times New Roman"/>
        </w:rPr>
        <w:t>obowiązującymi przepisami prawa polskiego.</w:t>
      </w:r>
    </w:p>
    <w:p w14:paraId="40DF5193"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W zależności od odpowiednich ustaleń roboty podlegają następującym etapom odbioru:</w:t>
      </w:r>
    </w:p>
    <w:p w14:paraId="52494F24" w14:textId="77777777" w:rsidR="00A740C1" w:rsidRPr="00FA3900" w:rsidRDefault="004F0C2E" w:rsidP="00405ED7">
      <w:pPr>
        <w:pStyle w:val="Akapitzlist"/>
        <w:numPr>
          <w:ilvl w:val="0"/>
          <w:numId w:val="31"/>
        </w:numPr>
        <w:jc w:val="both"/>
        <w:rPr>
          <w:rFonts w:ascii="Times New Roman" w:hAnsi="Times New Roman" w:cs="Times New Roman"/>
          <w:b/>
        </w:rPr>
      </w:pPr>
      <w:r w:rsidRPr="00FA3900">
        <w:rPr>
          <w:rFonts w:ascii="Times New Roman" w:hAnsi="Times New Roman" w:cs="Times New Roman"/>
          <w:b/>
        </w:rPr>
        <w:t>odbiór częściowy</w:t>
      </w:r>
    </w:p>
    <w:p w14:paraId="616DF0A4" w14:textId="77777777" w:rsidR="00A740C1" w:rsidRPr="00FA3900" w:rsidRDefault="004F0C2E" w:rsidP="00405ED7">
      <w:pPr>
        <w:pStyle w:val="Akapitzlist"/>
        <w:numPr>
          <w:ilvl w:val="1"/>
          <w:numId w:val="31"/>
        </w:numPr>
        <w:jc w:val="both"/>
        <w:rPr>
          <w:rFonts w:ascii="Times New Roman" w:hAnsi="Times New Roman" w:cs="Times New Roman"/>
        </w:rPr>
      </w:pPr>
      <w:r w:rsidRPr="00FA3900">
        <w:rPr>
          <w:rFonts w:ascii="Times New Roman" w:hAnsi="Times New Roman" w:cs="Times New Roman"/>
        </w:rPr>
        <w:t xml:space="preserve">odbiór instalacji </w:t>
      </w:r>
      <w:r w:rsidR="00A740C1" w:rsidRPr="00FA3900">
        <w:rPr>
          <w:rFonts w:ascii="Times New Roman" w:hAnsi="Times New Roman" w:cs="Times New Roman"/>
        </w:rPr>
        <w:t>fotowoltaicznych</w:t>
      </w:r>
    </w:p>
    <w:p w14:paraId="51B5B83E" w14:textId="77777777" w:rsidR="00A740C1" w:rsidRPr="00FA3900" w:rsidRDefault="004F0C2E" w:rsidP="00A740C1">
      <w:pPr>
        <w:pStyle w:val="Akapitzlist"/>
        <w:ind w:left="1440"/>
        <w:jc w:val="both"/>
        <w:rPr>
          <w:rFonts w:ascii="Times New Roman" w:hAnsi="Times New Roman" w:cs="Times New Roman"/>
        </w:rPr>
      </w:pPr>
      <w:r w:rsidRPr="00FA3900">
        <w:rPr>
          <w:rFonts w:ascii="Times New Roman" w:hAnsi="Times New Roman" w:cs="Times New Roman"/>
        </w:rPr>
        <w:t>Odbiór częściowy powinien być przeprowadzany dla tych elementów i części instalacji, do</w:t>
      </w:r>
      <w:r w:rsidR="00A740C1" w:rsidRPr="00FA3900">
        <w:rPr>
          <w:rFonts w:ascii="Times New Roman" w:hAnsi="Times New Roman" w:cs="Times New Roman"/>
        </w:rPr>
        <w:t xml:space="preserve"> </w:t>
      </w:r>
      <w:r w:rsidRPr="00FA3900">
        <w:rPr>
          <w:rFonts w:ascii="Times New Roman" w:hAnsi="Times New Roman" w:cs="Times New Roman"/>
        </w:rPr>
        <w:t>których zanika dostęp w wyniku postępu robót. Odbiór częściowy przeprowadza się w trybie</w:t>
      </w:r>
      <w:r w:rsidR="00A740C1" w:rsidRPr="00FA3900">
        <w:rPr>
          <w:rFonts w:ascii="Times New Roman" w:hAnsi="Times New Roman" w:cs="Times New Roman"/>
        </w:rPr>
        <w:t xml:space="preserve"> </w:t>
      </w:r>
      <w:r w:rsidRPr="00FA3900">
        <w:rPr>
          <w:rFonts w:ascii="Times New Roman" w:hAnsi="Times New Roman" w:cs="Times New Roman"/>
        </w:rPr>
        <w:t>przewidzianym dla odbioru końcowego. Po dokonaniu odbioru częściowego należy sporządzić</w:t>
      </w:r>
      <w:r w:rsidR="00A740C1" w:rsidRPr="00FA3900">
        <w:rPr>
          <w:rFonts w:ascii="Times New Roman" w:hAnsi="Times New Roman" w:cs="Times New Roman"/>
        </w:rPr>
        <w:t xml:space="preserve"> </w:t>
      </w:r>
      <w:r w:rsidRPr="00FA3900">
        <w:rPr>
          <w:rFonts w:ascii="Times New Roman" w:hAnsi="Times New Roman" w:cs="Times New Roman"/>
        </w:rPr>
        <w:t>protokół potwierdzający prawidłowe wykonanie robót, zgodność wykonania instalacji z</w:t>
      </w:r>
      <w:r w:rsidR="00A740C1" w:rsidRPr="00FA3900">
        <w:rPr>
          <w:rFonts w:ascii="Times New Roman" w:hAnsi="Times New Roman" w:cs="Times New Roman"/>
        </w:rPr>
        <w:t xml:space="preserve"> </w:t>
      </w:r>
      <w:r w:rsidRPr="00FA3900">
        <w:rPr>
          <w:rFonts w:ascii="Times New Roman" w:hAnsi="Times New Roman" w:cs="Times New Roman"/>
        </w:rPr>
        <w:t>dokumentacją projektową.</w:t>
      </w:r>
    </w:p>
    <w:p w14:paraId="4369F53F" w14:textId="77777777" w:rsidR="00A740C1" w:rsidRPr="00FA3900" w:rsidRDefault="004F0C2E" w:rsidP="00405ED7">
      <w:pPr>
        <w:pStyle w:val="Akapitzlist"/>
        <w:numPr>
          <w:ilvl w:val="0"/>
          <w:numId w:val="31"/>
        </w:numPr>
        <w:jc w:val="both"/>
        <w:rPr>
          <w:rFonts w:ascii="Times New Roman" w:hAnsi="Times New Roman" w:cs="Times New Roman"/>
          <w:b/>
        </w:rPr>
      </w:pPr>
      <w:r w:rsidRPr="00FA3900">
        <w:rPr>
          <w:rFonts w:ascii="Times New Roman" w:hAnsi="Times New Roman" w:cs="Times New Roman"/>
          <w:b/>
        </w:rPr>
        <w:t>odbiór końcowy</w:t>
      </w:r>
    </w:p>
    <w:p w14:paraId="52F239BE" w14:textId="77777777" w:rsidR="00A740C1" w:rsidRPr="00FA3900" w:rsidRDefault="004F0C2E" w:rsidP="00A740C1">
      <w:pPr>
        <w:pStyle w:val="Akapitzlist"/>
        <w:jc w:val="both"/>
        <w:rPr>
          <w:rFonts w:ascii="Times New Roman" w:hAnsi="Times New Roman" w:cs="Times New Roman"/>
        </w:rPr>
      </w:pPr>
      <w:r w:rsidRPr="00FA3900">
        <w:rPr>
          <w:rFonts w:ascii="Times New Roman" w:hAnsi="Times New Roman" w:cs="Times New Roman"/>
        </w:rPr>
        <w:t>Odbiór ostateczny polega na finalnej ocenie rzeczywistego wykonania robót pod względem</w:t>
      </w:r>
      <w:r w:rsidR="00A740C1" w:rsidRPr="00FA3900">
        <w:rPr>
          <w:rFonts w:ascii="Times New Roman" w:hAnsi="Times New Roman" w:cs="Times New Roman"/>
        </w:rPr>
        <w:t xml:space="preserve"> </w:t>
      </w:r>
      <w:r w:rsidRPr="00FA3900">
        <w:rPr>
          <w:rFonts w:ascii="Times New Roman" w:hAnsi="Times New Roman" w:cs="Times New Roman"/>
        </w:rPr>
        <w:t>jakości, ilości oraz wartości. Całkowite zakończenie robót oraz gotowość do odbioru</w:t>
      </w:r>
      <w:r w:rsidR="00A740C1" w:rsidRPr="00FA3900">
        <w:rPr>
          <w:rFonts w:ascii="Times New Roman" w:hAnsi="Times New Roman" w:cs="Times New Roman"/>
        </w:rPr>
        <w:t xml:space="preserve"> </w:t>
      </w:r>
      <w:r w:rsidRPr="00FA3900">
        <w:rPr>
          <w:rFonts w:ascii="Times New Roman" w:hAnsi="Times New Roman" w:cs="Times New Roman"/>
        </w:rPr>
        <w:t xml:space="preserve">ostatecznego zostanie potwierdzona przez Wykonawcę </w:t>
      </w:r>
      <w:r w:rsidR="00A740C1" w:rsidRPr="00FA3900">
        <w:rPr>
          <w:rFonts w:ascii="Times New Roman" w:hAnsi="Times New Roman" w:cs="Times New Roman"/>
        </w:rPr>
        <w:t>z</w:t>
      </w:r>
      <w:r w:rsidRPr="00FA3900">
        <w:rPr>
          <w:rFonts w:ascii="Times New Roman" w:hAnsi="Times New Roman" w:cs="Times New Roman"/>
        </w:rPr>
        <w:t xml:space="preserve"> bezzwłocznym pisemnym</w:t>
      </w:r>
      <w:r w:rsidR="00A740C1" w:rsidRPr="00FA3900">
        <w:rPr>
          <w:rFonts w:ascii="Times New Roman" w:hAnsi="Times New Roman" w:cs="Times New Roman"/>
        </w:rPr>
        <w:t xml:space="preserve"> </w:t>
      </w:r>
      <w:r w:rsidRPr="00FA3900">
        <w:rPr>
          <w:rFonts w:ascii="Times New Roman" w:hAnsi="Times New Roman" w:cs="Times New Roman"/>
        </w:rPr>
        <w:t>powiadomieniem Inspek</w:t>
      </w:r>
      <w:r w:rsidR="00A740C1" w:rsidRPr="00FA3900">
        <w:rPr>
          <w:rFonts w:ascii="Times New Roman" w:hAnsi="Times New Roman" w:cs="Times New Roman"/>
        </w:rPr>
        <w:t>tora Nadzoru oraz Zamawiającego</w:t>
      </w:r>
      <w:r w:rsidRPr="00FA3900">
        <w:rPr>
          <w:rFonts w:ascii="Times New Roman" w:hAnsi="Times New Roman" w:cs="Times New Roman"/>
        </w:rPr>
        <w:t>. Odbioru ostatecznego robót</w:t>
      </w:r>
      <w:r w:rsidR="00A740C1" w:rsidRPr="00FA3900">
        <w:rPr>
          <w:rFonts w:ascii="Times New Roman" w:hAnsi="Times New Roman" w:cs="Times New Roman"/>
        </w:rPr>
        <w:t xml:space="preserve"> </w:t>
      </w:r>
      <w:r w:rsidRPr="00FA3900">
        <w:rPr>
          <w:rFonts w:ascii="Times New Roman" w:hAnsi="Times New Roman" w:cs="Times New Roman"/>
        </w:rPr>
        <w:t>dokona komisja wyznaczona przez Zamawiającego</w:t>
      </w:r>
      <w:r w:rsidR="00A740C1" w:rsidRPr="00FA3900">
        <w:rPr>
          <w:rFonts w:ascii="Times New Roman" w:hAnsi="Times New Roman" w:cs="Times New Roman"/>
        </w:rPr>
        <w:t xml:space="preserve"> w obecności Inspektora Nadzoru</w:t>
      </w:r>
      <w:r w:rsidR="00A740C1" w:rsidRPr="00FA3900">
        <w:rPr>
          <w:rFonts w:ascii="Times New Roman" w:hAnsi="Times New Roman" w:cs="Times New Roman"/>
        </w:rPr>
        <w:br/>
      </w:r>
      <w:r w:rsidRPr="00FA3900">
        <w:rPr>
          <w:rFonts w:ascii="Times New Roman" w:hAnsi="Times New Roman" w:cs="Times New Roman"/>
        </w:rPr>
        <w:t>i</w:t>
      </w:r>
      <w:r w:rsidR="00A740C1" w:rsidRPr="00FA3900">
        <w:rPr>
          <w:rFonts w:ascii="Times New Roman" w:hAnsi="Times New Roman" w:cs="Times New Roman"/>
        </w:rPr>
        <w:t xml:space="preserve"> </w:t>
      </w:r>
      <w:r w:rsidRPr="00FA3900">
        <w:rPr>
          <w:rFonts w:ascii="Times New Roman" w:hAnsi="Times New Roman" w:cs="Times New Roman"/>
        </w:rPr>
        <w:t>Wykonawcy. Komisja odbierająca roboty dokona ich oceny jakościowej na podstawie</w:t>
      </w:r>
      <w:r w:rsidR="00A740C1" w:rsidRPr="00FA3900">
        <w:rPr>
          <w:rFonts w:ascii="Times New Roman" w:hAnsi="Times New Roman" w:cs="Times New Roman"/>
        </w:rPr>
        <w:t xml:space="preserve"> </w:t>
      </w:r>
      <w:r w:rsidRPr="00FA3900">
        <w:rPr>
          <w:rFonts w:ascii="Times New Roman" w:hAnsi="Times New Roman" w:cs="Times New Roman"/>
        </w:rPr>
        <w:t>przedłożonych dokumentów, pomiarów, oceny wizualnej</w:t>
      </w:r>
      <w:r w:rsidR="00EC6A9C" w:rsidRPr="00FA3900">
        <w:rPr>
          <w:rFonts w:ascii="Times New Roman" w:hAnsi="Times New Roman" w:cs="Times New Roman"/>
        </w:rPr>
        <w:t xml:space="preserve"> oraz zgodności wykonania robót</w:t>
      </w:r>
      <w:r w:rsidR="00EC6A9C" w:rsidRPr="00FA3900">
        <w:rPr>
          <w:rFonts w:ascii="Times New Roman" w:hAnsi="Times New Roman" w:cs="Times New Roman"/>
        </w:rPr>
        <w:br/>
      </w:r>
      <w:r w:rsidRPr="00FA3900">
        <w:rPr>
          <w:rFonts w:ascii="Times New Roman" w:hAnsi="Times New Roman" w:cs="Times New Roman"/>
        </w:rPr>
        <w:t>z</w:t>
      </w:r>
      <w:r w:rsidR="00A740C1" w:rsidRPr="00FA3900">
        <w:rPr>
          <w:rFonts w:ascii="Times New Roman" w:hAnsi="Times New Roman" w:cs="Times New Roman"/>
        </w:rPr>
        <w:t xml:space="preserve"> </w:t>
      </w:r>
      <w:r w:rsidRPr="00FA3900">
        <w:rPr>
          <w:rFonts w:ascii="Times New Roman" w:hAnsi="Times New Roman" w:cs="Times New Roman"/>
        </w:rPr>
        <w:t>dokumentacją projektową, a także zgodnie z obowiązującymi przepisami prawa i wytycznymi</w:t>
      </w:r>
      <w:r w:rsidR="00A740C1" w:rsidRPr="00FA3900">
        <w:rPr>
          <w:rFonts w:ascii="Times New Roman" w:hAnsi="Times New Roman" w:cs="Times New Roman"/>
        </w:rPr>
        <w:t xml:space="preserve"> </w:t>
      </w:r>
      <w:r w:rsidR="00F82535" w:rsidRPr="00FA3900">
        <w:rPr>
          <w:rFonts w:ascii="Times New Roman" w:hAnsi="Times New Roman" w:cs="Times New Roman"/>
        </w:rPr>
        <w:t>Pod</w:t>
      </w:r>
      <w:r w:rsidR="00A740C1" w:rsidRPr="00FA3900">
        <w:rPr>
          <w:rFonts w:ascii="Times New Roman" w:hAnsi="Times New Roman" w:cs="Times New Roman"/>
        </w:rPr>
        <w:t xml:space="preserve">ziałania 5.1 </w:t>
      </w:r>
      <w:r w:rsidR="00F82535" w:rsidRPr="00FA3900">
        <w:rPr>
          <w:rFonts w:ascii="Times New Roman" w:hAnsi="Times New Roman" w:cs="Times New Roman"/>
          <w:i/>
        </w:rPr>
        <w:t>Wytwarzanie energii z odnawialnych źródeł energii</w:t>
      </w:r>
      <w:r w:rsidR="00A740C1" w:rsidRPr="00FA3900">
        <w:rPr>
          <w:rFonts w:ascii="Times New Roman" w:hAnsi="Times New Roman" w:cs="Times New Roman"/>
          <w:i/>
        </w:rPr>
        <w:t xml:space="preserve"> </w:t>
      </w:r>
      <w:r w:rsidR="00A740C1" w:rsidRPr="00FA3900">
        <w:rPr>
          <w:rFonts w:ascii="Times New Roman" w:hAnsi="Times New Roman" w:cs="Times New Roman"/>
        </w:rPr>
        <w:t xml:space="preserve">Regionalnego Programu Operacyjnego Województwa </w:t>
      </w:r>
      <w:r w:rsidR="00F82535" w:rsidRPr="00FA3900">
        <w:rPr>
          <w:rFonts w:ascii="Times New Roman" w:hAnsi="Times New Roman" w:cs="Times New Roman"/>
        </w:rPr>
        <w:t>Wielkopolskiego</w:t>
      </w:r>
      <w:r w:rsidR="00A740C1" w:rsidRPr="00FA3900">
        <w:rPr>
          <w:rFonts w:ascii="Times New Roman" w:hAnsi="Times New Roman" w:cs="Times New Roman"/>
        </w:rPr>
        <w:t xml:space="preserve"> 2014-2020.</w:t>
      </w:r>
    </w:p>
    <w:p w14:paraId="319E0F48" w14:textId="77777777" w:rsidR="00A740C1" w:rsidRPr="00FA3900" w:rsidRDefault="004F0C2E" w:rsidP="00A740C1">
      <w:pPr>
        <w:pStyle w:val="Akapitzlist"/>
        <w:jc w:val="both"/>
        <w:rPr>
          <w:rFonts w:ascii="Times New Roman" w:hAnsi="Times New Roman" w:cs="Times New Roman"/>
        </w:rPr>
      </w:pPr>
      <w:r w:rsidRPr="00FA3900">
        <w:rPr>
          <w:rFonts w:ascii="Times New Roman" w:hAnsi="Times New Roman" w:cs="Times New Roman"/>
        </w:rPr>
        <w:t>Do odbioru końcowego instalacji fotowoltaicznej należy przedstawić następujące dokumenty:</w:t>
      </w:r>
    </w:p>
    <w:p w14:paraId="17BD0E28" w14:textId="77777777" w:rsidR="00A740C1" w:rsidRPr="00FA3900" w:rsidRDefault="00A740C1" w:rsidP="00405ED7">
      <w:pPr>
        <w:pStyle w:val="Akapitzlist"/>
        <w:numPr>
          <w:ilvl w:val="0"/>
          <w:numId w:val="32"/>
        </w:numPr>
        <w:jc w:val="both"/>
        <w:rPr>
          <w:rFonts w:ascii="Times New Roman" w:hAnsi="Times New Roman" w:cs="Times New Roman"/>
        </w:rPr>
      </w:pPr>
      <w:r w:rsidRPr="00FA3900">
        <w:rPr>
          <w:rFonts w:ascii="Times New Roman" w:hAnsi="Times New Roman" w:cs="Times New Roman"/>
        </w:rPr>
        <w:t>d</w:t>
      </w:r>
      <w:r w:rsidR="004F0C2E" w:rsidRPr="00FA3900">
        <w:rPr>
          <w:rFonts w:ascii="Times New Roman" w:hAnsi="Times New Roman" w:cs="Times New Roman"/>
        </w:rPr>
        <w:t>okumentację pro</w:t>
      </w:r>
      <w:r w:rsidRPr="00FA3900">
        <w:rPr>
          <w:rFonts w:ascii="Times New Roman" w:hAnsi="Times New Roman" w:cs="Times New Roman"/>
        </w:rPr>
        <w:t>jektową z naniesionymi zmianami;</w:t>
      </w:r>
    </w:p>
    <w:p w14:paraId="4AD4D592" w14:textId="77777777" w:rsidR="00A740C1" w:rsidRPr="00FA3900" w:rsidRDefault="00A740C1" w:rsidP="00405ED7">
      <w:pPr>
        <w:pStyle w:val="Akapitzlist"/>
        <w:numPr>
          <w:ilvl w:val="0"/>
          <w:numId w:val="32"/>
        </w:numPr>
        <w:jc w:val="both"/>
        <w:rPr>
          <w:rFonts w:ascii="Times New Roman" w:hAnsi="Times New Roman" w:cs="Times New Roman"/>
        </w:rPr>
      </w:pPr>
      <w:r w:rsidRPr="00FA3900">
        <w:rPr>
          <w:rFonts w:ascii="Times New Roman" w:hAnsi="Times New Roman" w:cs="Times New Roman"/>
        </w:rPr>
        <w:t>protokoły odbiorów częściowych;</w:t>
      </w:r>
    </w:p>
    <w:p w14:paraId="62120EFD" w14:textId="77777777" w:rsidR="00A740C1" w:rsidRPr="00FA3900" w:rsidRDefault="00A740C1" w:rsidP="00405ED7">
      <w:pPr>
        <w:pStyle w:val="Akapitzlist"/>
        <w:numPr>
          <w:ilvl w:val="0"/>
          <w:numId w:val="32"/>
        </w:numPr>
        <w:jc w:val="both"/>
        <w:rPr>
          <w:rFonts w:ascii="Times New Roman" w:hAnsi="Times New Roman" w:cs="Times New Roman"/>
        </w:rPr>
      </w:pPr>
      <w:r w:rsidRPr="00FA3900">
        <w:rPr>
          <w:rFonts w:ascii="Times New Roman" w:hAnsi="Times New Roman" w:cs="Times New Roman"/>
        </w:rPr>
        <w:t>wyniki pomiarów kontrolnych;</w:t>
      </w:r>
    </w:p>
    <w:p w14:paraId="69D5EEA7" w14:textId="77777777" w:rsidR="00A740C1" w:rsidRPr="00FA3900" w:rsidRDefault="00A740C1" w:rsidP="00405ED7">
      <w:pPr>
        <w:pStyle w:val="Akapitzlist"/>
        <w:numPr>
          <w:ilvl w:val="0"/>
          <w:numId w:val="32"/>
        </w:numPr>
        <w:jc w:val="both"/>
        <w:rPr>
          <w:rFonts w:ascii="Times New Roman" w:hAnsi="Times New Roman" w:cs="Times New Roman"/>
        </w:rPr>
      </w:pPr>
      <w:r w:rsidRPr="00FA3900">
        <w:rPr>
          <w:rFonts w:ascii="Times New Roman" w:hAnsi="Times New Roman" w:cs="Times New Roman"/>
        </w:rPr>
        <w:t>d</w:t>
      </w:r>
      <w:r w:rsidR="004F0C2E" w:rsidRPr="00FA3900">
        <w:rPr>
          <w:rFonts w:ascii="Times New Roman" w:hAnsi="Times New Roman" w:cs="Times New Roman"/>
        </w:rPr>
        <w:t>okumenty dopuszczające do stosowania w</w:t>
      </w:r>
      <w:r w:rsidRPr="00FA3900">
        <w:rPr>
          <w:rFonts w:ascii="Times New Roman" w:hAnsi="Times New Roman" w:cs="Times New Roman"/>
        </w:rPr>
        <w:t xml:space="preserve"> budownictwie wyroby budowlane,</w:t>
      </w:r>
      <w:r w:rsidRPr="00FA3900">
        <w:rPr>
          <w:rFonts w:ascii="Times New Roman" w:hAnsi="Times New Roman" w:cs="Times New Roman"/>
        </w:rPr>
        <w:br/>
      </w:r>
      <w:r w:rsidR="004F0C2E" w:rsidRPr="00FA3900">
        <w:rPr>
          <w:rFonts w:ascii="Times New Roman" w:hAnsi="Times New Roman" w:cs="Times New Roman"/>
        </w:rPr>
        <w:t>z</w:t>
      </w:r>
      <w:r w:rsidRPr="00FA3900">
        <w:rPr>
          <w:rFonts w:ascii="Times New Roman" w:hAnsi="Times New Roman" w:cs="Times New Roman"/>
        </w:rPr>
        <w:t xml:space="preserve"> </w:t>
      </w:r>
      <w:r w:rsidR="004F0C2E" w:rsidRPr="00FA3900">
        <w:rPr>
          <w:rFonts w:ascii="Times New Roman" w:hAnsi="Times New Roman" w:cs="Times New Roman"/>
        </w:rPr>
        <w:t>których wykonano instalację (deklaracje zgodnośc</w:t>
      </w:r>
      <w:r w:rsidRPr="00FA3900">
        <w:rPr>
          <w:rFonts w:ascii="Times New Roman" w:hAnsi="Times New Roman" w:cs="Times New Roman"/>
        </w:rPr>
        <w:t>i, certyfikaty, itp.);</w:t>
      </w:r>
    </w:p>
    <w:p w14:paraId="4F316857" w14:textId="77777777" w:rsidR="00A740C1" w:rsidRPr="00FA3900" w:rsidRDefault="00A740C1" w:rsidP="00405ED7">
      <w:pPr>
        <w:pStyle w:val="Akapitzlist"/>
        <w:numPr>
          <w:ilvl w:val="0"/>
          <w:numId w:val="32"/>
        </w:numPr>
        <w:jc w:val="both"/>
        <w:rPr>
          <w:rFonts w:ascii="Times New Roman" w:hAnsi="Times New Roman" w:cs="Times New Roman"/>
        </w:rPr>
      </w:pPr>
      <w:r w:rsidRPr="00FA3900">
        <w:rPr>
          <w:rFonts w:ascii="Times New Roman" w:hAnsi="Times New Roman" w:cs="Times New Roman"/>
        </w:rPr>
        <w:t>n</w:t>
      </w:r>
      <w:r w:rsidR="004F0C2E" w:rsidRPr="00FA3900">
        <w:rPr>
          <w:rFonts w:ascii="Times New Roman" w:hAnsi="Times New Roman" w:cs="Times New Roman"/>
        </w:rPr>
        <w:t>iezbędne pozwolenie i uzgodnienia wynikające z przepisów prawa.</w:t>
      </w:r>
    </w:p>
    <w:p w14:paraId="0AE3E4ED" w14:textId="4A960338" w:rsidR="00A740C1" w:rsidRPr="00FA3900" w:rsidRDefault="004F0C2E" w:rsidP="006F45D6">
      <w:pPr>
        <w:ind w:left="708"/>
        <w:jc w:val="both"/>
        <w:rPr>
          <w:rFonts w:ascii="Times New Roman" w:hAnsi="Times New Roman" w:cs="Times New Roman"/>
        </w:rPr>
      </w:pPr>
      <w:r w:rsidRPr="00FA3900">
        <w:rPr>
          <w:rFonts w:ascii="Times New Roman" w:hAnsi="Times New Roman" w:cs="Times New Roman"/>
        </w:rPr>
        <w:t>Odbiór końcowy powinien zostać zakończony protokolarnym przyjęciem instalacji do</w:t>
      </w:r>
      <w:r w:rsidR="00A740C1" w:rsidRPr="00FA3900">
        <w:rPr>
          <w:rFonts w:ascii="Times New Roman" w:hAnsi="Times New Roman" w:cs="Times New Roman"/>
        </w:rPr>
        <w:t xml:space="preserve"> </w:t>
      </w:r>
      <w:r w:rsidRPr="00FA3900">
        <w:rPr>
          <w:rFonts w:ascii="Times New Roman" w:hAnsi="Times New Roman" w:cs="Times New Roman"/>
        </w:rPr>
        <w:t>eksploatacji.</w:t>
      </w:r>
    </w:p>
    <w:p w14:paraId="63D20C65" w14:textId="77777777" w:rsidR="004F0C2E" w:rsidRPr="00FA3900" w:rsidRDefault="004F0C2E" w:rsidP="00405ED7">
      <w:pPr>
        <w:pStyle w:val="Akapitzlist"/>
        <w:numPr>
          <w:ilvl w:val="0"/>
          <w:numId w:val="22"/>
        </w:numPr>
        <w:jc w:val="both"/>
        <w:rPr>
          <w:rFonts w:ascii="Times New Roman" w:hAnsi="Times New Roman" w:cs="Times New Roman"/>
          <w:b/>
        </w:rPr>
      </w:pPr>
      <w:r w:rsidRPr="00FA3900">
        <w:rPr>
          <w:rFonts w:ascii="Times New Roman" w:hAnsi="Times New Roman" w:cs="Times New Roman"/>
          <w:b/>
        </w:rPr>
        <w:lastRenderedPageBreak/>
        <w:t>Dodatkowe wytyczne dla wykonawcy</w:t>
      </w:r>
    </w:p>
    <w:p w14:paraId="0C3276A8" w14:textId="77777777" w:rsidR="00A740C1" w:rsidRPr="00FA3900" w:rsidRDefault="004F0C2E" w:rsidP="004F0C2E">
      <w:pPr>
        <w:jc w:val="both"/>
        <w:rPr>
          <w:rFonts w:ascii="Times New Roman" w:hAnsi="Times New Roman" w:cs="Times New Roman"/>
        </w:rPr>
      </w:pPr>
      <w:r w:rsidRPr="00FA3900">
        <w:rPr>
          <w:rFonts w:ascii="Times New Roman" w:hAnsi="Times New Roman" w:cs="Times New Roman"/>
        </w:rPr>
        <w:t xml:space="preserve">Wykonawca jest zobowiązany zrealizować roboty zgodnie z ustawami i </w:t>
      </w:r>
      <w:r w:rsidR="00A740C1" w:rsidRPr="00FA3900">
        <w:rPr>
          <w:rFonts w:ascii="Times New Roman" w:hAnsi="Times New Roman" w:cs="Times New Roman"/>
        </w:rPr>
        <w:t>rozporządzeniami:</w:t>
      </w:r>
    </w:p>
    <w:p w14:paraId="06FEB718" w14:textId="77777777" w:rsidR="00196F57" w:rsidRPr="00FA3900" w:rsidRDefault="004F0C2E" w:rsidP="00405ED7">
      <w:pPr>
        <w:pStyle w:val="Akapitzlist"/>
        <w:numPr>
          <w:ilvl w:val="0"/>
          <w:numId w:val="33"/>
        </w:numPr>
        <w:jc w:val="both"/>
        <w:rPr>
          <w:rFonts w:ascii="Times New Roman" w:hAnsi="Times New Roman" w:cs="Times New Roman"/>
        </w:rPr>
      </w:pPr>
      <w:r w:rsidRPr="00FA3900">
        <w:rPr>
          <w:rFonts w:ascii="Times New Roman" w:hAnsi="Times New Roman" w:cs="Times New Roman"/>
        </w:rPr>
        <w:t xml:space="preserve">ustawy Prawo Budowlane (tekst jedn. Dz.U. z 2010r. nr 243, poz.1623 z </w:t>
      </w:r>
      <w:proofErr w:type="spellStart"/>
      <w:r w:rsidRPr="00FA3900">
        <w:rPr>
          <w:rFonts w:ascii="Times New Roman" w:hAnsi="Times New Roman" w:cs="Times New Roman"/>
        </w:rPr>
        <w:t>późn</w:t>
      </w:r>
      <w:proofErr w:type="spellEnd"/>
      <w:r w:rsidRPr="00FA3900">
        <w:rPr>
          <w:rFonts w:ascii="Times New Roman" w:hAnsi="Times New Roman" w:cs="Times New Roman"/>
        </w:rPr>
        <w:t>. zm</w:t>
      </w:r>
      <w:r w:rsidR="00196F57" w:rsidRPr="00FA3900">
        <w:rPr>
          <w:rFonts w:ascii="Times New Roman" w:hAnsi="Times New Roman" w:cs="Times New Roman"/>
        </w:rPr>
        <w:t>.</w:t>
      </w:r>
      <w:r w:rsidRPr="00FA3900">
        <w:rPr>
          <w:rFonts w:ascii="Times New Roman" w:hAnsi="Times New Roman" w:cs="Times New Roman"/>
        </w:rPr>
        <w:t>) oraz</w:t>
      </w:r>
      <w:r w:rsidR="00A740C1" w:rsidRPr="00FA3900">
        <w:rPr>
          <w:rFonts w:ascii="Times New Roman" w:hAnsi="Times New Roman" w:cs="Times New Roman"/>
        </w:rPr>
        <w:t xml:space="preserve"> </w:t>
      </w:r>
      <w:r w:rsidRPr="00FA3900">
        <w:rPr>
          <w:rFonts w:ascii="Times New Roman" w:hAnsi="Times New Roman" w:cs="Times New Roman"/>
        </w:rPr>
        <w:t>przepisów wykonawczy</w:t>
      </w:r>
      <w:r w:rsidR="00196F57" w:rsidRPr="00FA3900">
        <w:rPr>
          <w:rFonts w:ascii="Times New Roman" w:hAnsi="Times New Roman" w:cs="Times New Roman"/>
        </w:rPr>
        <w:t>ch wydanych na podstawie ustawy;</w:t>
      </w:r>
    </w:p>
    <w:p w14:paraId="74C2BFB3" w14:textId="77777777" w:rsidR="004F0C2E" w:rsidRPr="00FA3900" w:rsidRDefault="004F0C2E" w:rsidP="00405ED7">
      <w:pPr>
        <w:pStyle w:val="Akapitzlist"/>
        <w:numPr>
          <w:ilvl w:val="0"/>
          <w:numId w:val="33"/>
        </w:numPr>
        <w:jc w:val="both"/>
        <w:rPr>
          <w:rFonts w:ascii="Times New Roman" w:hAnsi="Times New Roman" w:cs="Times New Roman"/>
        </w:rPr>
      </w:pPr>
      <w:r w:rsidRPr="00FA3900">
        <w:rPr>
          <w:rFonts w:ascii="Times New Roman" w:hAnsi="Times New Roman" w:cs="Times New Roman"/>
        </w:rPr>
        <w:t>innych ustaw i rozporządzeń, Polskich Norm, zasad wiedzy technicznej i sztuki</w:t>
      </w:r>
      <w:r w:rsidR="00196F57" w:rsidRPr="00FA3900">
        <w:rPr>
          <w:rFonts w:ascii="Times New Roman" w:hAnsi="Times New Roman" w:cs="Times New Roman"/>
        </w:rPr>
        <w:t xml:space="preserve"> </w:t>
      </w:r>
      <w:r w:rsidRPr="00FA3900">
        <w:rPr>
          <w:rFonts w:ascii="Times New Roman" w:hAnsi="Times New Roman" w:cs="Times New Roman"/>
        </w:rPr>
        <w:t>budowlanej.</w:t>
      </w:r>
    </w:p>
    <w:p w14:paraId="6E4127C4"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Projekt informuje, że inwestora interesuje przede wsz</w:t>
      </w:r>
      <w:r w:rsidR="00196F57" w:rsidRPr="00FA3900">
        <w:rPr>
          <w:rFonts w:ascii="Times New Roman" w:hAnsi="Times New Roman" w:cs="Times New Roman"/>
        </w:rPr>
        <w:t>ystkim wysoki poziom techniczny</w:t>
      </w:r>
      <w:r w:rsidR="00196F57" w:rsidRPr="00FA3900">
        <w:rPr>
          <w:rFonts w:ascii="Times New Roman" w:hAnsi="Times New Roman" w:cs="Times New Roman"/>
        </w:rPr>
        <w:br/>
      </w:r>
      <w:r w:rsidRPr="00FA3900">
        <w:rPr>
          <w:rFonts w:ascii="Times New Roman" w:hAnsi="Times New Roman" w:cs="Times New Roman"/>
        </w:rPr>
        <w:t>i wykończeniowy instalacji fotowoltaicznych,</w:t>
      </w:r>
    </w:p>
    <w:p w14:paraId="06069B1F" w14:textId="78064E96" w:rsidR="00196F57" w:rsidRPr="00FA3900" w:rsidRDefault="004F0C2E" w:rsidP="004F0C2E">
      <w:pPr>
        <w:jc w:val="both"/>
        <w:rPr>
          <w:rFonts w:ascii="Times New Roman" w:hAnsi="Times New Roman" w:cs="Times New Roman"/>
        </w:rPr>
      </w:pPr>
      <w:r w:rsidRPr="00FA3900">
        <w:rPr>
          <w:rFonts w:ascii="Times New Roman" w:hAnsi="Times New Roman" w:cs="Times New Roman"/>
        </w:rPr>
        <w:t xml:space="preserve">Organizacja robót musi być prowadzona w sposób jak najmniej uciążliwy dla </w:t>
      </w:r>
      <w:r w:rsidR="00196F57" w:rsidRPr="00FA3900">
        <w:rPr>
          <w:rFonts w:ascii="Times New Roman" w:hAnsi="Times New Roman" w:cs="Times New Roman"/>
        </w:rPr>
        <w:t>osób trzecich.</w:t>
      </w:r>
    </w:p>
    <w:p w14:paraId="46799F45" w14:textId="77777777" w:rsidR="004F0C2E" w:rsidRPr="00FA3900" w:rsidRDefault="004F0C2E" w:rsidP="00405ED7">
      <w:pPr>
        <w:pStyle w:val="Akapitzlist"/>
        <w:numPr>
          <w:ilvl w:val="0"/>
          <w:numId w:val="22"/>
        </w:numPr>
        <w:jc w:val="both"/>
        <w:rPr>
          <w:rFonts w:ascii="Times New Roman" w:hAnsi="Times New Roman" w:cs="Times New Roman"/>
          <w:b/>
        </w:rPr>
      </w:pPr>
      <w:r w:rsidRPr="00FA3900">
        <w:rPr>
          <w:rFonts w:ascii="Times New Roman" w:hAnsi="Times New Roman" w:cs="Times New Roman"/>
          <w:b/>
        </w:rPr>
        <w:t>Uwagi</w:t>
      </w:r>
    </w:p>
    <w:p w14:paraId="42DFFDF2"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Wszelkie prace wykonać zgodnie z obowiązującymi aktualnie n</w:t>
      </w:r>
      <w:r w:rsidR="00196F57" w:rsidRPr="00FA3900">
        <w:rPr>
          <w:rFonts w:ascii="Times New Roman" w:hAnsi="Times New Roman" w:cs="Times New Roman"/>
        </w:rPr>
        <w:t xml:space="preserve">ormami i przepisami szczególnie </w:t>
      </w:r>
      <w:r w:rsidRPr="00FA3900">
        <w:rPr>
          <w:rFonts w:ascii="Times New Roman" w:hAnsi="Times New Roman" w:cs="Times New Roman"/>
        </w:rPr>
        <w:t>zgodnie z PBUE oraz BHP. Należy zwrócić szczególną uwagę na bezpieczeństwo przy</w:t>
      </w:r>
      <w:r w:rsidR="00196F57" w:rsidRPr="00FA3900">
        <w:rPr>
          <w:rFonts w:ascii="Times New Roman" w:hAnsi="Times New Roman" w:cs="Times New Roman"/>
        </w:rPr>
        <w:t xml:space="preserve"> </w:t>
      </w:r>
      <w:r w:rsidRPr="00FA3900">
        <w:rPr>
          <w:rFonts w:ascii="Times New Roman" w:hAnsi="Times New Roman" w:cs="Times New Roman"/>
        </w:rPr>
        <w:t>wykonywaniu wszelkich prac. Prace wykonywać należy pod nadzorem osoby uprawnionej</w:t>
      </w:r>
      <w:r w:rsidR="00196F57" w:rsidRPr="00FA3900">
        <w:rPr>
          <w:rFonts w:ascii="Times New Roman" w:hAnsi="Times New Roman" w:cs="Times New Roman"/>
        </w:rPr>
        <w:t xml:space="preserve"> </w:t>
      </w:r>
      <w:r w:rsidRPr="00FA3900">
        <w:rPr>
          <w:rFonts w:ascii="Times New Roman" w:hAnsi="Times New Roman" w:cs="Times New Roman"/>
        </w:rPr>
        <w:t>posiadającej odpowiednie kwalifikacje, będącej członkiem Izby Inżynierów Budownictwa,</w:t>
      </w:r>
      <w:r w:rsidR="00196F57" w:rsidRPr="00FA3900">
        <w:rPr>
          <w:rFonts w:ascii="Times New Roman" w:hAnsi="Times New Roman" w:cs="Times New Roman"/>
        </w:rPr>
        <w:t xml:space="preserve"> </w:t>
      </w:r>
      <w:r w:rsidRPr="00FA3900">
        <w:rPr>
          <w:rFonts w:ascii="Times New Roman" w:hAnsi="Times New Roman" w:cs="Times New Roman"/>
        </w:rPr>
        <w:t>zgodnie z "Warunkami technicznymi wykonania i odbioru robót budowlano-montażowych" tom V.</w:t>
      </w:r>
    </w:p>
    <w:p w14:paraId="261E0BA0" w14:textId="77777777" w:rsidR="00196F57" w:rsidRPr="00FA3900" w:rsidRDefault="004F0C2E" w:rsidP="004F0C2E">
      <w:pPr>
        <w:jc w:val="both"/>
        <w:rPr>
          <w:rFonts w:ascii="Times New Roman" w:hAnsi="Times New Roman" w:cs="Times New Roman"/>
        </w:rPr>
      </w:pPr>
      <w:r w:rsidRPr="00FA3900">
        <w:rPr>
          <w:rFonts w:ascii="Times New Roman" w:hAnsi="Times New Roman" w:cs="Times New Roman"/>
        </w:rPr>
        <w:t>Po wykonaniu instalacji, przed odbiorem, należy wykonać pomiary:</w:t>
      </w:r>
    </w:p>
    <w:p w14:paraId="69B0C360" w14:textId="77777777" w:rsidR="00196F57" w:rsidRPr="00FA3900" w:rsidRDefault="004F0C2E" w:rsidP="00405ED7">
      <w:pPr>
        <w:pStyle w:val="Akapitzlist"/>
        <w:numPr>
          <w:ilvl w:val="0"/>
          <w:numId w:val="34"/>
        </w:numPr>
        <w:jc w:val="both"/>
        <w:rPr>
          <w:rFonts w:ascii="Times New Roman" w:hAnsi="Times New Roman" w:cs="Times New Roman"/>
        </w:rPr>
      </w:pPr>
      <w:r w:rsidRPr="00FA3900">
        <w:rPr>
          <w:rFonts w:ascii="Times New Roman" w:hAnsi="Times New Roman" w:cs="Times New Roman"/>
        </w:rPr>
        <w:t>skuteczności ochrony od porażeń</w:t>
      </w:r>
      <w:r w:rsidR="00196F57" w:rsidRPr="00FA3900">
        <w:rPr>
          <w:rFonts w:ascii="Times New Roman" w:hAnsi="Times New Roman" w:cs="Times New Roman"/>
        </w:rPr>
        <w:t>;</w:t>
      </w:r>
    </w:p>
    <w:p w14:paraId="3D443A4D" w14:textId="77777777" w:rsidR="00196F57" w:rsidRPr="00FA3900" w:rsidRDefault="00196F57" w:rsidP="00405ED7">
      <w:pPr>
        <w:pStyle w:val="Akapitzlist"/>
        <w:numPr>
          <w:ilvl w:val="0"/>
          <w:numId w:val="34"/>
        </w:numPr>
        <w:jc w:val="both"/>
        <w:rPr>
          <w:rFonts w:ascii="Times New Roman" w:hAnsi="Times New Roman" w:cs="Times New Roman"/>
        </w:rPr>
      </w:pPr>
      <w:r w:rsidRPr="00FA3900">
        <w:rPr>
          <w:rFonts w:ascii="Times New Roman" w:hAnsi="Times New Roman" w:cs="Times New Roman"/>
        </w:rPr>
        <w:t>r</w:t>
      </w:r>
      <w:r w:rsidR="004F0C2E" w:rsidRPr="00FA3900">
        <w:rPr>
          <w:rFonts w:ascii="Times New Roman" w:hAnsi="Times New Roman" w:cs="Times New Roman"/>
        </w:rPr>
        <w:t>ezystancji izolacji przewodów</w:t>
      </w:r>
      <w:r w:rsidRPr="00FA3900">
        <w:rPr>
          <w:rFonts w:ascii="Times New Roman" w:hAnsi="Times New Roman" w:cs="Times New Roman"/>
        </w:rPr>
        <w:t>;</w:t>
      </w:r>
    </w:p>
    <w:p w14:paraId="7D7D828C" w14:textId="77777777" w:rsidR="00196F57" w:rsidRPr="00FA3900" w:rsidRDefault="004F0C2E" w:rsidP="00405ED7">
      <w:pPr>
        <w:pStyle w:val="Akapitzlist"/>
        <w:numPr>
          <w:ilvl w:val="0"/>
          <w:numId w:val="34"/>
        </w:numPr>
        <w:jc w:val="both"/>
        <w:rPr>
          <w:rFonts w:ascii="Times New Roman" w:hAnsi="Times New Roman" w:cs="Times New Roman"/>
        </w:rPr>
      </w:pPr>
      <w:r w:rsidRPr="00FA3900">
        <w:rPr>
          <w:rFonts w:ascii="Times New Roman" w:hAnsi="Times New Roman" w:cs="Times New Roman"/>
        </w:rPr>
        <w:t>ciągłości przewodów ochronnych</w:t>
      </w:r>
      <w:r w:rsidR="00196F57" w:rsidRPr="00FA3900">
        <w:rPr>
          <w:rFonts w:ascii="Times New Roman" w:hAnsi="Times New Roman" w:cs="Times New Roman"/>
        </w:rPr>
        <w:t>;</w:t>
      </w:r>
    </w:p>
    <w:p w14:paraId="53062840" w14:textId="77777777" w:rsidR="00196F57" w:rsidRPr="00FA3900" w:rsidRDefault="004F0C2E" w:rsidP="00405ED7">
      <w:pPr>
        <w:pStyle w:val="Akapitzlist"/>
        <w:numPr>
          <w:ilvl w:val="0"/>
          <w:numId w:val="34"/>
        </w:numPr>
        <w:jc w:val="both"/>
        <w:rPr>
          <w:rFonts w:ascii="Times New Roman" w:hAnsi="Times New Roman" w:cs="Times New Roman"/>
        </w:rPr>
      </w:pPr>
      <w:r w:rsidRPr="00FA3900">
        <w:rPr>
          <w:rFonts w:ascii="Times New Roman" w:hAnsi="Times New Roman" w:cs="Times New Roman"/>
        </w:rPr>
        <w:t>rezystancji uziemienia przewodów ochronnych PE</w:t>
      </w:r>
      <w:r w:rsidR="00196F57" w:rsidRPr="00FA3900">
        <w:rPr>
          <w:rFonts w:ascii="Times New Roman" w:hAnsi="Times New Roman" w:cs="Times New Roman"/>
        </w:rPr>
        <w:t>;</w:t>
      </w:r>
    </w:p>
    <w:p w14:paraId="2E42EE9A" w14:textId="77777777" w:rsidR="004F0C2E" w:rsidRPr="00FA3900" w:rsidRDefault="004F0C2E" w:rsidP="00405ED7">
      <w:pPr>
        <w:pStyle w:val="Akapitzlist"/>
        <w:numPr>
          <w:ilvl w:val="0"/>
          <w:numId w:val="34"/>
        </w:numPr>
        <w:jc w:val="both"/>
        <w:rPr>
          <w:rFonts w:ascii="Times New Roman" w:hAnsi="Times New Roman" w:cs="Times New Roman"/>
        </w:rPr>
      </w:pPr>
      <w:r w:rsidRPr="00FA3900">
        <w:rPr>
          <w:rFonts w:ascii="Times New Roman" w:hAnsi="Times New Roman" w:cs="Times New Roman"/>
        </w:rPr>
        <w:t>wykonać zdjęcia przed odbiorem dla zamontowanych paneli fotowoltaicznych kamerą</w:t>
      </w:r>
      <w:r w:rsidR="00196F57" w:rsidRPr="00FA3900">
        <w:rPr>
          <w:rFonts w:ascii="Times New Roman" w:hAnsi="Times New Roman" w:cs="Times New Roman"/>
        </w:rPr>
        <w:t xml:space="preserve"> </w:t>
      </w:r>
      <w:r w:rsidRPr="00FA3900">
        <w:rPr>
          <w:rFonts w:ascii="Times New Roman" w:hAnsi="Times New Roman" w:cs="Times New Roman"/>
        </w:rPr>
        <w:t>termowizyjną wszystkich wybudowanych instalacji, zdjęcia dostarczyć zamawiającemu na</w:t>
      </w:r>
      <w:r w:rsidR="00196F57" w:rsidRPr="00FA3900">
        <w:rPr>
          <w:rFonts w:ascii="Times New Roman" w:hAnsi="Times New Roman" w:cs="Times New Roman"/>
        </w:rPr>
        <w:t xml:space="preserve"> </w:t>
      </w:r>
      <w:r w:rsidRPr="00FA3900">
        <w:rPr>
          <w:rFonts w:ascii="Times New Roman" w:hAnsi="Times New Roman" w:cs="Times New Roman"/>
        </w:rPr>
        <w:t>nośniku CD z opisem dla każdego budynku.</w:t>
      </w:r>
    </w:p>
    <w:p w14:paraId="58C84B22"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Wszelkie zmiany wynikłe w trakcie realizacji a niezawarte w niniejszym projekcie, zgodnie</w:t>
      </w:r>
      <w:r w:rsidR="00196F57" w:rsidRPr="00FA3900">
        <w:rPr>
          <w:rFonts w:ascii="Times New Roman" w:hAnsi="Times New Roman" w:cs="Times New Roman"/>
        </w:rPr>
        <w:t xml:space="preserve"> </w:t>
      </w:r>
      <w:r w:rsidRPr="00FA3900">
        <w:rPr>
          <w:rFonts w:ascii="Times New Roman" w:hAnsi="Times New Roman" w:cs="Times New Roman"/>
        </w:rPr>
        <w:t>z prawem budowlanym, wymagają zgody projektanta. Uszczelnienie przepustów w miejscu przejść</w:t>
      </w:r>
      <w:r w:rsidR="00196F57" w:rsidRPr="00FA3900">
        <w:rPr>
          <w:rFonts w:ascii="Times New Roman" w:hAnsi="Times New Roman" w:cs="Times New Roman"/>
        </w:rPr>
        <w:t xml:space="preserve"> przewodów</w:t>
      </w:r>
      <w:r w:rsidR="00196F57" w:rsidRPr="00FA3900">
        <w:rPr>
          <w:rFonts w:ascii="Times New Roman" w:hAnsi="Times New Roman" w:cs="Times New Roman"/>
        </w:rPr>
        <w:br/>
      </w:r>
      <w:r w:rsidRPr="00FA3900">
        <w:rPr>
          <w:rFonts w:ascii="Times New Roman" w:hAnsi="Times New Roman" w:cs="Times New Roman"/>
        </w:rPr>
        <w:t>i kabli przez przegrody (ściany, stropy) należy wykonać w systemie posiadającym</w:t>
      </w:r>
      <w:r w:rsidR="00196F57" w:rsidRPr="00FA3900">
        <w:rPr>
          <w:rFonts w:ascii="Times New Roman" w:hAnsi="Times New Roman" w:cs="Times New Roman"/>
        </w:rPr>
        <w:t xml:space="preserve"> </w:t>
      </w:r>
      <w:r w:rsidRPr="00FA3900">
        <w:rPr>
          <w:rFonts w:ascii="Times New Roman" w:hAnsi="Times New Roman" w:cs="Times New Roman"/>
        </w:rPr>
        <w:t>aktualne dopuszczenie do stosowania (aprobatę techniczną, certyfikat zgodności, deklarację</w:t>
      </w:r>
      <w:r w:rsidR="00196F57" w:rsidRPr="00FA3900">
        <w:rPr>
          <w:rFonts w:ascii="Times New Roman" w:hAnsi="Times New Roman" w:cs="Times New Roman"/>
        </w:rPr>
        <w:t xml:space="preserve"> zgodności</w:t>
      </w:r>
      <w:r w:rsidRPr="00FA3900">
        <w:rPr>
          <w:rFonts w:ascii="Times New Roman" w:hAnsi="Times New Roman" w:cs="Times New Roman"/>
        </w:rPr>
        <w:t>).</w:t>
      </w:r>
    </w:p>
    <w:p w14:paraId="16F7323E" w14:textId="77777777" w:rsidR="00196F57" w:rsidRPr="00FA3900" w:rsidRDefault="004F0C2E" w:rsidP="00196F57">
      <w:pPr>
        <w:jc w:val="both"/>
        <w:rPr>
          <w:rFonts w:ascii="Times New Roman" w:hAnsi="Times New Roman" w:cs="Times New Roman"/>
        </w:rPr>
      </w:pPr>
      <w:r w:rsidRPr="00FA3900">
        <w:rPr>
          <w:rFonts w:ascii="Times New Roman" w:hAnsi="Times New Roman" w:cs="Times New Roman"/>
        </w:rPr>
        <w:t>Całość prac należy wykonywać zgodnie z obowiązującymi</w:t>
      </w:r>
      <w:r w:rsidR="00196F57" w:rsidRPr="00FA3900">
        <w:rPr>
          <w:rFonts w:ascii="Times New Roman" w:hAnsi="Times New Roman" w:cs="Times New Roman"/>
        </w:rPr>
        <w:t xml:space="preserve"> normami i przepisami</w:t>
      </w:r>
    </w:p>
    <w:p w14:paraId="244F34AA" w14:textId="77777777" w:rsidR="00196F57" w:rsidRPr="00FA3900" w:rsidRDefault="004F0C2E" w:rsidP="00196F57">
      <w:pPr>
        <w:jc w:val="both"/>
        <w:rPr>
          <w:rFonts w:ascii="Times New Roman" w:hAnsi="Times New Roman" w:cs="Times New Roman"/>
        </w:rPr>
      </w:pPr>
      <w:r w:rsidRPr="00FA3900">
        <w:rPr>
          <w:rFonts w:ascii="Times New Roman" w:hAnsi="Times New Roman" w:cs="Times New Roman"/>
        </w:rPr>
        <w:t>Wszelkie zmiany lub niezgodności z projektem należy uzgodnić z Inwestorem.</w:t>
      </w:r>
    </w:p>
    <w:p w14:paraId="0DA423D2" w14:textId="77777777" w:rsidR="00196F57" w:rsidRPr="00FA3900" w:rsidRDefault="004F0C2E" w:rsidP="00196F57">
      <w:pPr>
        <w:jc w:val="both"/>
        <w:rPr>
          <w:rFonts w:ascii="Times New Roman" w:hAnsi="Times New Roman" w:cs="Times New Roman"/>
        </w:rPr>
      </w:pPr>
      <w:r w:rsidRPr="00FA3900">
        <w:rPr>
          <w:rFonts w:ascii="Times New Roman" w:hAnsi="Times New Roman" w:cs="Times New Roman"/>
        </w:rPr>
        <w:t>Stosować się do przepisów BHP, roboty elektryczne wykonać pod nadzorem osób</w:t>
      </w:r>
      <w:r w:rsidR="00196F57" w:rsidRPr="00FA3900">
        <w:rPr>
          <w:rFonts w:ascii="Times New Roman" w:hAnsi="Times New Roman" w:cs="Times New Roman"/>
        </w:rPr>
        <w:t xml:space="preserve"> </w:t>
      </w:r>
      <w:r w:rsidRPr="00FA3900">
        <w:rPr>
          <w:rFonts w:ascii="Times New Roman" w:hAnsi="Times New Roman" w:cs="Times New Roman"/>
        </w:rPr>
        <w:t>uprawnionych.</w:t>
      </w:r>
    </w:p>
    <w:p w14:paraId="6CFEDC65" w14:textId="77777777" w:rsidR="00196F57" w:rsidRPr="00FA3900" w:rsidRDefault="004F0C2E" w:rsidP="00196F57">
      <w:pPr>
        <w:jc w:val="both"/>
        <w:rPr>
          <w:rFonts w:ascii="Times New Roman" w:hAnsi="Times New Roman" w:cs="Times New Roman"/>
        </w:rPr>
      </w:pPr>
      <w:r w:rsidRPr="00FA3900">
        <w:rPr>
          <w:rFonts w:ascii="Times New Roman" w:hAnsi="Times New Roman" w:cs="Times New Roman"/>
        </w:rPr>
        <w:t>Prace wykonawcze realizować zgodnie z Prawem Budowlanym, z obowiązującymi</w:t>
      </w:r>
      <w:r w:rsidR="00196F57" w:rsidRPr="00FA3900">
        <w:rPr>
          <w:rFonts w:ascii="Times New Roman" w:hAnsi="Times New Roman" w:cs="Times New Roman"/>
        </w:rPr>
        <w:t xml:space="preserve"> </w:t>
      </w:r>
      <w:r w:rsidRPr="00FA3900">
        <w:rPr>
          <w:rFonts w:ascii="Times New Roman" w:hAnsi="Times New Roman" w:cs="Times New Roman"/>
        </w:rPr>
        <w:t>i zalecanymi normami, przepisami i opracowaniami SEP.</w:t>
      </w:r>
    </w:p>
    <w:p w14:paraId="0859F5DF" w14:textId="77777777" w:rsidR="00196F57" w:rsidRPr="00FA3900" w:rsidRDefault="004F0C2E" w:rsidP="00196F57">
      <w:pPr>
        <w:jc w:val="both"/>
        <w:rPr>
          <w:rFonts w:ascii="Times New Roman" w:hAnsi="Times New Roman" w:cs="Times New Roman"/>
        </w:rPr>
      </w:pPr>
      <w:r w:rsidRPr="00FA3900">
        <w:rPr>
          <w:rFonts w:ascii="Times New Roman" w:hAnsi="Times New Roman" w:cs="Times New Roman"/>
        </w:rPr>
        <w:t>W trakcie wykonywania instalacji wykonywać na bieżąco pomiary, a po wykonaniu</w:t>
      </w:r>
      <w:r w:rsidR="00196F57" w:rsidRPr="00FA3900">
        <w:rPr>
          <w:rFonts w:ascii="Times New Roman" w:hAnsi="Times New Roman" w:cs="Times New Roman"/>
        </w:rPr>
        <w:t xml:space="preserve"> </w:t>
      </w:r>
      <w:r w:rsidRPr="00FA3900">
        <w:rPr>
          <w:rFonts w:ascii="Times New Roman" w:hAnsi="Times New Roman" w:cs="Times New Roman"/>
        </w:rPr>
        <w:t>przeprowadzić szczegółowe pomiary. Wyniki pomiarów wpisać do protokołu pomiarowego.</w:t>
      </w:r>
    </w:p>
    <w:p w14:paraId="7E3A2421" w14:textId="77777777" w:rsidR="00196F57" w:rsidRPr="00FA3900" w:rsidRDefault="004F0C2E" w:rsidP="00196F57">
      <w:pPr>
        <w:jc w:val="both"/>
        <w:rPr>
          <w:rFonts w:ascii="Times New Roman" w:hAnsi="Times New Roman" w:cs="Times New Roman"/>
        </w:rPr>
      </w:pPr>
      <w:r w:rsidRPr="00FA3900">
        <w:rPr>
          <w:rFonts w:ascii="Times New Roman" w:hAnsi="Times New Roman" w:cs="Times New Roman"/>
        </w:rPr>
        <w:t>Wykonawca w trakcie robót powinien</w:t>
      </w:r>
      <w:r w:rsidR="00196F57" w:rsidRPr="00FA3900">
        <w:rPr>
          <w:rFonts w:ascii="Times New Roman" w:hAnsi="Times New Roman" w:cs="Times New Roman"/>
        </w:rPr>
        <w:t xml:space="preserve"> </w:t>
      </w:r>
      <w:r w:rsidRPr="00FA3900">
        <w:rPr>
          <w:rFonts w:ascii="Times New Roman" w:hAnsi="Times New Roman" w:cs="Times New Roman"/>
        </w:rPr>
        <w:t>nanosić zmiany i poprawki na dokumentacji technicznej,</w:t>
      </w:r>
      <w:r w:rsidR="00196F57" w:rsidRPr="00FA3900">
        <w:rPr>
          <w:rFonts w:ascii="Times New Roman" w:hAnsi="Times New Roman" w:cs="Times New Roman"/>
        </w:rPr>
        <w:t xml:space="preserve"> </w:t>
      </w:r>
      <w:r w:rsidRPr="00FA3900">
        <w:rPr>
          <w:rFonts w:ascii="Times New Roman" w:hAnsi="Times New Roman" w:cs="Times New Roman"/>
        </w:rPr>
        <w:t>a po zakończeniu prac powinien opracować projekt powykonawczy, do którego powinny</w:t>
      </w:r>
      <w:r w:rsidR="00196F57" w:rsidRPr="00FA3900">
        <w:rPr>
          <w:rFonts w:ascii="Times New Roman" w:hAnsi="Times New Roman" w:cs="Times New Roman"/>
        </w:rPr>
        <w:t xml:space="preserve"> </w:t>
      </w:r>
      <w:r w:rsidRPr="00FA3900">
        <w:rPr>
          <w:rFonts w:ascii="Times New Roman" w:hAnsi="Times New Roman" w:cs="Times New Roman"/>
        </w:rPr>
        <w:t>zostać dołączone protokoły pomiarów.</w:t>
      </w:r>
    </w:p>
    <w:p w14:paraId="17890811" w14:textId="77777777" w:rsidR="00196F57" w:rsidRPr="00FA3900" w:rsidRDefault="004F0C2E" w:rsidP="00196F57">
      <w:pPr>
        <w:jc w:val="both"/>
        <w:rPr>
          <w:rFonts w:ascii="Times New Roman" w:hAnsi="Times New Roman" w:cs="Times New Roman"/>
        </w:rPr>
      </w:pPr>
      <w:r w:rsidRPr="00FA3900">
        <w:rPr>
          <w:rFonts w:ascii="Times New Roman" w:hAnsi="Times New Roman" w:cs="Times New Roman"/>
        </w:rPr>
        <w:t>Prace wykonawcze</w:t>
      </w:r>
      <w:r w:rsidR="00196F57" w:rsidRPr="00FA3900">
        <w:rPr>
          <w:rFonts w:ascii="Times New Roman" w:hAnsi="Times New Roman" w:cs="Times New Roman"/>
        </w:rPr>
        <w:t xml:space="preserve"> </w:t>
      </w:r>
      <w:r w:rsidRPr="00FA3900">
        <w:rPr>
          <w:rFonts w:ascii="Times New Roman" w:hAnsi="Times New Roman" w:cs="Times New Roman"/>
        </w:rPr>
        <w:t>skoordynować z pozostałymi branżami.</w:t>
      </w:r>
    </w:p>
    <w:p w14:paraId="7F07343C" w14:textId="77777777" w:rsidR="00196F57" w:rsidRPr="00FA3900" w:rsidRDefault="004F0C2E" w:rsidP="00196F57">
      <w:pPr>
        <w:jc w:val="both"/>
        <w:rPr>
          <w:rFonts w:ascii="Times New Roman" w:hAnsi="Times New Roman" w:cs="Times New Roman"/>
        </w:rPr>
      </w:pPr>
      <w:r w:rsidRPr="00FA3900">
        <w:rPr>
          <w:rFonts w:ascii="Times New Roman" w:hAnsi="Times New Roman" w:cs="Times New Roman"/>
        </w:rPr>
        <w:t>Stosować elementy instalacji elektrycznych (kable, przewody oraz pozostały osprzęt</w:t>
      </w:r>
      <w:r w:rsidR="00196F57" w:rsidRPr="00FA3900">
        <w:rPr>
          <w:rFonts w:ascii="Times New Roman" w:hAnsi="Times New Roman" w:cs="Times New Roman"/>
        </w:rPr>
        <w:t xml:space="preserve"> </w:t>
      </w:r>
      <w:r w:rsidRPr="00FA3900">
        <w:rPr>
          <w:rFonts w:ascii="Times New Roman" w:hAnsi="Times New Roman" w:cs="Times New Roman"/>
        </w:rPr>
        <w:t>elektroinstalacyjny) posiadające certyfikaty zgodności w Szczegółowej specyfikacji technicznej</w:t>
      </w:r>
      <w:r w:rsidR="00196F57" w:rsidRPr="00FA3900">
        <w:rPr>
          <w:rFonts w:ascii="Times New Roman" w:hAnsi="Times New Roman" w:cs="Times New Roman"/>
        </w:rPr>
        <w:t xml:space="preserve"> </w:t>
      </w:r>
      <w:r w:rsidRPr="00FA3900">
        <w:rPr>
          <w:rFonts w:ascii="Times New Roman" w:hAnsi="Times New Roman" w:cs="Times New Roman"/>
        </w:rPr>
        <w:t>wykonania robót.</w:t>
      </w:r>
    </w:p>
    <w:p w14:paraId="526BED9D" w14:textId="77777777" w:rsidR="00196F57" w:rsidRPr="00FA3900" w:rsidRDefault="004F0C2E" w:rsidP="00196F57">
      <w:pPr>
        <w:jc w:val="both"/>
        <w:rPr>
          <w:rFonts w:ascii="Times New Roman" w:hAnsi="Times New Roman" w:cs="Times New Roman"/>
        </w:rPr>
      </w:pPr>
      <w:r w:rsidRPr="00FA3900">
        <w:rPr>
          <w:rFonts w:ascii="Times New Roman" w:hAnsi="Times New Roman" w:cs="Times New Roman"/>
        </w:rPr>
        <w:lastRenderedPageBreak/>
        <w:t>W opracowaniu podano rozwiązania i wymagania zaakceptowane przez Zamawiającego.</w:t>
      </w:r>
      <w:r w:rsidR="00196F57" w:rsidRPr="00FA3900">
        <w:rPr>
          <w:rFonts w:ascii="Times New Roman" w:hAnsi="Times New Roman" w:cs="Times New Roman"/>
        </w:rPr>
        <w:t xml:space="preserve"> </w:t>
      </w:r>
      <w:r w:rsidRPr="00FA3900">
        <w:rPr>
          <w:rFonts w:ascii="Times New Roman" w:hAnsi="Times New Roman" w:cs="Times New Roman"/>
        </w:rPr>
        <w:t>Zamawiający dopuszcza stosowanie innych równoważnych rozwiązań projektowych,</w:t>
      </w:r>
      <w:r w:rsidR="00196F57" w:rsidRPr="00FA3900">
        <w:rPr>
          <w:rFonts w:ascii="Times New Roman" w:hAnsi="Times New Roman" w:cs="Times New Roman"/>
        </w:rPr>
        <w:t xml:space="preserve"> </w:t>
      </w:r>
      <w:r w:rsidRPr="00FA3900">
        <w:rPr>
          <w:rFonts w:ascii="Times New Roman" w:hAnsi="Times New Roman" w:cs="Times New Roman"/>
        </w:rPr>
        <w:t>urządzeń, materiałów spełniających co najmniej parametry podane w opracowaniu pod</w:t>
      </w:r>
      <w:r w:rsidR="00196F57" w:rsidRPr="00FA3900">
        <w:rPr>
          <w:rFonts w:ascii="Times New Roman" w:hAnsi="Times New Roman" w:cs="Times New Roman"/>
        </w:rPr>
        <w:t xml:space="preserve"> </w:t>
      </w:r>
      <w:r w:rsidRPr="00FA3900">
        <w:rPr>
          <w:rFonts w:ascii="Times New Roman" w:hAnsi="Times New Roman" w:cs="Times New Roman"/>
        </w:rPr>
        <w:t>warunkiem przedstawienia wyczerpujących dowodów spełnienia wymogów opisanych</w:t>
      </w:r>
      <w:r w:rsidR="00196F57" w:rsidRPr="00FA3900">
        <w:rPr>
          <w:rFonts w:ascii="Times New Roman" w:hAnsi="Times New Roman" w:cs="Times New Roman"/>
        </w:rPr>
        <w:t xml:space="preserve"> </w:t>
      </w:r>
      <w:r w:rsidRPr="00FA3900">
        <w:rPr>
          <w:rFonts w:ascii="Times New Roman" w:hAnsi="Times New Roman" w:cs="Times New Roman"/>
        </w:rPr>
        <w:t>w projekcie i na ich podstawie uzyskania akceptacji Głównego Projektanta i Inwestora</w:t>
      </w:r>
      <w:r w:rsidR="00196F57" w:rsidRPr="00FA3900">
        <w:rPr>
          <w:rFonts w:ascii="Times New Roman" w:hAnsi="Times New Roman" w:cs="Times New Roman"/>
        </w:rPr>
        <w:t>.</w:t>
      </w:r>
    </w:p>
    <w:p w14:paraId="118777C8" w14:textId="77777777" w:rsidR="00196F57" w:rsidRPr="00FA3900" w:rsidRDefault="00196F57" w:rsidP="00196F57">
      <w:pPr>
        <w:jc w:val="both"/>
        <w:rPr>
          <w:rFonts w:ascii="Times New Roman" w:hAnsi="Times New Roman" w:cs="Times New Roman"/>
        </w:rPr>
      </w:pPr>
      <w:r w:rsidRPr="00FA3900">
        <w:rPr>
          <w:rFonts w:ascii="Times New Roman" w:hAnsi="Times New Roman" w:cs="Times New Roman"/>
        </w:rPr>
        <w:t>W</w:t>
      </w:r>
      <w:r w:rsidR="004F0C2E" w:rsidRPr="00FA3900">
        <w:rPr>
          <w:rFonts w:ascii="Times New Roman" w:hAnsi="Times New Roman" w:cs="Times New Roman"/>
        </w:rPr>
        <w:t>szystkie wyroby budowlane zakupione przez Wykonawcę robót, powinny posiadać</w:t>
      </w:r>
      <w:r w:rsidRPr="00FA3900">
        <w:rPr>
          <w:rFonts w:ascii="Times New Roman" w:hAnsi="Times New Roman" w:cs="Times New Roman"/>
        </w:rPr>
        <w:t xml:space="preserve"> </w:t>
      </w:r>
      <w:r w:rsidR="004F0C2E" w:rsidRPr="00FA3900">
        <w:rPr>
          <w:rFonts w:ascii="Times New Roman" w:hAnsi="Times New Roman" w:cs="Times New Roman"/>
        </w:rPr>
        <w:t>znak CE, certyfikaty, deklaracje zgodności. Wszystkie dokumenty badania jakości</w:t>
      </w:r>
      <w:r w:rsidRPr="00FA3900">
        <w:rPr>
          <w:rFonts w:ascii="Times New Roman" w:hAnsi="Times New Roman" w:cs="Times New Roman"/>
        </w:rPr>
        <w:t xml:space="preserve"> </w:t>
      </w:r>
      <w:r w:rsidR="004F0C2E" w:rsidRPr="00FA3900">
        <w:rPr>
          <w:rFonts w:ascii="Times New Roman" w:hAnsi="Times New Roman" w:cs="Times New Roman"/>
        </w:rPr>
        <w:t xml:space="preserve">u producenta </w:t>
      </w:r>
      <w:r w:rsidRPr="00FA3900">
        <w:rPr>
          <w:rFonts w:ascii="Times New Roman" w:hAnsi="Times New Roman" w:cs="Times New Roman"/>
        </w:rPr>
        <w:br/>
      </w:r>
      <w:r w:rsidR="004F0C2E" w:rsidRPr="00FA3900">
        <w:rPr>
          <w:rFonts w:ascii="Times New Roman" w:hAnsi="Times New Roman" w:cs="Times New Roman"/>
        </w:rPr>
        <w:t>i instrukcje techniczne należy zachować.</w:t>
      </w:r>
    </w:p>
    <w:p w14:paraId="150ADBAC" w14:textId="77777777" w:rsidR="00196F57" w:rsidRPr="00FA3900" w:rsidRDefault="00196F57">
      <w:pPr>
        <w:rPr>
          <w:rFonts w:ascii="Times New Roman" w:hAnsi="Times New Roman" w:cs="Times New Roman"/>
        </w:rPr>
      </w:pPr>
      <w:r w:rsidRPr="00FA3900">
        <w:rPr>
          <w:rFonts w:ascii="Times New Roman" w:hAnsi="Times New Roman" w:cs="Times New Roman"/>
        </w:rPr>
        <w:br w:type="page"/>
      </w:r>
    </w:p>
    <w:p w14:paraId="5C9A08CF" w14:textId="77777777" w:rsidR="004F0C2E" w:rsidRPr="00FA3900" w:rsidRDefault="004F0C2E" w:rsidP="00013D16">
      <w:pPr>
        <w:pStyle w:val="Nagwek1"/>
        <w:numPr>
          <w:ilvl w:val="0"/>
          <w:numId w:val="1"/>
        </w:numPr>
        <w:jc w:val="both"/>
        <w:rPr>
          <w:rFonts w:ascii="Times New Roman" w:hAnsi="Times New Roman" w:cs="Times New Roman"/>
          <w:b/>
          <w:color w:val="auto"/>
        </w:rPr>
      </w:pPr>
      <w:r w:rsidRPr="00FA3900">
        <w:rPr>
          <w:rFonts w:ascii="Times New Roman" w:hAnsi="Times New Roman" w:cs="Times New Roman"/>
          <w:b/>
          <w:color w:val="auto"/>
        </w:rPr>
        <w:lastRenderedPageBreak/>
        <w:t>Przepisy prawne związan</w:t>
      </w:r>
      <w:r w:rsidR="00196F57" w:rsidRPr="00FA3900">
        <w:rPr>
          <w:rFonts w:ascii="Times New Roman" w:hAnsi="Times New Roman" w:cs="Times New Roman"/>
          <w:b/>
          <w:color w:val="auto"/>
        </w:rPr>
        <w:t>e z projektowaniem i wykonaniem</w:t>
      </w:r>
    </w:p>
    <w:p w14:paraId="1C50D74D" w14:textId="77777777" w:rsidR="00196F57" w:rsidRPr="00FA3900" w:rsidRDefault="00196F57" w:rsidP="00196F57">
      <w:pPr>
        <w:rPr>
          <w:rFonts w:ascii="Times New Roman" w:hAnsi="Times New Roman" w:cs="Times New Roman"/>
        </w:rPr>
      </w:pPr>
    </w:p>
    <w:p w14:paraId="6460603D"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Całość robót winna być wykonana zgodnie z Polskimi Normami</w:t>
      </w:r>
      <w:r w:rsidR="00196F57" w:rsidRPr="00FA3900">
        <w:rPr>
          <w:rFonts w:ascii="Times New Roman" w:hAnsi="Times New Roman" w:cs="Times New Roman"/>
        </w:rPr>
        <w:t xml:space="preserve"> lub odpowiadającymi im normami </w:t>
      </w:r>
      <w:r w:rsidRPr="00FA3900">
        <w:rPr>
          <w:rFonts w:ascii="Times New Roman" w:hAnsi="Times New Roman" w:cs="Times New Roman"/>
        </w:rPr>
        <w:t>europejskimi i zgodnie z polskimi warunkami technicznymi wykonania i odbioru robót.</w:t>
      </w:r>
      <w:r w:rsidR="00196F57" w:rsidRPr="00FA3900">
        <w:rPr>
          <w:rFonts w:ascii="Times New Roman" w:hAnsi="Times New Roman" w:cs="Times New Roman"/>
        </w:rPr>
        <w:t xml:space="preserve"> </w:t>
      </w:r>
      <w:r w:rsidRPr="00FA3900">
        <w:rPr>
          <w:rFonts w:ascii="Times New Roman" w:hAnsi="Times New Roman" w:cs="Times New Roman"/>
        </w:rPr>
        <w:t>Wszystkie urządzenia systemu powinny spełniać deklaracje zgodności oraz posiadać certyfikaty</w:t>
      </w:r>
      <w:r w:rsidR="00196F57" w:rsidRPr="00FA3900">
        <w:rPr>
          <w:rFonts w:ascii="Times New Roman" w:hAnsi="Times New Roman" w:cs="Times New Roman"/>
        </w:rPr>
        <w:t xml:space="preserve"> </w:t>
      </w:r>
      <w:r w:rsidRPr="00FA3900">
        <w:rPr>
          <w:rFonts w:ascii="Times New Roman" w:hAnsi="Times New Roman" w:cs="Times New Roman"/>
        </w:rPr>
        <w:t>bezpieczeństwa zgodnie z polskimi lub odpowiadającymi im europejskimi normami, znak CE oraz</w:t>
      </w:r>
      <w:r w:rsidR="00196F57" w:rsidRPr="00FA3900">
        <w:rPr>
          <w:rFonts w:ascii="Times New Roman" w:hAnsi="Times New Roman" w:cs="Times New Roman"/>
        </w:rPr>
        <w:t xml:space="preserve"> </w:t>
      </w:r>
      <w:r w:rsidRPr="00FA3900">
        <w:rPr>
          <w:rFonts w:ascii="Times New Roman" w:hAnsi="Times New Roman" w:cs="Times New Roman"/>
        </w:rPr>
        <w:t>dokumenty potwierdzające parametry oferowanych urządzeń.</w:t>
      </w:r>
    </w:p>
    <w:p w14:paraId="6058F7FF" w14:textId="77777777" w:rsidR="00196F57" w:rsidRPr="00FA3900" w:rsidRDefault="004F0C2E" w:rsidP="00405ED7">
      <w:pPr>
        <w:pStyle w:val="Akapitzlist"/>
        <w:numPr>
          <w:ilvl w:val="0"/>
          <w:numId w:val="35"/>
        </w:numPr>
        <w:jc w:val="both"/>
        <w:rPr>
          <w:rFonts w:ascii="Times New Roman" w:hAnsi="Times New Roman" w:cs="Times New Roman"/>
          <w:spacing w:val="-12"/>
        </w:rPr>
      </w:pPr>
      <w:r w:rsidRPr="00FA3900">
        <w:rPr>
          <w:rFonts w:ascii="Times New Roman" w:hAnsi="Times New Roman" w:cs="Times New Roman"/>
          <w:spacing w:val="-12"/>
        </w:rPr>
        <w:t>Ustawa z dn. 7 lipca 1994</w:t>
      </w:r>
      <w:r w:rsidR="0056175E" w:rsidRPr="00FA3900">
        <w:rPr>
          <w:rFonts w:ascii="Times New Roman" w:hAnsi="Times New Roman" w:cs="Times New Roman"/>
          <w:spacing w:val="-12"/>
        </w:rPr>
        <w:t xml:space="preserve"> </w:t>
      </w:r>
      <w:r w:rsidRPr="00FA3900">
        <w:rPr>
          <w:rFonts w:ascii="Times New Roman" w:hAnsi="Times New Roman" w:cs="Times New Roman"/>
          <w:spacing w:val="-12"/>
        </w:rPr>
        <w:t>r. Prawo budowlane (tekst jednolity Dz.U. z 2010</w:t>
      </w:r>
      <w:r w:rsidR="0056175E" w:rsidRPr="00FA3900">
        <w:rPr>
          <w:rFonts w:ascii="Times New Roman" w:hAnsi="Times New Roman" w:cs="Times New Roman"/>
          <w:spacing w:val="-12"/>
        </w:rPr>
        <w:t xml:space="preserve"> </w:t>
      </w:r>
      <w:r w:rsidRPr="00FA3900">
        <w:rPr>
          <w:rFonts w:ascii="Times New Roman" w:hAnsi="Times New Roman" w:cs="Times New Roman"/>
          <w:spacing w:val="-12"/>
        </w:rPr>
        <w:t>r. nr 243, poz. 1623</w:t>
      </w:r>
      <w:r w:rsidR="00196F57" w:rsidRPr="00FA3900">
        <w:rPr>
          <w:rFonts w:ascii="Times New Roman" w:hAnsi="Times New Roman" w:cs="Times New Roman"/>
          <w:spacing w:val="-12"/>
        </w:rPr>
        <w:t xml:space="preserve"> z</w:t>
      </w:r>
      <w:r w:rsidR="0056175E" w:rsidRPr="00FA3900">
        <w:rPr>
          <w:rFonts w:ascii="Times New Roman" w:hAnsi="Times New Roman" w:cs="Times New Roman"/>
          <w:spacing w:val="-12"/>
        </w:rPr>
        <w:t xml:space="preserve"> </w:t>
      </w:r>
      <w:proofErr w:type="spellStart"/>
      <w:r w:rsidR="0056175E" w:rsidRPr="00FA3900">
        <w:rPr>
          <w:rFonts w:ascii="Times New Roman" w:hAnsi="Times New Roman" w:cs="Times New Roman"/>
          <w:spacing w:val="-12"/>
        </w:rPr>
        <w:t>późn</w:t>
      </w:r>
      <w:proofErr w:type="spellEnd"/>
      <w:r w:rsidR="0056175E" w:rsidRPr="00FA3900">
        <w:rPr>
          <w:rFonts w:ascii="Times New Roman" w:hAnsi="Times New Roman" w:cs="Times New Roman"/>
          <w:spacing w:val="-12"/>
        </w:rPr>
        <w:t xml:space="preserve">. </w:t>
      </w:r>
      <w:r w:rsidRPr="00FA3900">
        <w:rPr>
          <w:rFonts w:ascii="Times New Roman" w:hAnsi="Times New Roman" w:cs="Times New Roman"/>
          <w:spacing w:val="-12"/>
        </w:rPr>
        <w:t>zm</w:t>
      </w:r>
      <w:r w:rsidR="00196F57" w:rsidRPr="00FA3900">
        <w:rPr>
          <w:rFonts w:ascii="Times New Roman" w:hAnsi="Times New Roman" w:cs="Times New Roman"/>
          <w:spacing w:val="-12"/>
        </w:rPr>
        <w:t>.</w:t>
      </w:r>
      <w:r w:rsidRPr="00FA3900">
        <w:rPr>
          <w:rFonts w:ascii="Times New Roman" w:hAnsi="Times New Roman" w:cs="Times New Roman"/>
          <w:spacing w:val="-12"/>
        </w:rPr>
        <w:t>)</w:t>
      </w:r>
      <w:r w:rsidR="00196F57" w:rsidRPr="00FA3900">
        <w:rPr>
          <w:rFonts w:ascii="Times New Roman" w:hAnsi="Times New Roman" w:cs="Times New Roman"/>
          <w:spacing w:val="-12"/>
        </w:rPr>
        <w:t>;</w:t>
      </w:r>
    </w:p>
    <w:p w14:paraId="502EEACC"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Ustawa z dn. 29 stycznia 2004</w:t>
      </w:r>
      <w:r w:rsidR="0056175E" w:rsidRPr="00FA3900">
        <w:rPr>
          <w:rFonts w:ascii="Times New Roman" w:hAnsi="Times New Roman" w:cs="Times New Roman"/>
        </w:rPr>
        <w:t xml:space="preserve"> </w:t>
      </w:r>
      <w:r w:rsidRPr="00FA3900">
        <w:rPr>
          <w:rFonts w:ascii="Times New Roman" w:hAnsi="Times New Roman" w:cs="Times New Roman"/>
        </w:rPr>
        <w:t>r. Prawo zamówień publ</w:t>
      </w:r>
      <w:r w:rsidR="0056175E" w:rsidRPr="00FA3900">
        <w:rPr>
          <w:rFonts w:ascii="Times New Roman" w:hAnsi="Times New Roman" w:cs="Times New Roman"/>
        </w:rPr>
        <w:t xml:space="preserve">icznych (tekst jednolity Dz.U. </w:t>
      </w:r>
      <w:r w:rsidRPr="00FA3900">
        <w:rPr>
          <w:rFonts w:ascii="Times New Roman" w:hAnsi="Times New Roman" w:cs="Times New Roman"/>
        </w:rPr>
        <w:t xml:space="preserve"> z</w:t>
      </w:r>
      <w:r w:rsidR="0056175E" w:rsidRPr="00FA3900">
        <w:rPr>
          <w:rFonts w:ascii="Times New Roman" w:hAnsi="Times New Roman" w:cs="Times New Roman"/>
        </w:rPr>
        <w:t xml:space="preserve"> </w:t>
      </w:r>
      <w:r w:rsidRPr="00FA3900">
        <w:rPr>
          <w:rFonts w:ascii="Times New Roman" w:hAnsi="Times New Roman" w:cs="Times New Roman"/>
        </w:rPr>
        <w:t>2010</w:t>
      </w:r>
      <w:r w:rsidR="0056175E" w:rsidRPr="00FA3900">
        <w:rPr>
          <w:rFonts w:ascii="Times New Roman" w:hAnsi="Times New Roman" w:cs="Times New Roman"/>
        </w:rPr>
        <w:t xml:space="preserve"> </w:t>
      </w:r>
      <w:r w:rsidRPr="00FA3900">
        <w:rPr>
          <w:rFonts w:ascii="Times New Roman" w:hAnsi="Times New Roman" w:cs="Times New Roman"/>
        </w:rPr>
        <w:t xml:space="preserve">r., nr 113, poz. 759 z </w:t>
      </w:r>
      <w:proofErr w:type="spellStart"/>
      <w:r w:rsidRPr="00FA3900">
        <w:rPr>
          <w:rFonts w:ascii="Times New Roman" w:hAnsi="Times New Roman" w:cs="Times New Roman"/>
        </w:rPr>
        <w:t>późn</w:t>
      </w:r>
      <w:proofErr w:type="spellEnd"/>
      <w:r w:rsidRPr="00FA3900">
        <w:rPr>
          <w:rFonts w:ascii="Times New Roman" w:hAnsi="Times New Roman" w:cs="Times New Roman"/>
        </w:rPr>
        <w:t>. zm</w:t>
      </w:r>
      <w:r w:rsidR="0056175E" w:rsidRPr="00FA3900">
        <w:rPr>
          <w:rFonts w:ascii="Times New Roman" w:hAnsi="Times New Roman" w:cs="Times New Roman"/>
        </w:rPr>
        <w:t>.</w:t>
      </w:r>
      <w:r w:rsidRPr="00FA3900">
        <w:rPr>
          <w:rFonts w:ascii="Times New Roman" w:hAnsi="Times New Roman" w:cs="Times New Roman"/>
        </w:rPr>
        <w:t>)</w:t>
      </w:r>
      <w:r w:rsidR="0056175E" w:rsidRPr="00FA3900">
        <w:rPr>
          <w:rFonts w:ascii="Times New Roman" w:hAnsi="Times New Roman" w:cs="Times New Roman"/>
        </w:rPr>
        <w:t>;</w:t>
      </w:r>
    </w:p>
    <w:p w14:paraId="32F262EF"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Ustawa z dn. 16 kwietnia 2004</w:t>
      </w:r>
      <w:r w:rsidR="0056175E" w:rsidRPr="00FA3900">
        <w:rPr>
          <w:rFonts w:ascii="Times New Roman" w:hAnsi="Times New Roman" w:cs="Times New Roman"/>
        </w:rPr>
        <w:t xml:space="preserve"> </w:t>
      </w:r>
      <w:r w:rsidRPr="00FA3900">
        <w:rPr>
          <w:rFonts w:ascii="Times New Roman" w:hAnsi="Times New Roman" w:cs="Times New Roman"/>
        </w:rPr>
        <w:t>r. o wyrobach budowlanych (Dz.U. z 2004</w:t>
      </w:r>
      <w:r w:rsidR="0056175E" w:rsidRPr="00FA3900">
        <w:rPr>
          <w:rFonts w:ascii="Times New Roman" w:hAnsi="Times New Roman" w:cs="Times New Roman"/>
        </w:rPr>
        <w:t xml:space="preserve"> </w:t>
      </w:r>
      <w:r w:rsidRPr="00FA3900">
        <w:rPr>
          <w:rFonts w:ascii="Times New Roman" w:hAnsi="Times New Roman" w:cs="Times New Roman"/>
        </w:rPr>
        <w:t>r.</w:t>
      </w:r>
      <w:r w:rsidR="0056175E" w:rsidRPr="00FA3900">
        <w:rPr>
          <w:rFonts w:ascii="Times New Roman" w:hAnsi="Times New Roman" w:cs="Times New Roman"/>
        </w:rPr>
        <w:t xml:space="preserve"> n</w:t>
      </w:r>
      <w:r w:rsidRPr="00FA3900">
        <w:rPr>
          <w:rFonts w:ascii="Times New Roman" w:hAnsi="Times New Roman" w:cs="Times New Roman"/>
        </w:rPr>
        <w:t>r</w:t>
      </w:r>
      <w:r w:rsidR="0056175E" w:rsidRPr="00FA3900">
        <w:rPr>
          <w:rFonts w:ascii="Times New Roman" w:hAnsi="Times New Roman" w:cs="Times New Roman"/>
        </w:rPr>
        <w:t xml:space="preserve"> </w:t>
      </w:r>
      <w:r w:rsidRPr="00FA3900">
        <w:rPr>
          <w:rFonts w:ascii="Times New Roman" w:hAnsi="Times New Roman" w:cs="Times New Roman"/>
        </w:rPr>
        <w:t>92.</w:t>
      </w:r>
      <w:r w:rsidR="0056175E" w:rsidRPr="00FA3900">
        <w:rPr>
          <w:rFonts w:ascii="Times New Roman" w:hAnsi="Times New Roman" w:cs="Times New Roman"/>
        </w:rPr>
        <w:t xml:space="preserve"> </w:t>
      </w:r>
      <w:r w:rsidRPr="00FA3900">
        <w:rPr>
          <w:rFonts w:ascii="Times New Roman" w:hAnsi="Times New Roman" w:cs="Times New Roman"/>
        </w:rPr>
        <w:t>poz.</w:t>
      </w:r>
      <w:r w:rsidR="0056175E" w:rsidRPr="00FA3900">
        <w:rPr>
          <w:rFonts w:ascii="Times New Roman" w:hAnsi="Times New Roman" w:cs="Times New Roman"/>
        </w:rPr>
        <w:t xml:space="preserve"> 881</w:t>
      </w:r>
      <w:r w:rsidR="0056175E" w:rsidRPr="00FA3900">
        <w:rPr>
          <w:rFonts w:ascii="Times New Roman" w:hAnsi="Times New Roman" w:cs="Times New Roman"/>
        </w:rPr>
        <w:br/>
      </w:r>
      <w:r w:rsidRPr="00FA3900">
        <w:rPr>
          <w:rFonts w:ascii="Times New Roman" w:hAnsi="Times New Roman" w:cs="Times New Roman"/>
        </w:rPr>
        <w:t>z</w:t>
      </w:r>
      <w:r w:rsidR="0056175E" w:rsidRPr="00FA3900">
        <w:rPr>
          <w:rFonts w:ascii="Times New Roman" w:hAnsi="Times New Roman" w:cs="Times New Roman"/>
        </w:rPr>
        <w:t xml:space="preserve"> </w:t>
      </w:r>
      <w:proofErr w:type="spellStart"/>
      <w:r w:rsidRPr="00FA3900">
        <w:rPr>
          <w:rFonts w:ascii="Times New Roman" w:hAnsi="Times New Roman" w:cs="Times New Roman"/>
        </w:rPr>
        <w:t>późn</w:t>
      </w:r>
      <w:proofErr w:type="spellEnd"/>
      <w:r w:rsidRPr="00FA3900">
        <w:rPr>
          <w:rFonts w:ascii="Times New Roman" w:hAnsi="Times New Roman" w:cs="Times New Roman"/>
        </w:rPr>
        <w:t xml:space="preserve">. </w:t>
      </w:r>
      <w:r w:rsidR="0056175E" w:rsidRPr="00FA3900">
        <w:rPr>
          <w:rFonts w:ascii="Times New Roman" w:hAnsi="Times New Roman" w:cs="Times New Roman"/>
        </w:rPr>
        <w:t>z</w:t>
      </w:r>
      <w:r w:rsidRPr="00FA3900">
        <w:rPr>
          <w:rFonts w:ascii="Times New Roman" w:hAnsi="Times New Roman" w:cs="Times New Roman"/>
        </w:rPr>
        <w:t>m.)</w:t>
      </w:r>
      <w:r w:rsidR="0056175E" w:rsidRPr="00FA3900">
        <w:rPr>
          <w:rFonts w:ascii="Times New Roman" w:hAnsi="Times New Roman" w:cs="Times New Roman"/>
        </w:rPr>
        <w:t>;</w:t>
      </w:r>
    </w:p>
    <w:p w14:paraId="17CA47F6"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Ustawa z dn. 27 kwietnia 2001</w:t>
      </w:r>
      <w:r w:rsidR="0056175E" w:rsidRPr="00FA3900">
        <w:rPr>
          <w:rFonts w:ascii="Times New Roman" w:hAnsi="Times New Roman" w:cs="Times New Roman"/>
        </w:rPr>
        <w:t xml:space="preserve"> </w:t>
      </w:r>
      <w:r w:rsidRPr="00FA3900">
        <w:rPr>
          <w:rFonts w:ascii="Times New Roman" w:hAnsi="Times New Roman" w:cs="Times New Roman"/>
        </w:rPr>
        <w:t>r. Prawo ochrony środowiska (tekst jednolity Dz. U. z 2008</w:t>
      </w:r>
      <w:r w:rsidR="0056175E" w:rsidRPr="00FA3900">
        <w:rPr>
          <w:rFonts w:ascii="Times New Roman" w:hAnsi="Times New Roman" w:cs="Times New Roman"/>
        </w:rPr>
        <w:t xml:space="preserve"> </w:t>
      </w:r>
      <w:r w:rsidRPr="00FA3900">
        <w:rPr>
          <w:rFonts w:ascii="Times New Roman" w:hAnsi="Times New Roman" w:cs="Times New Roman"/>
        </w:rPr>
        <w:t>r.,</w:t>
      </w:r>
      <w:r w:rsidR="0056175E" w:rsidRPr="00FA3900">
        <w:rPr>
          <w:rFonts w:ascii="Times New Roman" w:hAnsi="Times New Roman" w:cs="Times New Roman"/>
        </w:rPr>
        <w:t xml:space="preserve"> </w:t>
      </w:r>
      <w:r w:rsidRPr="00FA3900">
        <w:rPr>
          <w:rFonts w:ascii="Times New Roman" w:hAnsi="Times New Roman" w:cs="Times New Roman"/>
        </w:rPr>
        <w:t xml:space="preserve">nr 25, poz. 150 z </w:t>
      </w:r>
      <w:proofErr w:type="spellStart"/>
      <w:r w:rsidRPr="00FA3900">
        <w:rPr>
          <w:rFonts w:ascii="Times New Roman" w:hAnsi="Times New Roman" w:cs="Times New Roman"/>
        </w:rPr>
        <w:t>późn</w:t>
      </w:r>
      <w:proofErr w:type="spellEnd"/>
      <w:r w:rsidRPr="00FA3900">
        <w:rPr>
          <w:rFonts w:ascii="Times New Roman" w:hAnsi="Times New Roman" w:cs="Times New Roman"/>
        </w:rPr>
        <w:t>. zm</w:t>
      </w:r>
      <w:r w:rsidR="0056175E" w:rsidRPr="00FA3900">
        <w:rPr>
          <w:rFonts w:ascii="Times New Roman" w:hAnsi="Times New Roman" w:cs="Times New Roman"/>
        </w:rPr>
        <w:t>.</w:t>
      </w:r>
      <w:r w:rsidRPr="00FA3900">
        <w:rPr>
          <w:rFonts w:ascii="Times New Roman" w:hAnsi="Times New Roman" w:cs="Times New Roman"/>
        </w:rPr>
        <w:t>)</w:t>
      </w:r>
      <w:r w:rsidR="0056175E" w:rsidRPr="00FA3900">
        <w:rPr>
          <w:rFonts w:ascii="Times New Roman" w:hAnsi="Times New Roman" w:cs="Times New Roman"/>
        </w:rPr>
        <w:t>;</w:t>
      </w:r>
    </w:p>
    <w:p w14:paraId="463779BD" w14:textId="77777777" w:rsidR="0056175E" w:rsidRPr="00FA3900" w:rsidRDefault="004F0C2E" w:rsidP="00405ED7">
      <w:pPr>
        <w:pStyle w:val="Akapitzlist"/>
        <w:numPr>
          <w:ilvl w:val="0"/>
          <w:numId w:val="35"/>
        </w:numPr>
        <w:jc w:val="both"/>
        <w:rPr>
          <w:rFonts w:ascii="Times New Roman" w:hAnsi="Times New Roman" w:cs="Times New Roman"/>
          <w:spacing w:val="-6"/>
        </w:rPr>
      </w:pPr>
      <w:r w:rsidRPr="00FA3900">
        <w:rPr>
          <w:rFonts w:ascii="Times New Roman" w:hAnsi="Times New Roman" w:cs="Times New Roman"/>
          <w:spacing w:val="-6"/>
        </w:rPr>
        <w:t>Rozporządzenie Ministra Transportu, Budownictwa i Gospodarki Morskiej z dnia 25 kwietnia 2012 r. w sprawie szczegółowego zakresu i formy projektu budowlanego (Dz.U. z 2012</w:t>
      </w:r>
      <w:r w:rsidR="0056175E" w:rsidRPr="00FA3900">
        <w:rPr>
          <w:rFonts w:ascii="Times New Roman" w:hAnsi="Times New Roman" w:cs="Times New Roman"/>
          <w:spacing w:val="-6"/>
        </w:rPr>
        <w:t xml:space="preserve"> </w:t>
      </w:r>
      <w:r w:rsidRPr="00FA3900">
        <w:rPr>
          <w:rFonts w:ascii="Times New Roman" w:hAnsi="Times New Roman" w:cs="Times New Roman"/>
          <w:spacing w:val="-6"/>
        </w:rPr>
        <w:t>r. poz.</w:t>
      </w:r>
      <w:r w:rsidR="0056175E" w:rsidRPr="00FA3900">
        <w:rPr>
          <w:rFonts w:ascii="Times New Roman" w:hAnsi="Times New Roman" w:cs="Times New Roman"/>
          <w:spacing w:val="-6"/>
        </w:rPr>
        <w:t xml:space="preserve"> </w:t>
      </w:r>
      <w:r w:rsidRPr="00FA3900">
        <w:rPr>
          <w:rFonts w:ascii="Times New Roman" w:hAnsi="Times New Roman" w:cs="Times New Roman"/>
          <w:spacing w:val="-6"/>
        </w:rPr>
        <w:t>462)</w:t>
      </w:r>
      <w:r w:rsidR="0056175E" w:rsidRPr="00FA3900">
        <w:rPr>
          <w:rFonts w:ascii="Times New Roman" w:hAnsi="Times New Roman" w:cs="Times New Roman"/>
          <w:spacing w:val="-6"/>
        </w:rPr>
        <w:t>;</w:t>
      </w:r>
    </w:p>
    <w:p w14:paraId="59462B8A"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Rozporządzenie Ministra Infrastruktury z dn. 2 września 2004</w:t>
      </w:r>
      <w:r w:rsidR="0056175E" w:rsidRPr="00FA3900">
        <w:rPr>
          <w:rFonts w:ascii="Times New Roman" w:hAnsi="Times New Roman" w:cs="Times New Roman"/>
        </w:rPr>
        <w:t xml:space="preserve"> </w:t>
      </w:r>
      <w:r w:rsidRPr="00FA3900">
        <w:rPr>
          <w:rFonts w:ascii="Times New Roman" w:hAnsi="Times New Roman" w:cs="Times New Roman"/>
        </w:rPr>
        <w:t>r. w sprawie szczegółowego</w:t>
      </w:r>
      <w:r w:rsidR="0056175E" w:rsidRPr="00FA3900">
        <w:rPr>
          <w:rFonts w:ascii="Times New Roman" w:hAnsi="Times New Roman" w:cs="Times New Roman"/>
        </w:rPr>
        <w:t xml:space="preserve"> </w:t>
      </w:r>
      <w:r w:rsidRPr="00FA3900">
        <w:rPr>
          <w:rFonts w:ascii="Times New Roman" w:hAnsi="Times New Roman" w:cs="Times New Roman"/>
        </w:rPr>
        <w:t>zakresu i formy dokumentacji projektowej, specyfikacji technicznych wykonania i odbioru</w:t>
      </w:r>
      <w:r w:rsidR="0056175E" w:rsidRPr="00FA3900">
        <w:rPr>
          <w:rFonts w:ascii="Times New Roman" w:hAnsi="Times New Roman" w:cs="Times New Roman"/>
        </w:rPr>
        <w:t xml:space="preserve"> </w:t>
      </w:r>
      <w:r w:rsidRPr="00FA3900">
        <w:rPr>
          <w:rFonts w:ascii="Times New Roman" w:hAnsi="Times New Roman" w:cs="Times New Roman"/>
        </w:rPr>
        <w:t>robót budowlanych oraz programu funkcjonalno-użytkowego (Dz.U. z 2004</w:t>
      </w:r>
      <w:r w:rsidR="0056175E" w:rsidRPr="00FA3900">
        <w:rPr>
          <w:rFonts w:ascii="Times New Roman" w:hAnsi="Times New Roman" w:cs="Times New Roman"/>
        </w:rPr>
        <w:t xml:space="preserve"> </w:t>
      </w:r>
      <w:r w:rsidRPr="00FA3900">
        <w:rPr>
          <w:rFonts w:ascii="Times New Roman" w:hAnsi="Times New Roman" w:cs="Times New Roman"/>
        </w:rPr>
        <w:t>r.</w:t>
      </w:r>
      <w:r w:rsidR="0056175E" w:rsidRPr="00FA3900">
        <w:rPr>
          <w:rFonts w:ascii="Times New Roman" w:hAnsi="Times New Roman" w:cs="Times New Roman"/>
        </w:rPr>
        <w:t xml:space="preserve"> </w:t>
      </w:r>
      <w:r w:rsidRPr="00FA3900">
        <w:rPr>
          <w:rFonts w:ascii="Times New Roman" w:hAnsi="Times New Roman" w:cs="Times New Roman"/>
        </w:rPr>
        <w:t>nr</w:t>
      </w:r>
      <w:r w:rsidR="0056175E" w:rsidRPr="00FA3900">
        <w:rPr>
          <w:rFonts w:ascii="Times New Roman" w:hAnsi="Times New Roman" w:cs="Times New Roman"/>
        </w:rPr>
        <w:t xml:space="preserve"> </w:t>
      </w:r>
      <w:r w:rsidRPr="00FA3900">
        <w:rPr>
          <w:rFonts w:ascii="Times New Roman" w:hAnsi="Times New Roman" w:cs="Times New Roman"/>
        </w:rPr>
        <w:t>202, poz.</w:t>
      </w:r>
      <w:r w:rsidR="0056175E" w:rsidRPr="00FA3900">
        <w:rPr>
          <w:rFonts w:ascii="Times New Roman" w:hAnsi="Times New Roman" w:cs="Times New Roman"/>
        </w:rPr>
        <w:t xml:space="preserve"> </w:t>
      </w:r>
      <w:r w:rsidRPr="00FA3900">
        <w:rPr>
          <w:rFonts w:ascii="Times New Roman" w:hAnsi="Times New Roman" w:cs="Times New Roman"/>
        </w:rPr>
        <w:t>2072</w:t>
      </w:r>
      <w:r w:rsidR="0056175E" w:rsidRPr="00FA3900">
        <w:rPr>
          <w:rFonts w:ascii="Times New Roman" w:hAnsi="Times New Roman" w:cs="Times New Roman"/>
        </w:rPr>
        <w:t xml:space="preserve"> </w:t>
      </w:r>
      <w:r w:rsidRPr="00FA3900">
        <w:rPr>
          <w:rFonts w:ascii="Times New Roman" w:hAnsi="Times New Roman" w:cs="Times New Roman"/>
        </w:rPr>
        <w:t xml:space="preserve">z </w:t>
      </w:r>
      <w:proofErr w:type="spellStart"/>
      <w:r w:rsidRPr="00FA3900">
        <w:rPr>
          <w:rFonts w:ascii="Times New Roman" w:hAnsi="Times New Roman" w:cs="Times New Roman"/>
        </w:rPr>
        <w:t>późn</w:t>
      </w:r>
      <w:proofErr w:type="spellEnd"/>
      <w:r w:rsidRPr="00FA3900">
        <w:rPr>
          <w:rFonts w:ascii="Times New Roman" w:hAnsi="Times New Roman" w:cs="Times New Roman"/>
        </w:rPr>
        <w:t>. zm</w:t>
      </w:r>
      <w:r w:rsidR="0056175E" w:rsidRPr="00FA3900">
        <w:rPr>
          <w:rFonts w:ascii="Times New Roman" w:hAnsi="Times New Roman" w:cs="Times New Roman"/>
        </w:rPr>
        <w:t>.);</w:t>
      </w:r>
    </w:p>
    <w:p w14:paraId="74012BD7"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Rozporządzenie Ministra Gospodarki z dnia 23 marca 2013</w:t>
      </w:r>
      <w:r w:rsidR="0056175E" w:rsidRPr="00FA3900">
        <w:rPr>
          <w:rFonts w:ascii="Times New Roman" w:hAnsi="Times New Roman" w:cs="Times New Roman"/>
        </w:rPr>
        <w:t xml:space="preserve"> r. w sprawie bezpieczeństwa</w:t>
      </w:r>
      <w:r w:rsidR="0056175E" w:rsidRPr="00FA3900">
        <w:rPr>
          <w:rFonts w:ascii="Times New Roman" w:hAnsi="Times New Roman" w:cs="Times New Roman"/>
        </w:rPr>
        <w:br/>
      </w:r>
      <w:r w:rsidRPr="00FA3900">
        <w:rPr>
          <w:rFonts w:ascii="Times New Roman" w:hAnsi="Times New Roman" w:cs="Times New Roman"/>
        </w:rPr>
        <w:t>i</w:t>
      </w:r>
      <w:r w:rsidR="0056175E" w:rsidRPr="00FA3900">
        <w:rPr>
          <w:rFonts w:ascii="Times New Roman" w:hAnsi="Times New Roman" w:cs="Times New Roman"/>
        </w:rPr>
        <w:t xml:space="preserve"> </w:t>
      </w:r>
      <w:r w:rsidRPr="00FA3900">
        <w:rPr>
          <w:rFonts w:ascii="Times New Roman" w:hAnsi="Times New Roman" w:cs="Times New Roman"/>
        </w:rPr>
        <w:t>higieny pracy przy urządzeniach i instalacjach e</w:t>
      </w:r>
      <w:r w:rsidR="0056175E" w:rsidRPr="00FA3900">
        <w:rPr>
          <w:rFonts w:ascii="Times New Roman" w:hAnsi="Times New Roman" w:cs="Times New Roman"/>
        </w:rPr>
        <w:t>nergetycznych (Dz. U. poz. 492);</w:t>
      </w:r>
    </w:p>
    <w:p w14:paraId="6BFBC7B8"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Rozporządzenie Ministra Gospodarki, Pracy i Polityki Społe</w:t>
      </w:r>
      <w:r w:rsidR="0056175E" w:rsidRPr="00FA3900">
        <w:rPr>
          <w:rFonts w:ascii="Times New Roman" w:hAnsi="Times New Roman" w:cs="Times New Roman"/>
        </w:rPr>
        <w:t>cznej z dnia 2 kwietnia 2003 r.</w:t>
      </w:r>
      <w:r w:rsidR="0056175E" w:rsidRPr="00FA3900">
        <w:rPr>
          <w:rFonts w:ascii="Times New Roman" w:hAnsi="Times New Roman" w:cs="Times New Roman"/>
        </w:rPr>
        <w:br/>
      </w:r>
      <w:r w:rsidRPr="00FA3900">
        <w:rPr>
          <w:rFonts w:ascii="Times New Roman" w:hAnsi="Times New Roman" w:cs="Times New Roman"/>
        </w:rPr>
        <w:t>w</w:t>
      </w:r>
      <w:r w:rsidR="0056175E" w:rsidRPr="00FA3900">
        <w:rPr>
          <w:rFonts w:ascii="Times New Roman" w:hAnsi="Times New Roman" w:cs="Times New Roman"/>
        </w:rPr>
        <w:t xml:space="preserve"> </w:t>
      </w:r>
      <w:r w:rsidRPr="00FA3900">
        <w:rPr>
          <w:rFonts w:ascii="Times New Roman" w:hAnsi="Times New Roman" w:cs="Times New Roman"/>
        </w:rPr>
        <w:t>sprawie wymagań w zakresie efektywności energetycznej (</w:t>
      </w:r>
      <w:r w:rsidR="0056175E" w:rsidRPr="00FA3900">
        <w:rPr>
          <w:rFonts w:ascii="Times New Roman" w:hAnsi="Times New Roman" w:cs="Times New Roman"/>
        </w:rPr>
        <w:t>Dz.U. z 2003 r. nr 79 poz. 714);</w:t>
      </w:r>
    </w:p>
    <w:p w14:paraId="3529DE59"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Rozporządzenie Ministra Infrastruktury z dnia 18 maja 2004 r. w sprawie określenia metod</w:t>
      </w:r>
      <w:r w:rsidR="0056175E" w:rsidRPr="00FA3900">
        <w:rPr>
          <w:rFonts w:ascii="Times New Roman" w:hAnsi="Times New Roman" w:cs="Times New Roman"/>
        </w:rPr>
        <w:br/>
      </w:r>
      <w:r w:rsidRPr="00FA3900">
        <w:rPr>
          <w:rFonts w:ascii="Times New Roman" w:hAnsi="Times New Roman" w:cs="Times New Roman"/>
        </w:rPr>
        <w:t>i</w:t>
      </w:r>
      <w:r w:rsidR="0056175E" w:rsidRPr="00FA3900">
        <w:rPr>
          <w:rFonts w:ascii="Times New Roman" w:hAnsi="Times New Roman" w:cs="Times New Roman"/>
        </w:rPr>
        <w:t xml:space="preserve"> </w:t>
      </w:r>
      <w:r w:rsidRPr="00FA3900">
        <w:rPr>
          <w:rFonts w:ascii="Times New Roman" w:hAnsi="Times New Roman" w:cs="Times New Roman"/>
        </w:rPr>
        <w:t>podstaw sporządzania kosztorysu inwestorskiego, obliczania planowanych kosztów prac</w:t>
      </w:r>
      <w:r w:rsidR="0056175E" w:rsidRPr="00FA3900">
        <w:rPr>
          <w:rFonts w:ascii="Times New Roman" w:hAnsi="Times New Roman" w:cs="Times New Roman"/>
        </w:rPr>
        <w:t xml:space="preserve"> </w:t>
      </w:r>
      <w:r w:rsidRPr="00FA3900">
        <w:rPr>
          <w:rFonts w:ascii="Times New Roman" w:hAnsi="Times New Roman" w:cs="Times New Roman"/>
        </w:rPr>
        <w:t>projektowych oraz planowanych kosztów robót budowlanych określonych w programie</w:t>
      </w:r>
      <w:r w:rsidR="0056175E" w:rsidRPr="00FA3900">
        <w:rPr>
          <w:rFonts w:ascii="Times New Roman" w:hAnsi="Times New Roman" w:cs="Times New Roman"/>
        </w:rPr>
        <w:t xml:space="preserve"> </w:t>
      </w:r>
      <w:r w:rsidRPr="00FA3900">
        <w:rPr>
          <w:rFonts w:ascii="Times New Roman" w:hAnsi="Times New Roman" w:cs="Times New Roman"/>
        </w:rPr>
        <w:t>funkcjonalno-użytkowym (Dz.</w:t>
      </w:r>
      <w:r w:rsidR="0056175E" w:rsidRPr="00FA3900">
        <w:rPr>
          <w:rFonts w:ascii="Times New Roman" w:hAnsi="Times New Roman" w:cs="Times New Roman"/>
        </w:rPr>
        <w:t xml:space="preserve"> U. z 2004 r. nr 130 poz. 1389);</w:t>
      </w:r>
    </w:p>
    <w:p w14:paraId="2243C397"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Ustawa z dnia 21 grudnia 2000 r. o dozorze technicznym (Dz.</w:t>
      </w:r>
      <w:r w:rsidR="0056175E" w:rsidRPr="00FA3900">
        <w:rPr>
          <w:rFonts w:ascii="Times New Roman" w:hAnsi="Times New Roman" w:cs="Times New Roman"/>
        </w:rPr>
        <w:t xml:space="preserve"> U. z 2000 r. nr 122 poz. 1321);</w:t>
      </w:r>
    </w:p>
    <w:p w14:paraId="1CB347BB"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Rozporządzenie Ministra Infrastruktury z dnia 23 czerwca 2003 r. w sprawie informacji</w:t>
      </w:r>
      <w:r w:rsidR="0056175E" w:rsidRPr="00FA3900">
        <w:rPr>
          <w:rFonts w:ascii="Times New Roman" w:hAnsi="Times New Roman" w:cs="Times New Roman"/>
        </w:rPr>
        <w:t xml:space="preserve"> </w:t>
      </w:r>
      <w:r w:rsidRPr="00FA3900">
        <w:rPr>
          <w:rFonts w:ascii="Times New Roman" w:hAnsi="Times New Roman" w:cs="Times New Roman"/>
        </w:rPr>
        <w:t>dotyczącej bezpieczeństwa i ochrony zdrowia oraz planu bezpieczeństwa i ochrony zdrowia</w:t>
      </w:r>
      <w:r w:rsidR="0056175E" w:rsidRPr="00FA3900">
        <w:rPr>
          <w:rFonts w:ascii="Times New Roman" w:hAnsi="Times New Roman" w:cs="Times New Roman"/>
        </w:rPr>
        <w:t xml:space="preserve"> </w:t>
      </w:r>
      <w:r w:rsidRPr="00FA3900">
        <w:rPr>
          <w:rFonts w:ascii="Times New Roman" w:hAnsi="Times New Roman" w:cs="Times New Roman"/>
        </w:rPr>
        <w:t>(Dz.</w:t>
      </w:r>
      <w:r w:rsidR="0056175E" w:rsidRPr="00FA3900">
        <w:rPr>
          <w:rFonts w:ascii="Times New Roman" w:hAnsi="Times New Roman" w:cs="Times New Roman"/>
        </w:rPr>
        <w:t xml:space="preserve"> U. z 2003 r. nr 120 poz. 1126);</w:t>
      </w:r>
    </w:p>
    <w:p w14:paraId="24D39C8A" w14:textId="185EC330"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Rozporządzenie Ministra Infrastruktury z dnia 11 sierpnia 2004</w:t>
      </w:r>
      <w:r w:rsidR="0056175E" w:rsidRPr="00FA3900">
        <w:rPr>
          <w:rFonts w:ascii="Times New Roman" w:hAnsi="Times New Roman" w:cs="Times New Roman"/>
        </w:rPr>
        <w:t xml:space="preserve"> </w:t>
      </w:r>
      <w:r w:rsidRPr="00FA3900">
        <w:rPr>
          <w:rFonts w:ascii="Times New Roman" w:hAnsi="Times New Roman" w:cs="Times New Roman"/>
        </w:rPr>
        <w:t>r. w sprawie systemów oceny</w:t>
      </w:r>
      <w:r w:rsidR="0056175E" w:rsidRPr="00FA3900">
        <w:rPr>
          <w:rFonts w:ascii="Times New Roman" w:hAnsi="Times New Roman" w:cs="Times New Roman"/>
        </w:rPr>
        <w:t xml:space="preserve"> </w:t>
      </w:r>
      <w:r w:rsidRPr="00FA3900">
        <w:rPr>
          <w:rFonts w:ascii="Times New Roman" w:hAnsi="Times New Roman" w:cs="Times New Roman"/>
        </w:rPr>
        <w:t xml:space="preserve">zgodności, wymagań, jakie powinny spełniać notyfikowane jednostki </w:t>
      </w:r>
      <w:r w:rsidR="0056175E" w:rsidRPr="00FA3900">
        <w:rPr>
          <w:rFonts w:ascii="Times New Roman" w:hAnsi="Times New Roman" w:cs="Times New Roman"/>
        </w:rPr>
        <w:t>uczestniczące</w:t>
      </w:r>
      <w:r w:rsidRPr="00FA3900">
        <w:rPr>
          <w:rFonts w:ascii="Times New Roman" w:hAnsi="Times New Roman" w:cs="Times New Roman"/>
        </w:rPr>
        <w:t xml:space="preserve"> </w:t>
      </w:r>
      <w:r w:rsidR="0056175E" w:rsidRPr="00FA3900">
        <w:rPr>
          <w:rFonts w:ascii="Times New Roman" w:hAnsi="Times New Roman" w:cs="Times New Roman"/>
        </w:rPr>
        <w:t xml:space="preserve">w </w:t>
      </w:r>
      <w:r w:rsidRPr="00FA3900">
        <w:rPr>
          <w:rFonts w:ascii="Times New Roman" w:hAnsi="Times New Roman" w:cs="Times New Roman"/>
        </w:rPr>
        <w:t xml:space="preserve">systemie oceny </w:t>
      </w:r>
      <w:r w:rsidR="003974E8" w:rsidRPr="00FA3900">
        <w:rPr>
          <w:rFonts w:ascii="Times New Roman" w:hAnsi="Times New Roman" w:cs="Times New Roman"/>
        </w:rPr>
        <w:t>zgodności</w:t>
      </w:r>
      <w:r w:rsidRPr="00FA3900">
        <w:rPr>
          <w:rFonts w:ascii="Times New Roman" w:hAnsi="Times New Roman" w:cs="Times New Roman"/>
        </w:rPr>
        <w:t xml:space="preserve"> oraz sposobu oznaczania wyrobów budowlanych oznakowaniem</w:t>
      </w:r>
      <w:r w:rsidR="0056175E" w:rsidRPr="00FA3900">
        <w:rPr>
          <w:rFonts w:ascii="Times New Roman" w:hAnsi="Times New Roman" w:cs="Times New Roman"/>
        </w:rPr>
        <w:t xml:space="preserve"> CE (Dz.U.</w:t>
      </w:r>
      <w:r w:rsidR="0056175E" w:rsidRPr="00FA3900">
        <w:rPr>
          <w:rFonts w:ascii="Times New Roman" w:hAnsi="Times New Roman" w:cs="Times New Roman"/>
        </w:rPr>
        <w:br/>
        <w:t>z</w:t>
      </w:r>
      <w:r w:rsidRPr="00FA3900">
        <w:rPr>
          <w:rFonts w:ascii="Times New Roman" w:hAnsi="Times New Roman" w:cs="Times New Roman"/>
        </w:rPr>
        <w:t xml:space="preserve"> 2004r. </w:t>
      </w:r>
      <w:r w:rsidR="0056175E" w:rsidRPr="00FA3900">
        <w:rPr>
          <w:rFonts w:ascii="Times New Roman" w:hAnsi="Times New Roman" w:cs="Times New Roman"/>
        </w:rPr>
        <w:t>n</w:t>
      </w:r>
      <w:r w:rsidRPr="00FA3900">
        <w:rPr>
          <w:rFonts w:ascii="Times New Roman" w:hAnsi="Times New Roman" w:cs="Times New Roman"/>
        </w:rPr>
        <w:t>r</w:t>
      </w:r>
      <w:r w:rsidR="0056175E" w:rsidRPr="00FA3900">
        <w:rPr>
          <w:rFonts w:ascii="Times New Roman" w:hAnsi="Times New Roman" w:cs="Times New Roman"/>
        </w:rPr>
        <w:t xml:space="preserve"> 195, poz.2011);</w:t>
      </w:r>
    </w:p>
    <w:p w14:paraId="6529182C"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Rozporządzenie Ministra Infrastruktury z dnia 11 sierpnia 2004r. w sprawie sposobów</w:t>
      </w:r>
      <w:r w:rsidR="0056175E" w:rsidRPr="00FA3900">
        <w:rPr>
          <w:rFonts w:ascii="Times New Roman" w:hAnsi="Times New Roman" w:cs="Times New Roman"/>
        </w:rPr>
        <w:t xml:space="preserve"> </w:t>
      </w:r>
      <w:r w:rsidRPr="00FA3900">
        <w:rPr>
          <w:rFonts w:ascii="Times New Roman" w:hAnsi="Times New Roman" w:cs="Times New Roman"/>
        </w:rPr>
        <w:t>deklarowania zgodności wyrobów budowlanych oraz sposobów znakowania ich znakiem</w:t>
      </w:r>
      <w:r w:rsidR="0056175E" w:rsidRPr="00FA3900">
        <w:rPr>
          <w:rFonts w:ascii="Times New Roman" w:hAnsi="Times New Roman" w:cs="Times New Roman"/>
        </w:rPr>
        <w:t xml:space="preserve"> </w:t>
      </w:r>
      <w:r w:rsidRPr="00FA3900">
        <w:rPr>
          <w:rFonts w:ascii="Times New Roman" w:hAnsi="Times New Roman" w:cs="Times New Roman"/>
        </w:rPr>
        <w:t>budowlanym (Dz. U. z 2004</w:t>
      </w:r>
      <w:r w:rsidR="0056175E" w:rsidRPr="00FA3900">
        <w:rPr>
          <w:rFonts w:ascii="Times New Roman" w:hAnsi="Times New Roman" w:cs="Times New Roman"/>
        </w:rPr>
        <w:t xml:space="preserve"> </w:t>
      </w:r>
      <w:r w:rsidRPr="00FA3900">
        <w:rPr>
          <w:rFonts w:ascii="Times New Roman" w:hAnsi="Times New Roman" w:cs="Times New Roman"/>
        </w:rPr>
        <w:t xml:space="preserve">r. </w:t>
      </w:r>
      <w:r w:rsidR="0056175E" w:rsidRPr="00FA3900">
        <w:rPr>
          <w:rFonts w:ascii="Times New Roman" w:hAnsi="Times New Roman" w:cs="Times New Roman"/>
        </w:rPr>
        <w:t>nr 198, poz. 2041 z późn.zm.);</w:t>
      </w:r>
    </w:p>
    <w:p w14:paraId="7491391B"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Rozporządzenie Ministra Infrastruktury z dn. 6 lutego 2003r. w sprawie bezpieczeństwa</w:t>
      </w:r>
      <w:r w:rsidR="0056175E" w:rsidRPr="00FA3900">
        <w:rPr>
          <w:rFonts w:ascii="Times New Roman" w:hAnsi="Times New Roman" w:cs="Times New Roman"/>
        </w:rPr>
        <w:br/>
      </w:r>
      <w:r w:rsidRPr="00FA3900">
        <w:rPr>
          <w:rFonts w:ascii="Times New Roman" w:hAnsi="Times New Roman" w:cs="Times New Roman"/>
        </w:rPr>
        <w:t>i</w:t>
      </w:r>
      <w:r w:rsidR="0056175E" w:rsidRPr="00FA3900">
        <w:rPr>
          <w:rFonts w:ascii="Times New Roman" w:hAnsi="Times New Roman" w:cs="Times New Roman"/>
        </w:rPr>
        <w:t xml:space="preserve"> </w:t>
      </w:r>
      <w:r w:rsidRPr="00FA3900">
        <w:rPr>
          <w:rFonts w:ascii="Times New Roman" w:hAnsi="Times New Roman" w:cs="Times New Roman"/>
        </w:rPr>
        <w:t>higieny pracy podczas wykonywania robót budowlanych (Dz. U. z 2003</w:t>
      </w:r>
      <w:r w:rsidR="0056175E" w:rsidRPr="00FA3900">
        <w:rPr>
          <w:rFonts w:ascii="Times New Roman" w:hAnsi="Times New Roman" w:cs="Times New Roman"/>
        </w:rPr>
        <w:t xml:space="preserve"> </w:t>
      </w:r>
      <w:r w:rsidRPr="00FA3900">
        <w:rPr>
          <w:rFonts w:ascii="Times New Roman" w:hAnsi="Times New Roman" w:cs="Times New Roman"/>
        </w:rPr>
        <w:t xml:space="preserve">r. </w:t>
      </w:r>
      <w:r w:rsidR="0056175E" w:rsidRPr="00FA3900">
        <w:rPr>
          <w:rFonts w:ascii="Times New Roman" w:hAnsi="Times New Roman" w:cs="Times New Roman"/>
        </w:rPr>
        <w:t>n</w:t>
      </w:r>
      <w:r w:rsidRPr="00FA3900">
        <w:rPr>
          <w:rFonts w:ascii="Times New Roman" w:hAnsi="Times New Roman" w:cs="Times New Roman"/>
        </w:rPr>
        <w:t>r</w:t>
      </w:r>
      <w:r w:rsidR="0056175E" w:rsidRPr="00FA3900">
        <w:rPr>
          <w:rFonts w:ascii="Times New Roman" w:hAnsi="Times New Roman" w:cs="Times New Roman"/>
        </w:rPr>
        <w:t xml:space="preserve"> </w:t>
      </w:r>
      <w:r w:rsidRPr="00FA3900">
        <w:rPr>
          <w:rFonts w:ascii="Times New Roman" w:hAnsi="Times New Roman" w:cs="Times New Roman"/>
        </w:rPr>
        <w:t>47, poz. 401)</w:t>
      </w:r>
      <w:r w:rsidR="0056175E" w:rsidRPr="00FA3900">
        <w:rPr>
          <w:rFonts w:ascii="Times New Roman" w:hAnsi="Times New Roman" w:cs="Times New Roman"/>
        </w:rPr>
        <w:t>;</w:t>
      </w:r>
    </w:p>
    <w:p w14:paraId="0248BAF2" w14:textId="77777777" w:rsidR="0056175E" w:rsidRPr="00FA3900" w:rsidRDefault="004F0C2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Rozporządzenie Ministra Gospodarki z dn. 20 września 2001</w:t>
      </w:r>
      <w:r w:rsidR="0056175E" w:rsidRPr="00FA3900">
        <w:rPr>
          <w:rFonts w:ascii="Times New Roman" w:hAnsi="Times New Roman" w:cs="Times New Roman"/>
        </w:rPr>
        <w:t xml:space="preserve"> r. w sprawie bezpieczeństwa</w:t>
      </w:r>
      <w:r w:rsidR="0056175E" w:rsidRPr="00FA3900">
        <w:rPr>
          <w:rFonts w:ascii="Times New Roman" w:hAnsi="Times New Roman" w:cs="Times New Roman"/>
        </w:rPr>
        <w:br/>
      </w:r>
      <w:r w:rsidRPr="00FA3900">
        <w:rPr>
          <w:rFonts w:ascii="Times New Roman" w:hAnsi="Times New Roman" w:cs="Times New Roman"/>
        </w:rPr>
        <w:t>i</w:t>
      </w:r>
      <w:r w:rsidR="0056175E" w:rsidRPr="00FA3900">
        <w:rPr>
          <w:rFonts w:ascii="Times New Roman" w:hAnsi="Times New Roman" w:cs="Times New Roman"/>
        </w:rPr>
        <w:t xml:space="preserve"> </w:t>
      </w:r>
      <w:r w:rsidRPr="00FA3900">
        <w:rPr>
          <w:rFonts w:ascii="Times New Roman" w:hAnsi="Times New Roman" w:cs="Times New Roman"/>
        </w:rPr>
        <w:t>higieny pracy podczas eksploatacji maszyn i innych urządzeń do robót ziemnych, budowlanych</w:t>
      </w:r>
      <w:r w:rsidR="0056175E" w:rsidRPr="00FA3900">
        <w:rPr>
          <w:rFonts w:ascii="Times New Roman" w:hAnsi="Times New Roman" w:cs="Times New Roman"/>
        </w:rPr>
        <w:t xml:space="preserve"> </w:t>
      </w:r>
      <w:r w:rsidRPr="00FA3900">
        <w:rPr>
          <w:rFonts w:ascii="Times New Roman" w:hAnsi="Times New Roman" w:cs="Times New Roman"/>
        </w:rPr>
        <w:t>i drogowych (Dz.</w:t>
      </w:r>
      <w:r w:rsidR="0056175E" w:rsidRPr="00FA3900">
        <w:rPr>
          <w:rFonts w:ascii="Times New Roman" w:hAnsi="Times New Roman" w:cs="Times New Roman"/>
        </w:rPr>
        <w:t xml:space="preserve"> U. z 2001 r. Nr 118, poz.1263);</w:t>
      </w:r>
    </w:p>
    <w:p w14:paraId="3B388C63" w14:textId="77777777" w:rsidR="0056175E" w:rsidRPr="00FA3900" w:rsidRDefault="0056175E" w:rsidP="00405ED7">
      <w:pPr>
        <w:pStyle w:val="Akapitzlist"/>
        <w:numPr>
          <w:ilvl w:val="0"/>
          <w:numId w:val="35"/>
        </w:numPr>
        <w:jc w:val="both"/>
        <w:rPr>
          <w:rFonts w:ascii="Times New Roman" w:hAnsi="Times New Roman" w:cs="Times New Roman"/>
        </w:rPr>
      </w:pPr>
      <w:r w:rsidRPr="00FA3900">
        <w:rPr>
          <w:rFonts w:ascii="Times New Roman" w:hAnsi="Times New Roman" w:cs="Times New Roman"/>
        </w:rPr>
        <w:t>W</w:t>
      </w:r>
      <w:r w:rsidR="004F0C2E" w:rsidRPr="00FA3900">
        <w:rPr>
          <w:rFonts w:ascii="Times New Roman" w:hAnsi="Times New Roman" w:cs="Times New Roman"/>
        </w:rPr>
        <w:t>szelkie akty prawne, aktualne normy, przepisy odpowiednich krajowych i</w:t>
      </w:r>
      <w:r w:rsidRPr="00FA3900">
        <w:rPr>
          <w:rFonts w:ascii="Times New Roman" w:hAnsi="Times New Roman" w:cs="Times New Roman"/>
        </w:rPr>
        <w:t xml:space="preserve"> </w:t>
      </w:r>
      <w:r w:rsidR="004F0C2E" w:rsidRPr="00FA3900">
        <w:rPr>
          <w:rFonts w:ascii="Times New Roman" w:hAnsi="Times New Roman" w:cs="Times New Roman"/>
        </w:rPr>
        <w:t xml:space="preserve">europejskich związków itp. </w:t>
      </w:r>
      <w:r w:rsidRPr="00FA3900">
        <w:rPr>
          <w:rFonts w:ascii="Times New Roman" w:hAnsi="Times New Roman" w:cs="Times New Roman"/>
        </w:rPr>
        <w:t>z</w:t>
      </w:r>
      <w:r w:rsidR="004F0C2E" w:rsidRPr="00FA3900">
        <w:rPr>
          <w:rFonts w:ascii="Times New Roman" w:hAnsi="Times New Roman" w:cs="Times New Roman"/>
        </w:rPr>
        <w:t>w</w:t>
      </w:r>
      <w:r w:rsidRPr="00FA3900">
        <w:rPr>
          <w:rFonts w:ascii="Times New Roman" w:hAnsi="Times New Roman" w:cs="Times New Roman"/>
        </w:rPr>
        <w:t>iązane z przedmiotem zamówienia.</w:t>
      </w:r>
    </w:p>
    <w:p w14:paraId="08A7BFD8" w14:textId="03D3CDB4" w:rsidR="006F45D6" w:rsidRDefault="004F0C2E" w:rsidP="006F45D6">
      <w:pPr>
        <w:pStyle w:val="Nagwek1"/>
        <w:numPr>
          <w:ilvl w:val="0"/>
          <w:numId w:val="1"/>
        </w:numPr>
        <w:jc w:val="both"/>
        <w:rPr>
          <w:rFonts w:ascii="Times New Roman" w:hAnsi="Times New Roman" w:cs="Times New Roman"/>
          <w:b/>
          <w:color w:val="auto"/>
        </w:rPr>
      </w:pPr>
      <w:r w:rsidRPr="00FA3900">
        <w:rPr>
          <w:rFonts w:ascii="Times New Roman" w:hAnsi="Times New Roman" w:cs="Times New Roman"/>
        </w:rPr>
        <w:br w:type="page"/>
      </w:r>
      <w:r w:rsidRPr="00FA3900">
        <w:rPr>
          <w:rFonts w:ascii="Times New Roman" w:hAnsi="Times New Roman" w:cs="Times New Roman"/>
          <w:b/>
          <w:color w:val="auto"/>
        </w:rPr>
        <w:lastRenderedPageBreak/>
        <w:t>Normy i pojęcia związane</w:t>
      </w:r>
    </w:p>
    <w:p w14:paraId="6F872D35" w14:textId="77777777" w:rsidR="006F45D6" w:rsidRPr="006F45D6" w:rsidRDefault="006F45D6" w:rsidP="006F45D6">
      <w:pPr>
        <w:spacing w:after="0"/>
      </w:pPr>
    </w:p>
    <w:p w14:paraId="1E690AF7"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PN-HD 60364-7-712:2007</w:t>
      </w:r>
      <w:r w:rsidRPr="00FA3900">
        <w:rPr>
          <w:rFonts w:ascii="Times New Roman" w:hAnsi="Times New Roman" w:cs="Times New Roman"/>
        </w:rPr>
        <w:t xml:space="preserve"> </w:t>
      </w:r>
      <w:r w:rsidR="0056175E" w:rsidRPr="00FA3900">
        <w:rPr>
          <w:rFonts w:ascii="Times New Roman" w:hAnsi="Times New Roman" w:cs="Times New Roman"/>
        </w:rPr>
        <w:t>–</w:t>
      </w:r>
      <w:r w:rsidRPr="00FA3900">
        <w:rPr>
          <w:rFonts w:ascii="Times New Roman" w:hAnsi="Times New Roman" w:cs="Times New Roman"/>
        </w:rPr>
        <w:t xml:space="preserve"> Instalacje elektryczne w obiek</w:t>
      </w:r>
      <w:r w:rsidR="0056175E" w:rsidRPr="00FA3900">
        <w:rPr>
          <w:rFonts w:ascii="Times New Roman" w:hAnsi="Times New Roman" w:cs="Times New Roman"/>
        </w:rPr>
        <w:t xml:space="preserve">tach budowlanych – Część 7-712: </w:t>
      </w:r>
      <w:r w:rsidRPr="00FA3900">
        <w:rPr>
          <w:rFonts w:ascii="Times New Roman" w:hAnsi="Times New Roman" w:cs="Times New Roman"/>
        </w:rPr>
        <w:t>Wymagania dotyczące specjalnych instalacji lub lokalizacji – Fotowoltaiczne (PV) układy</w:t>
      </w:r>
      <w:r w:rsidR="0056175E" w:rsidRPr="00FA3900">
        <w:rPr>
          <w:rFonts w:ascii="Times New Roman" w:hAnsi="Times New Roman" w:cs="Times New Roman"/>
        </w:rPr>
        <w:t xml:space="preserve"> </w:t>
      </w:r>
      <w:r w:rsidRPr="00FA3900">
        <w:rPr>
          <w:rFonts w:ascii="Times New Roman" w:hAnsi="Times New Roman" w:cs="Times New Roman"/>
        </w:rPr>
        <w:t>zasilania;</w:t>
      </w:r>
    </w:p>
    <w:p w14:paraId="3ED65888"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PN-EN 61173:2002</w:t>
      </w:r>
      <w:r w:rsidRPr="00FA3900">
        <w:rPr>
          <w:rFonts w:ascii="Times New Roman" w:hAnsi="Times New Roman" w:cs="Times New Roman"/>
        </w:rPr>
        <w:t xml:space="preserve"> </w:t>
      </w:r>
      <w:r w:rsidR="0056175E" w:rsidRPr="00FA3900">
        <w:rPr>
          <w:rFonts w:ascii="Times New Roman" w:hAnsi="Times New Roman" w:cs="Times New Roman"/>
        </w:rPr>
        <w:t>–</w:t>
      </w:r>
      <w:r w:rsidRPr="00FA3900">
        <w:rPr>
          <w:rFonts w:ascii="Times New Roman" w:hAnsi="Times New Roman" w:cs="Times New Roman"/>
        </w:rPr>
        <w:t xml:space="preserve"> Ochrona przepięciowa fotowoltaicznych</w:t>
      </w:r>
      <w:r w:rsidR="0056175E" w:rsidRPr="00FA3900">
        <w:rPr>
          <w:rFonts w:ascii="Times New Roman" w:hAnsi="Times New Roman" w:cs="Times New Roman"/>
        </w:rPr>
        <w:t xml:space="preserve"> (PV) systemów wytwarzania mocy elektrycznej – Przewodnik;</w:t>
      </w:r>
    </w:p>
    <w:p w14:paraId="400F3917"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PN – B – 02025:2001</w:t>
      </w:r>
      <w:r w:rsidRPr="00FA3900">
        <w:rPr>
          <w:rFonts w:ascii="Times New Roman" w:hAnsi="Times New Roman" w:cs="Times New Roman"/>
        </w:rPr>
        <w:t xml:space="preserve"> </w:t>
      </w:r>
      <w:r w:rsidR="0056175E" w:rsidRPr="00FA3900">
        <w:rPr>
          <w:rFonts w:ascii="Times New Roman" w:hAnsi="Times New Roman" w:cs="Times New Roman"/>
        </w:rPr>
        <w:t>–</w:t>
      </w:r>
      <w:r w:rsidRPr="00FA3900">
        <w:rPr>
          <w:rFonts w:ascii="Times New Roman" w:hAnsi="Times New Roman" w:cs="Times New Roman"/>
        </w:rPr>
        <w:t xml:space="preserve"> </w:t>
      </w:r>
      <w:r w:rsidR="0056175E" w:rsidRPr="00FA3900">
        <w:rPr>
          <w:rFonts w:ascii="Times New Roman" w:hAnsi="Times New Roman" w:cs="Times New Roman"/>
        </w:rPr>
        <w:t>Ob</w:t>
      </w:r>
      <w:r w:rsidRPr="00FA3900">
        <w:rPr>
          <w:rFonts w:ascii="Times New Roman" w:hAnsi="Times New Roman" w:cs="Times New Roman"/>
        </w:rPr>
        <w:t>liczanie sezonowego zapotrzebowania na ciep</w:t>
      </w:r>
      <w:r w:rsidR="0056175E" w:rsidRPr="00FA3900">
        <w:rPr>
          <w:rFonts w:ascii="Times New Roman" w:hAnsi="Times New Roman" w:cs="Times New Roman"/>
        </w:rPr>
        <w:t xml:space="preserve">ło do ogrzewania </w:t>
      </w:r>
      <w:r w:rsidRPr="00FA3900">
        <w:rPr>
          <w:rFonts w:ascii="Times New Roman" w:hAnsi="Times New Roman" w:cs="Times New Roman"/>
        </w:rPr>
        <w:t>budynków mieszkalnych;</w:t>
      </w:r>
    </w:p>
    <w:p w14:paraId="230DFF79"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PN-86/E-05003/01</w:t>
      </w:r>
      <w:r w:rsidRPr="00FA3900">
        <w:rPr>
          <w:rFonts w:ascii="Times New Roman" w:hAnsi="Times New Roman" w:cs="Times New Roman"/>
        </w:rPr>
        <w:t xml:space="preserve"> </w:t>
      </w:r>
      <w:r w:rsidR="0056175E" w:rsidRPr="00FA3900">
        <w:rPr>
          <w:rFonts w:ascii="Times New Roman" w:hAnsi="Times New Roman" w:cs="Times New Roman"/>
        </w:rPr>
        <w:t>–</w:t>
      </w:r>
      <w:r w:rsidRPr="00FA3900">
        <w:rPr>
          <w:rFonts w:ascii="Times New Roman" w:hAnsi="Times New Roman" w:cs="Times New Roman"/>
        </w:rPr>
        <w:t xml:space="preserve"> Ochrona odgromowa obiektów budowlanych – wymagania ogólne;</w:t>
      </w:r>
    </w:p>
    <w:p w14:paraId="6B0E8FCF" w14:textId="77777777" w:rsidR="004F0C2E" w:rsidRPr="00FA3900" w:rsidRDefault="004F0C2E" w:rsidP="004F0C2E">
      <w:pPr>
        <w:jc w:val="both"/>
        <w:rPr>
          <w:rFonts w:ascii="Times New Roman" w:hAnsi="Times New Roman" w:cs="Times New Roman"/>
        </w:rPr>
      </w:pPr>
      <w:proofErr w:type="spellStart"/>
      <w:r w:rsidRPr="00FA3900">
        <w:rPr>
          <w:rFonts w:ascii="Times New Roman" w:hAnsi="Times New Roman" w:cs="Times New Roman"/>
          <w:b/>
        </w:rPr>
        <w:t>Eurokod</w:t>
      </w:r>
      <w:proofErr w:type="spellEnd"/>
      <w:r w:rsidRPr="00FA3900">
        <w:rPr>
          <w:rFonts w:ascii="Times New Roman" w:hAnsi="Times New Roman" w:cs="Times New Roman"/>
          <w:b/>
        </w:rPr>
        <w:t xml:space="preserve"> 1 - PN-EN 1991-1-4 (wraz z późniejszymi zmianami)</w:t>
      </w:r>
      <w:r w:rsidRPr="00FA3900">
        <w:rPr>
          <w:rFonts w:ascii="Times New Roman" w:hAnsi="Times New Roman" w:cs="Times New Roman"/>
        </w:rPr>
        <w:t xml:space="preserve"> </w:t>
      </w:r>
      <w:r w:rsidR="0056175E" w:rsidRPr="00FA3900">
        <w:rPr>
          <w:rFonts w:ascii="Times New Roman" w:hAnsi="Times New Roman" w:cs="Times New Roman"/>
        </w:rPr>
        <w:t xml:space="preserve">– Oddziaływania na konstrukcje. </w:t>
      </w:r>
      <w:r w:rsidRPr="00FA3900">
        <w:rPr>
          <w:rFonts w:ascii="Times New Roman" w:hAnsi="Times New Roman" w:cs="Times New Roman"/>
        </w:rPr>
        <w:t xml:space="preserve">Oddziaływania ogólne. Oddziaływania wiatru – strefa klimatyczna </w:t>
      </w:r>
      <w:r w:rsidR="0056175E" w:rsidRPr="00FA3900">
        <w:rPr>
          <w:rFonts w:ascii="Times New Roman" w:hAnsi="Times New Roman" w:cs="Times New Roman"/>
        </w:rPr>
        <w:t>dla Polski, kat terenu III i IV;</w:t>
      </w:r>
    </w:p>
    <w:p w14:paraId="28AFE3A6" w14:textId="77777777" w:rsidR="0056175E" w:rsidRPr="00FA3900" w:rsidRDefault="004F0C2E" w:rsidP="004F0C2E">
      <w:pPr>
        <w:jc w:val="both"/>
        <w:rPr>
          <w:rFonts w:ascii="Times New Roman" w:hAnsi="Times New Roman" w:cs="Times New Roman"/>
        </w:rPr>
      </w:pPr>
      <w:proofErr w:type="spellStart"/>
      <w:r w:rsidRPr="00FA3900">
        <w:rPr>
          <w:rFonts w:ascii="Times New Roman" w:hAnsi="Times New Roman" w:cs="Times New Roman"/>
          <w:b/>
        </w:rPr>
        <w:t>Eurokod</w:t>
      </w:r>
      <w:proofErr w:type="spellEnd"/>
      <w:r w:rsidRPr="00FA3900">
        <w:rPr>
          <w:rFonts w:ascii="Times New Roman" w:hAnsi="Times New Roman" w:cs="Times New Roman"/>
          <w:b/>
        </w:rPr>
        <w:t xml:space="preserve"> 1 - PN-EN 1991-1-3 (wraz z późniejszymi zmianami)</w:t>
      </w:r>
      <w:r w:rsidRPr="00FA3900">
        <w:rPr>
          <w:rFonts w:ascii="Times New Roman" w:hAnsi="Times New Roman" w:cs="Times New Roman"/>
        </w:rPr>
        <w:t xml:space="preserve"> </w:t>
      </w:r>
      <w:r w:rsidR="0056175E" w:rsidRPr="00FA3900">
        <w:rPr>
          <w:rFonts w:ascii="Times New Roman" w:hAnsi="Times New Roman" w:cs="Times New Roman"/>
        </w:rPr>
        <w:t xml:space="preserve">– Oddziaływania na konstrukcje. </w:t>
      </w:r>
      <w:r w:rsidRPr="00FA3900">
        <w:rPr>
          <w:rFonts w:ascii="Times New Roman" w:hAnsi="Times New Roman" w:cs="Times New Roman"/>
        </w:rPr>
        <w:t>Oddziaływania ogólne. Obciążanie śniegiem – strefa klimatyczna dla Polski;</w:t>
      </w:r>
    </w:p>
    <w:p w14:paraId="7EBD1D0F"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PN-80/B-02010/Az1</w:t>
      </w:r>
      <w:r w:rsidRPr="00FA3900">
        <w:rPr>
          <w:rFonts w:ascii="Times New Roman" w:hAnsi="Times New Roman" w:cs="Times New Roman"/>
        </w:rPr>
        <w:t xml:space="preserve"> </w:t>
      </w:r>
      <w:r w:rsidR="0056175E" w:rsidRPr="00FA3900">
        <w:rPr>
          <w:rFonts w:ascii="Times New Roman" w:hAnsi="Times New Roman" w:cs="Times New Roman"/>
        </w:rPr>
        <w:t>–</w:t>
      </w:r>
      <w:r w:rsidRPr="00FA3900">
        <w:rPr>
          <w:rFonts w:ascii="Times New Roman" w:hAnsi="Times New Roman" w:cs="Times New Roman"/>
        </w:rPr>
        <w:t xml:space="preserve"> Obciążenia w obliczeniach statycznych – Obciążenia Śniegiem;</w:t>
      </w:r>
    </w:p>
    <w:p w14:paraId="778C9960" w14:textId="6DA15DB6" w:rsidR="00A83503" w:rsidRPr="00FA3900" w:rsidRDefault="004F0C2E" w:rsidP="004F0C2E">
      <w:pPr>
        <w:jc w:val="both"/>
        <w:rPr>
          <w:rFonts w:ascii="Times New Roman" w:hAnsi="Times New Roman" w:cs="Times New Roman"/>
        </w:rPr>
      </w:pPr>
      <w:r w:rsidRPr="00FA3900">
        <w:rPr>
          <w:rFonts w:ascii="Times New Roman" w:hAnsi="Times New Roman" w:cs="Times New Roman"/>
          <w:b/>
        </w:rPr>
        <w:t>PN-76/B-03420</w:t>
      </w:r>
      <w:r w:rsidRPr="00FA3900">
        <w:rPr>
          <w:rFonts w:ascii="Times New Roman" w:hAnsi="Times New Roman" w:cs="Times New Roman"/>
        </w:rPr>
        <w:t>: Wentylacja i klimatyzacja. Parametry oblicz</w:t>
      </w:r>
      <w:r w:rsidR="00A83503" w:rsidRPr="00FA3900">
        <w:rPr>
          <w:rFonts w:ascii="Times New Roman" w:hAnsi="Times New Roman" w:cs="Times New Roman"/>
        </w:rPr>
        <w:t>eniowe powietrza wewnętrznego</w:t>
      </w:r>
      <w:r w:rsidR="00A83503" w:rsidRPr="00FA3900">
        <w:rPr>
          <w:rFonts w:ascii="Times New Roman" w:hAnsi="Times New Roman" w:cs="Times New Roman"/>
        </w:rPr>
        <w:br/>
        <w:t xml:space="preserve">w </w:t>
      </w:r>
      <w:r w:rsidRPr="00FA3900">
        <w:rPr>
          <w:rFonts w:ascii="Times New Roman" w:hAnsi="Times New Roman" w:cs="Times New Roman"/>
        </w:rPr>
        <w:t>pomieszczeniach przeznaczonych do stałego przebywania ludzi. U</w:t>
      </w:r>
      <w:r w:rsidR="00A83503" w:rsidRPr="00FA3900">
        <w:rPr>
          <w:rFonts w:ascii="Times New Roman" w:hAnsi="Times New Roman" w:cs="Times New Roman"/>
        </w:rPr>
        <w:t xml:space="preserve">względniając II oraz III strefę </w:t>
      </w:r>
      <w:r w:rsidR="006F45D6">
        <w:rPr>
          <w:rFonts w:ascii="Times New Roman" w:hAnsi="Times New Roman" w:cs="Times New Roman"/>
        </w:rPr>
        <w:t>klimatyczną Polski.</w:t>
      </w:r>
    </w:p>
    <w:p w14:paraId="67E4E2B8"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rPr>
        <w:t xml:space="preserve">Pojęcia związane, wg normy </w:t>
      </w:r>
      <w:r w:rsidRPr="00FA3900">
        <w:rPr>
          <w:rFonts w:ascii="Times New Roman" w:hAnsi="Times New Roman" w:cs="Times New Roman"/>
          <w:b/>
        </w:rPr>
        <w:t>PN-HD 60364-7-712</w:t>
      </w:r>
      <w:r w:rsidRPr="00FA3900">
        <w:rPr>
          <w:rFonts w:ascii="Times New Roman" w:hAnsi="Times New Roman" w:cs="Times New Roman"/>
        </w:rPr>
        <w:t>:</w:t>
      </w:r>
    </w:p>
    <w:p w14:paraId="52DAADF2"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Ogniwo PV</w:t>
      </w:r>
      <w:r w:rsidRPr="00FA3900">
        <w:rPr>
          <w:rFonts w:ascii="Times New Roman" w:hAnsi="Times New Roman" w:cs="Times New Roman"/>
        </w:rPr>
        <w:t xml:space="preserve"> – najmniejszy element systemu PV, który wytwarza </w:t>
      </w:r>
      <w:r w:rsidR="00A83503" w:rsidRPr="00FA3900">
        <w:rPr>
          <w:rFonts w:ascii="Times New Roman" w:hAnsi="Times New Roman" w:cs="Times New Roman"/>
        </w:rPr>
        <w:t xml:space="preserve">energię elektryczną w warunkach </w:t>
      </w:r>
      <w:r w:rsidRPr="00FA3900">
        <w:rPr>
          <w:rFonts w:ascii="Times New Roman" w:hAnsi="Times New Roman" w:cs="Times New Roman"/>
        </w:rPr>
        <w:t>ekspozycji na światło taki</w:t>
      </w:r>
      <w:r w:rsidR="00A83503" w:rsidRPr="00FA3900">
        <w:rPr>
          <w:rFonts w:ascii="Times New Roman" w:hAnsi="Times New Roman" w:cs="Times New Roman"/>
        </w:rPr>
        <w:t>e</w:t>
      </w:r>
      <w:r w:rsidRPr="00FA3900">
        <w:rPr>
          <w:rFonts w:ascii="Times New Roman" w:hAnsi="Times New Roman" w:cs="Times New Roman"/>
        </w:rPr>
        <w:t xml:space="preserve"> jak promieniowanie słoneczne;</w:t>
      </w:r>
    </w:p>
    <w:p w14:paraId="2A4FF57B"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Moduł PV</w:t>
      </w:r>
      <w:r w:rsidRPr="00FA3900">
        <w:rPr>
          <w:rFonts w:ascii="Times New Roman" w:hAnsi="Times New Roman" w:cs="Times New Roman"/>
        </w:rPr>
        <w:t xml:space="preserve"> – najmniejszy, w pełni chroniony przed wpływami środowiska zespół</w:t>
      </w:r>
      <w:r w:rsidR="00A83503" w:rsidRPr="00FA3900">
        <w:rPr>
          <w:rFonts w:ascii="Times New Roman" w:hAnsi="Times New Roman" w:cs="Times New Roman"/>
        </w:rPr>
        <w:t xml:space="preserve"> połączonych ze </w:t>
      </w:r>
      <w:r w:rsidRPr="00FA3900">
        <w:rPr>
          <w:rFonts w:ascii="Times New Roman" w:hAnsi="Times New Roman" w:cs="Times New Roman"/>
        </w:rPr>
        <w:t>sobą ogniw PV;</w:t>
      </w:r>
    </w:p>
    <w:p w14:paraId="58893DFC"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Kolektor PV</w:t>
      </w:r>
      <w:r w:rsidRPr="00FA3900">
        <w:rPr>
          <w:rFonts w:ascii="Times New Roman" w:hAnsi="Times New Roman" w:cs="Times New Roman"/>
        </w:rPr>
        <w:t xml:space="preserve"> – mechanicznie i elektrycznie zintegro</w:t>
      </w:r>
      <w:r w:rsidR="00A83503" w:rsidRPr="00FA3900">
        <w:rPr>
          <w:rFonts w:ascii="Times New Roman" w:hAnsi="Times New Roman" w:cs="Times New Roman"/>
        </w:rPr>
        <w:t xml:space="preserve">wany zespół modułów PV i innych </w:t>
      </w:r>
      <w:r w:rsidRPr="00FA3900">
        <w:rPr>
          <w:rFonts w:ascii="Times New Roman" w:hAnsi="Times New Roman" w:cs="Times New Roman"/>
        </w:rPr>
        <w:t>niezbędnych elementów, które tworzą jednostkę zasilającą prądem stałym;</w:t>
      </w:r>
    </w:p>
    <w:p w14:paraId="241BBF45"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Łańcuch PV</w:t>
      </w:r>
      <w:r w:rsidRPr="00FA3900">
        <w:rPr>
          <w:rFonts w:ascii="Times New Roman" w:hAnsi="Times New Roman" w:cs="Times New Roman"/>
        </w:rPr>
        <w:t xml:space="preserve"> – obwód, w którym łączy się szeregowo moduły PV, w celu wytw</w:t>
      </w:r>
      <w:r w:rsidR="00A83503" w:rsidRPr="00FA3900">
        <w:rPr>
          <w:rFonts w:ascii="Times New Roman" w:hAnsi="Times New Roman" w:cs="Times New Roman"/>
        </w:rPr>
        <w:t xml:space="preserve">orzenia </w:t>
      </w:r>
      <w:r w:rsidRPr="00FA3900">
        <w:rPr>
          <w:rFonts w:ascii="Times New Roman" w:hAnsi="Times New Roman" w:cs="Times New Roman"/>
        </w:rPr>
        <w:t>w kolektorze PV wymaganego napięcia wyjściowego;</w:t>
      </w:r>
    </w:p>
    <w:p w14:paraId="578581EC" w14:textId="26B93E1D"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Skrzynka połączeniowa kolektora PV</w:t>
      </w:r>
      <w:r w:rsidRPr="00FA3900">
        <w:rPr>
          <w:rFonts w:ascii="Times New Roman" w:hAnsi="Times New Roman" w:cs="Times New Roman"/>
        </w:rPr>
        <w:t xml:space="preserve"> –</w:t>
      </w:r>
      <w:r w:rsidR="003974E8" w:rsidRPr="00FA3900">
        <w:rPr>
          <w:rFonts w:ascii="Times New Roman" w:hAnsi="Times New Roman" w:cs="Times New Roman"/>
        </w:rPr>
        <w:t xml:space="preserve"> obudowa,</w:t>
      </w:r>
      <w:r w:rsidR="00A83503" w:rsidRPr="00FA3900">
        <w:rPr>
          <w:rFonts w:ascii="Times New Roman" w:hAnsi="Times New Roman" w:cs="Times New Roman"/>
        </w:rPr>
        <w:t xml:space="preserve"> w której wszystkie łańcuchy PV </w:t>
      </w:r>
      <w:r w:rsidRPr="00FA3900">
        <w:rPr>
          <w:rFonts w:ascii="Times New Roman" w:hAnsi="Times New Roman" w:cs="Times New Roman"/>
        </w:rPr>
        <w:t>jakiegokolwiek kolektora PV są połączone elektrycznie i gdzi</w:t>
      </w:r>
      <w:r w:rsidR="00A83503" w:rsidRPr="00FA3900">
        <w:rPr>
          <w:rFonts w:ascii="Times New Roman" w:hAnsi="Times New Roman" w:cs="Times New Roman"/>
        </w:rPr>
        <w:t>e są umieszczone zabezpieczenia;</w:t>
      </w:r>
    </w:p>
    <w:p w14:paraId="37D61BFE"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Przewód główny DC systemu PV</w:t>
      </w:r>
      <w:r w:rsidRPr="00FA3900">
        <w:rPr>
          <w:rFonts w:ascii="Times New Roman" w:hAnsi="Times New Roman" w:cs="Times New Roman"/>
        </w:rPr>
        <w:t xml:space="preserve"> – przewód łączący s</w:t>
      </w:r>
      <w:r w:rsidR="00A83503" w:rsidRPr="00FA3900">
        <w:rPr>
          <w:rFonts w:ascii="Times New Roman" w:hAnsi="Times New Roman" w:cs="Times New Roman"/>
        </w:rPr>
        <w:t xml:space="preserve">krzynkę połączeniową generatora </w:t>
      </w:r>
      <w:r w:rsidRPr="00FA3900">
        <w:rPr>
          <w:rFonts w:ascii="Times New Roman" w:hAnsi="Times New Roman" w:cs="Times New Roman"/>
        </w:rPr>
        <w:t xml:space="preserve">PV </w:t>
      </w:r>
      <w:r w:rsidR="00A83503" w:rsidRPr="00FA3900">
        <w:rPr>
          <w:rFonts w:ascii="Times New Roman" w:hAnsi="Times New Roman" w:cs="Times New Roman"/>
        </w:rPr>
        <w:t>z</w:t>
      </w:r>
      <w:r w:rsidRPr="00FA3900">
        <w:rPr>
          <w:rFonts w:ascii="Times New Roman" w:hAnsi="Times New Roman" w:cs="Times New Roman"/>
        </w:rPr>
        <w:t xml:space="preserve"> </w:t>
      </w:r>
      <w:r w:rsidR="00A83503" w:rsidRPr="00FA3900">
        <w:rPr>
          <w:rFonts w:ascii="Times New Roman" w:hAnsi="Times New Roman" w:cs="Times New Roman"/>
        </w:rPr>
        <w:t>z</w:t>
      </w:r>
      <w:r w:rsidRPr="00FA3900">
        <w:rPr>
          <w:rFonts w:ascii="Times New Roman" w:hAnsi="Times New Roman" w:cs="Times New Roman"/>
        </w:rPr>
        <w:t>aciskami DC falownika PV:</w:t>
      </w:r>
    </w:p>
    <w:p w14:paraId="2BFCB046" w14:textId="77777777" w:rsidR="004F0C2E" w:rsidRPr="00FA3900" w:rsidRDefault="004F0C2E" w:rsidP="004F0C2E">
      <w:pPr>
        <w:jc w:val="both"/>
        <w:rPr>
          <w:rFonts w:ascii="Times New Roman" w:hAnsi="Times New Roman" w:cs="Times New Roman"/>
        </w:rPr>
      </w:pPr>
      <w:r w:rsidRPr="00FA3900">
        <w:rPr>
          <w:rFonts w:ascii="Times New Roman" w:hAnsi="Times New Roman" w:cs="Times New Roman"/>
          <w:b/>
        </w:rPr>
        <w:t>Falownik PV</w:t>
      </w:r>
      <w:r w:rsidRPr="00FA3900">
        <w:rPr>
          <w:rFonts w:ascii="Times New Roman" w:hAnsi="Times New Roman" w:cs="Times New Roman"/>
        </w:rPr>
        <w:t xml:space="preserve"> – urządzenie, które przetwarza napięcie i </w:t>
      </w:r>
      <w:r w:rsidR="00A83503" w:rsidRPr="00FA3900">
        <w:rPr>
          <w:rFonts w:ascii="Times New Roman" w:hAnsi="Times New Roman" w:cs="Times New Roman"/>
        </w:rPr>
        <w:t xml:space="preserve">prąd stały na w napięcie i prąd </w:t>
      </w:r>
      <w:r w:rsidRPr="00FA3900">
        <w:rPr>
          <w:rFonts w:ascii="Times New Roman" w:hAnsi="Times New Roman" w:cs="Times New Roman"/>
        </w:rPr>
        <w:t>przemienny, przekazujące energię do sieci;</w:t>
      </w:r>
    </w:p>
    <w:p w14:paraId="18032E78" w14:textId="77777777" w:rsidR="00A83503" w:rsidRPr="00FA3900" w:rsidRDefault="004F0C2E" w:rsidP="00A83503">
      <w:pPr>
        <w:jc w:val="both"/>
        <w:rPr>
          <w:rFonts w:ascii="Times New Roman" w:hAnsi="Times New Roman" w:cs="Times New Roman"/>
        </w:rPr>
      </w:pPr>
      <w:r w:rsidRPr="00FA3900">
        <w:rPr>
          <w:rFonts w:ascii="Times New Roman" w:hAnsi="Times New Roman" w:cs="Times New Roman"/>
          <w:b/>
        </w:rPr>
        <w:t>Inwerter PV</w:t>
      </w:r>
      <w:r w:rsidRPr="00FA3900">
        <w:rPr>
          <w:rFonts w:ascii="Times New Roman" w:hAnsi="Times New Roman" w:cs="Times New Roman"/>
        </w:rPr>
        <w:t xml:space="preserve"> – urządzenie, które przetwarza napięcie i prąd stały n</w:t>
      </w:r>
      <w:r w:rsidR="00A83503" w:rsidRPr="00FA3900">
        <w:rPr>
          <w:rFonts w:ascii="Times New Roman" w:hAnsi="Times New Roman" w:cs="Times New Roman"/>
        </w:rPr>
        <w:t xml:space="preserve">a w napięcie i prąd przemienny, </w:t>
      </w:r>
      <w:r w:rsidRPr="00FA3900">
        <w:rPr>
          <w:rFonts w:ascii="Times New Roman" w:hAnsi="Times New Roman" w:cs="Times New Roman"/>
        </w:rPr>
        <w:t>nie przekazujące wyprodukowanej energii do sieci energetycznej;</w:t>
      </w:r>
    </w:p>
    <w:p w14:paraId="4D1A7E8B" w14:textId="77777777" w:rsidR="00A83503" w:rsidRPr="00FA3900" w:rsidRDefault="004F0C2E" w:rsidP="004F0C2E">
      <w:pPr>
        <w:jc w:val="both"/>
        <w:rPr>
          <w:rFonts w:ascii="Times New Roman" w:hAnsi="Times New Roman" w:cs="Times New Roman"/>
        </w:rPr>
      </w:pPr>
      <w:r w:rsidRPr="00FA3900">
        <w:rPr>
          <w:rFonts w:ascii="Times New Roman" w:hAnsi="Times New Roman" w:cs="Times New Roman"/>
          <w:b/>
        </w:rPr>
        <w:t xml:space="preserve">STC, Standard Test </w:t>
      </w:r>
      <w:proofErr w:type="spellStart"/>
      <w:r w:rsidRPr="00FA3900">
        <w:rPr>
          <w:rFonts w:ascii="Times New Roman" w:hAnsi="Times New Roman" w:cs="Times New Roman"/>
          <w:b/>
        </w:rPr>
        <w:t>Conditions</w:t>
      </w:r>
      <w:proofErr w:type="spellEnd"/>
      <w:r w:rsidRPr="00FA3900">
        <w:rPr>
          <w:rFonts w:ascii="Times New Roman" w:hAnsi="Times New Roman" w:cs="Times New Roman"/>
        </w:rPr>
        <w:t>: prostopadłe promieniowanie słońca o mocy 1000W na jeden m</w:t>
      </w:r>
      <w:r w:rsidR="00A83503" w:rsidRPr="00FA3900">
        <w:rPr>
          <w:rFonts w:ascii="Times New Roman" w:hAnsi="Times New Roman" w:cs="Times New Roman"/>
        </w:rPr>
        <w:t>²</w:t>
      </w:r>
      <w:r w:rsidRPr="00FA3900">
        <w:rPr>
          <w:rFonts w:ascii="Times New Roman" w:hAnsi="Times New Roman" w:cs="Times New Roman"/>
        </w:rPr>
        <w:t>, przy temperaturze 25</w:t>
      </w:r>
      <w:r w:rsidR="00A83503" w:rsidRPr="00FA3900">
        <w:rPr>
          <w:rFonts w:ascii="Times New Roman" w:hAnsi="Times New Roman" w:cs="Times New Roman"/>
        </w:rPr>
        <w:t>°C</w:t>
      </w:r>
      <w:r w:rsidRPr="00FA3900">
        <w:rPr>
          <w:rFonts w:ascii="Times New Roman" w:hAnsi="Times New Roman" w:cs="Times New Roman"/>
        </w:rPr>
        <w:t>. Spektrum AM=1,5</w:t>
      </w:r>
      <w:r w:rsidR="00A83503" w:rsidRPr="00FA3900">
        <w:rPr>
          <w:rFonts w:ascii="Times New Roman" w:hAnsi="Times New Roman" w:cs="Times New Roman"/>
        </w:rPr>
        <w:t xml:space="preserve"> </w:t>
      </w:r>
      <w:r w:rsidRPr="00FA3900">
        <w:rPr>
          <w:rFonts w:ascii="Times New Roman" w:hAnsi="Times New Roman" w:cs="Times New Roman"/>
        </w:rPr>
        <w:t>(</w:t>
      </w:r>
      <w:proofErr w:type="spellStart"/>
      <w:r w:rsidRPr="00FA3900">
        <w:rPr>
          <w:rFonts w:ascii="Times New Roman" w:hAnsi="Times New Roman" w:cs="Times New Roman"/>
        </w:rPr>
        <w:t>Air</w:t>
      </w:r>
      <w:proofErr w:type="spellEnd"/>
      <w:r w:rsidRPr="00FA3900">
        <w:rPr>
          <w:rFonts w:ascii="Times New Roman" w:hAnsi="Times New Roman" w:cs="Times New Roman"/>
        </w:rPr>
        <w:t xml:space="preserve"> Mass), zgodnie z ASTM G173-03 oraz IEC 60904-3;</w:t>
      </w:r>
    </w:p>
    <w:p w14:paraId="0C75893E" w14:textId="77777777" w:rsidR="00A83503" w:rsidRPr="00FA3900" w:rsidRDefault="004F0C2E" w:rsidP="00A83503">
      <w:pPr>
        <w:jc w:val="both"/>
        <w:rPr>
          <w:rFonts w:ascii="Times New Roman" w:hAnsi="Times New Roman" w:cs="Times New Roman"/>
        </w:rPr>
      </w:pPr>
      <w:r w:rsidRPr="00FA3900">
        <w:rPr>
          <w:rFonts w:ascii="Times New Roman" w:hAnsi="Times New Roman" w:cs="Times New Roman"/>
          <w:b/>
        </w:rPr>
        <w:t>NOCT (</w:t>
      </w:r>
      <w:proofErr w:type="spellStart"/>
      <w:r w:rsidRPr="00FA3900">
        <w:rPr>
          <w:rFonts w:ascii="Times New Roman" w:hAnsi="Times New Roman" w:cs="Times New Roman"/>
          <w:b/>
        </w:rPr>
        <w:t>Nominal</w:t>
      </w:r>
      <w:proofErr w:type="spellEnd"/>
      <w:r w:rsidRPr="00FA3900">
        <w:rPr>
          <w:rFonts w:ascii="Times New Roman" w:hAnsi="Times New Roman" w:cs="Times New Roman"/>
          <w:b/>
        </w:rPr>
        <w:t xml:space="preserve"> Operating Cell </w:t>
      </w:r>
      <w:proofErr w:type="spellStart"/>
      <w:r w:rsidRPr="00FA3900">
        <w:rPr>
          <w:rFonts w:ascii="Times New Roman" w:hAnsi="Times New Roman" w:cs="Times New Roman"/>
          <w:b/>
        </w:rPr>
        <w:t>Temperature</w:t>
      </w:r>
      <w:proofErr w:type="spellEnd"/>
      <w:r w:rsidRPr="00FA3900">
        <w:rPr>
          <w:rFonts w:ascii="Times New Roman" w:hAnsi="Times New Roman" w:cs="Times New Roman"/>
          <w:b/>
        </w:rPr>
        <w:t>)</w:t>
      </w:r>
      <w:r w:rsidRPr="00FA3900">
        <w:rPr>
          <w:rFonts w:ascii="Times New Roman" w:hAnsi="Times New Roman" w:cs="Times New Roman"/>
        </w:rPr>
        <w:t xml:space="preserve"> –</w:t>
      </w:r>
      <w:r w:rsidR="00A83503" w:rsidRPr="00FA3900">
        <w:rPr>
          <w:rFonts w:ascii="Times New Roman" w:hAnsi="Times New Roman" w:cs="Times New Roman"/>
        </w:rPr>
        <w:t xml:space="preserve"> </w:t>
      </w:r>
      <w:r w:rsidRPr="00FA3900">
        <w:rPr>
          <w:rFonts w:ascii="Times New Roman" w:hAnsi="Times New Roman" w:cs="Times New Roman"/>
        </w:rPr>
        <w:t>zdefiniowane jako temperatura osiągana przez pojedyncze ogniwo PV w układzie be obciążenia odbiornikiem przy spełnieniu poniższych</w:t>
      </w:r>
      <w:r w:rsidR="00A83503" w:rsidRPr="00FA3900">
        <w:rPr>
          <w:rFonts w:ascii="Times New Roman" w:hAnsi="Times New Roman" w:cs="Times New Roman"/>
        </w:rPr>
        <w:t xml:space="preserve"> </w:t>
      </w:r>
      <w:r w:rsidRPr="00FA3900">
        <w:rPr>
          <w:rFonts w:ascii="Times New Roman" w:hAnsi="Times New Roman" w:cs="Times New Roman"/>
        </w:rPr>
        <w:t>warunków:</w:t>
      </w:r>
    </w:p>
    <w:p w14:paraId="141ED4D6" w14:textId="77777777" w:rsidR="00A83503" w:rsidRPr="00FA3900" w:rsidRDefault="004F0C2E" w:rsidP="00405ED7">
      <w:pPr>
        <w:pStyle w:val="Akapitzlist"/>
        <w:numPr>
          <w:ilvl w:val="0"/>
          <w:numId w:val="36"/>
        </w:numPr>
        <w:jc w:val="both"/>
        <w:rPr>
          <w:rFonts w:ascii="Times New Roman" w:hAnsi="Times New Roman" w:cs="Times New Roman"/>
        </w:rPr>
      </w:pPr>
      <w:r w:rsidRPr="00FA3900">
        <w:rPr>
          <w:rFonts w:ascii="Times New Roman" w:hAnsi="Times New Roman" w:cs="Times New Roman"/>
        </w:rPr>
        <w:t>promieniowanie na powierzchnie Ogniwa PV = 800 W/</w:t>
      </w:r>
      <w:r w:rsidR="00A83503" w:rsidRPr="00FA3900">
        <w:rPr>
          <w:rFonts w:ascii="Times New Roman" w:hAnsi="Times New Roman" w:cs="Times New Roman"/>
        </w:rPr>
        <w:t xml:space="preserve"> m²;</w:t>
      </w:r>
    </w:p>
    <w:p w14:paraId="7DD7C9E4" w14:textId="77777777" w:rsidR="00A83503" w:rsidRPr="00FA3900" w:rsidRDefault="004F0C2E" w:rsidP="00405ED7">
      <w:pPr>
        <w:pStyle w:val="Akapitzlist"/>
        <w:numPr>
          <w:ilvl w:val="0"/>
          <w:numId w:val="36"/>
        </w:numPr>
        <w:jc w:val="both"/>
        <w:rPr>
          <w:rFonts w:ascii="Times New Roman" w:hAnsi="Times New Roman" w:cs="Times New Roman"/>
        </w:rPr>
      </w:pPr>
      <w:r w:rsidRPr="00FA3900">
        <w:rPr>
          <w:rFonts w:ascii="Times New Roman" w:hAnsi="Times New Roman" w:cs="Times New Roman"/>
        </w:rPr>
        <w:lastRenderedPageBreak/>
        <w:t>temperatura powietrza = 20°C</w:t>
      </w:r>
      <w:r w:rsidR="00A83503" w:rsidRPr="00FA3900">
        <w:rPr>
          <w:rFonts w:ascii="Times New Roman" w:hAnsi="Times New Roman" w:cs="Times New Roman"/>
        </w:rPr>
        <w:t>;</w:t>
      </w:r>
    </w:p>
    <w:p w14:paraId="5A6919DA" w14:textId="77777777" w:rsidR="00A83503" w:rsidRPr="00FA3900" w:rsidRDefault="004F0C2E" w:rsidP="00405ED7">
      <w:pPr>
        <w:pStyle w:val="Akapitzlist"/>
        <w:numPr>
          <w:ilvl w:val="0"/>
          <w:numId w:val="36"/>
        </w:numPr>
        <w:jc w:val="both"/>
        <w:rPr>
          <w:rFonts w:ascii="Times New Roman" w:hAnsi="Times New Roman" w:cs="Times New Roman"/>
        </w:rPr>
      </w:pPr>
      <w:r w:rsidRPr="00FA3900">
        <w:rPr>
          <w:rFonts w:ascii="Times New Roman" w:hAnsi="Times New Roman" w:cs="Times New Roman"/>
        </w:rPr>
        <w:t>prędkość wiatru = 1 m/s</w:t>
      </w:r>
      <w:r w:rsidR="00A83503" w:rsidRPr="00FA3900">
        <w:rPr>
          <w:rFonts w:ascii="Times New Roman" w:hAnsi="Times New Roman" w:cs="Times New Roman"/>
        </w:rPr>
        <w:t>;</w:t>
      </w:r>
    </w:p>
    <w:p w14:paraId="0D119AF0" w14:textId="681B2245" w:rsidR="00A83503" w:rsidRPr="00FA3900" w:rsidRDefault="004F0C2E" w:rsidP="00405ED7">
      <w:pPr>
        <w:pStyle w:val="Akapitzlist"/>
        <w:numPr>
          <w:ilvl w:val="0"/>
          <w:numId w:val="36"/>
        </w:numPr>
        <w:jc w:val="both"/>
        <w:rPr>
          <w:rFonts w:ascii="Times New Roman" w:hAnsi="Times New Roman" w:cs="Times New Roman"/>
        </w:rPr>
      </w:pPr>
      <w:r w:rsidRPr="00FA3900">
        <w:rPr>
          <w:rFonts w:ascii="Times New Roman" w:hAnsi="Times New Roman" w:cs="Times New Roman"/>
        </w:rPr>
        <w:t xml:space="preserve">sposób montażu = </w:t>
      </w:r>
      <w:r w:rsidR="003974E8" w:rsidRPr="00FA3900">
        <w:rPr>
          <w:rFonts w:ascii="Times New Roman" w:hAnsi="Times New Roman" w:cs="Times New Roman"/>
        </w:rPr>
        <w:t>niezasłonięta</w:t>
      </w:r>
      <w:r w:rsidRPr="00FA3900">
        <w:rPr>
          <w:rFonts w:ascii="Times New Roman" w:hAnsi="Times New Roman" w:cs="Times New Roman"/>
        </w:rPr>
        <w:t xml:space="preserve"> tylna część panelu</w:t>
      </w:r>
      <w:r w:rsidR="00A83503" w:rsidRPr="00FA3900">
        <w:rPr>
          <w:rFonts w:ascii="Times New Roman" w:hAnsi="Times New Roman" w:cs="Times New Roman"/>
        </w:rPr>
        <w:t>.</w:t>
      </w:r>
    </w:p>
    <w:p w14:paraId="5C6319A0" w14:textId="73FEB29D" w:rsidR="00235E62" w:rsidRPr="00FA3900" w:rsidRDefault="004F0C2E" w:rsidP="003974E8">
      <w:pPr>
        <w:jc w:val="both"/>
        <w:rPr>
          <w:rFonts w:ascii="Times New Roman" w:hAnsi="Times New Roman" w:cs="Times New Roman"/>
        </w:rPr>
      </w:pPr>
      <w:r w:rsidRPr="00FA3900">
        <w:rPr>
          <w:rFonts w:ascii="Times New Roman" w:hAnsi="Times New Roman" w:cs="Times New Roman"/>
          <w:b/>
        </w:rPr>
        <w:t>Sprawność systemów solarnych</w:t>
      </w:r>
      <w:r w:rsidRPr="00FA3900">
        <w:rPr>
          <w:rFonts w:ascii="Times New Roman" w:hAnsi="Times New Roman" w:cs="Times New Roman"/>
        </w:rPr>
        <w:t xml:space="preserve"> (</w:t>
      </w:r>
      <w:r w:rsidR="00A83503" w:rsidRPr="00FA3900">
        <w:rPr>
          <w:rFonts w:ascii="Times New Roman" w:hAnsi="Times New Roman" w:cs="Times New Roman"/>
        </w:rPr>
        <w:t>ɳ</w:t>
      </w:r>
      <w:r w:rsidRPr="00FA3900">
        <w:rPr>
          <w:rFonts w:ascii="Times New Roman" w:hAnsi="Times New Roman" w:cs="Times New Roman"/>
        </w:rPr>
        <w:t xml:space="preserve">%) </w:t>
      </w:r>
      <w:r w:rsidR="00A83503" w:rsidRPr="00FA3900">
        <w:rPr>
          <w:rFonts w:ascii="Times New Roman" w:hAnsi="Times New Roman" w:cs="Times New Roman"/>
        </w:rPr>
        <w:t>–</w:t>
      </w:r>
      <w:r w:rsidRPr="00FA3900">
        <w:rPr>
          <w:rFonts w:ascii="Times New Roman" w:hAnsi="Times New Roman" w:cs="Times New Roman"/>
        </w:rPr>
        <w:t xml:space="preserve"> </w:t>
      </w:r>
      <w:r w:rsidR="00A83503" w:rsidRPr="00FA3900">
        <w:rPr>
          <w:rFonts w:ascii="Times New Roman" w:hAnsi="Times New Roman" w:cs="Times New Roman"/>
        </w:rPr>
        <w:t>s</w:t>
      </w:r>
      <w:r w:rsidRPr="00FA3900">
        <w:rPr>
          <w:rFonts w:ascii="Times New Roman" w:hAnsi="Times New Roman" w:cs="Times New Roman"/>
        </w:rPr>
        <w:t>topień zamiany energii słonecznej na elektryczną mierzony jest w %. Wówczas moduł PV o sprawności np. 15% z powierzchni 1 m</w:t>
      </w:r>
      <w:r w:rsidR="00A83503" w:rsidRPr="00FA3900">
        <w:rPr>
          <w:rFonts w:ascii="Times New Roman" w:hAnsi="Times New Roman" w:cs="Times New Roman"/>
        </w:rPr>
        <w:t>²</w:t>
      </w:r>
      <w:r w:rsidRPr="00FA3900">
        <w:rPr>
          <w:rFonts w:ascii="Times New Roman" w:hAnsi="Times New Roman" w:cs="Times New Roman"/>
        </w:rPr>
        <w:t xml:space="preserve"> (jednego metra kwadratowego) w ciągu godziny wyprodukuje 150Wh energii elektrycznej, według międzynarodowego standardu STC (1000</w:t>
      </w:r>
      <w:r w:rsidR="00A83503" w:rsidRPr="00FA3900">
        <w:rPr>
          <w:rFonts w:ascii="Times New Roman" w:hAnsi="Times New Roman" w:cs="Times New Roman"/>
        </w:rPr>
        <w:t>W</w:t>
      </w:r>
      <w:r w:rsidRPr="00FA3900">
        <w:rPr>
          <w:rFonts w:ascii="Times New Roman" w:hAnsi="Times New Roman" w:cs="Times New Roman"/>
        </w:rPr>
        <w:t>/m2, temp. 25</w:t>
      </w:r>
      <w:r w:rsidR="00A83503" w:rsidRPr="00FA3900">
        <w:rPr>
          <w:rFonts w:ascii="Times New Roman" w:hAnsi="Times New Roman" w:cs="Times New Roman"/>
        </w:rPr>
        <w:t>°C</w:t>
      </w:r>
      <w:r w:rsidRPr="00FA3900">
        <w:rPr>
          <w:rFonts w:ascii="Times New Roman" w:hAnsi="Times New Roman" w:cs="Times New Roman"/>
        </w:rPr>
        <w:t>). W dni o słabszym nasłonecznieniu produkcja prądu będzie mniejsza. Różne technologie PV (mono- polikrystaliczne, amorficzne) charakteryzują się różną sprawnością. Moc znamionowa modułów np. 20</w:t>
      </w:r>
      <w:r w:rsidR="00A83503" w:rsidRPr="00FA3900">
        <w:rPr>
          <w:rFonts w:ascii="Times New Roman" w:hAnsi="Times New Roman" w:cs="Times New Roman"/>
        </w:rPr>
        <w:t>Wp</w:t>
      </w:r>
      <w:r w:rsidRPr="00FA3900">
        <w:rPr>
          <w:rFonts w:ascii="Times New Roman" w:hAnsi="Times New Roman" w:cs="Times New Roman"/>
        </w:rPr>
        <w:t>, 100</w:t>
      </w:r>
      <w:r w:rsidR="00A83503" w:rsidRPr="00FA3900">
        <w:rPr>
          <w:rFonts w:ascii="Times New Roman" w:hAnsi="Times New Roman" w:cs="Times New Roman"/>
        </w:rPr>
        <w:t>Wp</w:t>
      </w:r>
      <w:r w:rsidRPr="00FA3900">
        <w:rPr>
          <w:rFonts w:ascii="Times New Roman" w:hAnsi="Times New Roman" w:cs="Times New Roman"/>
        </w:rPr>
        <w:t xml:space="preserve"> czy 200Wp wynika z</w:t>
      </w:r>
      <w:r w:rsidR="00A83503" w:rsidRPr="00FA3900">
        <w:rPr>
          <w:rFonts w:ascii="Times New Roman" w:hAnsi="Times New Roman" w:cs="Times New Roman"/>
        </w:rPr>
        <w:t xml:space="preserve"> </w:t>
      </w:r>
      <w:r w:rsidRPr="00FA3900">
        <w:rPr>
          <w:rFonts w:ascii="Times New Roman" w:hAnsi="Times New Roman" w:cs="Times New Roman"/>
        </w:rPr>
        <w:t>ich powierzchni oraz pośrednio sprawności, która wynika z technologii produkcji PV.</w:t>
      </w:r>
      <w:r w:rsidR="00235E62" w:rsidRPr="00FA3900">
        <w:rPr>
          <w:rFonts w:ascii="Times New Roman" w:hAnsi="Times New Roman" w:cs="Times New Roman"/>
        </w:rPr>
        <w:br w:type="page"/>
      </w:r>
    </w:p>
    <w:sdt>
      <w:sdtPr>
        <w:rPr>
          <w:rFonts w:ascii="Times New Roman" w:hAnsi="Times New Roman" w:cs="Times New Roman"/>
        </w:rPr>
        <w:id w:val="1944434"/>
        <w:docPartObj>
          <w:docPartGallery w:val="Cover Pages"/>
          <w:docPartUnique/>
        </w:docPartObj>
      </w:sdtPr>
      <w:sdtEndPr/>
      <w:sdtContent>
        <w:p w14:paraId="1CA6BF3F" w14:textId="5669A9B5" w:rsidR="008C5778" w:rsidRPr="00FA3900" w:rsidRDefault="008C5778" w:rsidP="008C5778">
          <w:pPr>
            <w:pStyle w:val="Akapitzlist"/>
            <w:numPr>
              <w:ilvl w:val="0"/>
              <w:numId w:val="1"/>
            </w:numPr>
            <w:rPr>
              <w:rFonts w:ascii="Times New Roman" w:eastAsiaTheme="majorEastAsia" w:hAnsi="Times New Roman" w:cs="Times New Roman"/>
              <w:b/>
              <w:color w:val="000000" w:themeColor="text1"/>
              <w:sz w:val="32"/>
              <w:szCs w:val="32"/>
            </w:rPr>
          </w:pPr>
          <w:r w:rsidRPr="00FA3900">
            <w:rPr>
              <w:rFonts w:ascii="Times New Roman" w:eastAsiaTheme="majorEastAsia" w:hAnsi="Times New Roman" w:cs="Times New Roman"/>
              <w:b/>
              <w:color w:val="000000" w:themeColor="text1"/>
              <w:sz w:val="32"/>
              <w:szCs w:val="32"/>
            </w:rPr>
            <w:t>Informacja dotycząca bezpieczeństwa i ochrony zdrowia</w:t>
          </w:r>
        </w:p>
        <w:p w14:paraId="098CA996" w14:textId="44038D35" w:rsidR="008C5778" w:rsidRPr="00FA3900" w:rsidRDefault="00D94E75" w:rsidP="008C5778">
          <w:pPr>
            <w:pStyle w:val="Akapitzlist"/>
            <w:rPr>
              <w:rFonts w:ascii="Times New Roman" w:hAnsi="Times New Roman" w:cs="Times New Roman"/>
              <w:sz w:val="24"/>
            </w:rPr>
          </w:pPr>
        </w:p>
      </w:sdtContent>
    </w:sdt>
    <w:p w14:paraId="31F5B81B" w14:textId="0A48DC3F" w:rsidR="00627479" w:rsidRPr="006F45D6" w:rsidRDefault="00627479" w:rsidP="00627479">
      <w:pPr>
        <w:jc w:val="both"/>
        <w:rPr>
          <w:rFonts w:ascii="Times New Roman" w:hAnsi="Times New Roman" w:cs="Times New Roman"/>
          <w:b/>
          <w:spacing w:val="-2"/>
        </w:rPr>
      </w:pPr>
      <w:r w:rsidRPr="00FA3900">
        <w:rPr>
          <w:rFonts w:ascii="Times New Roman" w:hAnsi="Times New Roman" w:cs="Times New Roman"/>
          <w:b/>
          <w:spacing w:val="-2"/>
        </w:rPr>
        <w:t xml:space="preserve">Zamierzeniem budowlanym, dla którego opracowano niniejszą informację jest budowa mikroinstalacji fotowoltaicznej na </w:t>
      </w:r>
      <w:r w:rsidR="00F82535" w:rsidRPr="00FA3900">
        <w:rPr>
          <w:rFonts w:ascii="Times New Roman" w:hAnsi="Times New Roman" w:cs="Times New Roman"/>
          <w:b/>
          <w:spacing w:val="-2"/>
        </w:rPr>
        <w:t>b</w:t>
      </w:r>
      <w:r w:rsidR="008C5778" w:rsidRPr="00FA3900">
        <w:rPr>
          <w:rFonts w:ascii="Times New Roman" w:hAnsi="Times New Roman" w:cs="Times New Roman"/>
          <w:b/>
          <w:spacing w:val="-2"/>
        </w:rPr>
        <w:t>udynku zlokalizowanym na budynkach Przedsiębiorstwa Gospodarki Komunalnej „Żyrardów” w Żyrardowie</w:t>
      </w:r>
      <w:r w:rsidR="006F45D6">
        <w:rPr>
          <w:rFonts w:ascii="Times New Roman" w:hAnsi="Times New Roman" w:cs="Times New Roman"/>
          <w:b/>
          <w:spacing w:val="-2"/>
        </w:rPr>
        <w:t>.</w:t>
      </w:r>
    </w:p>
    <w:p w14:paraId="3AA4B52E" w14:textId="77777777" w:rsidR="00627479" w:rsidRPr="00FA3900" w:rsidRDefault="00627479" w:rsidP="00627479">
      <w:pPr>
        <w:jc w:val="both"/>
        <w:rPr>
          <w:rFonts w:ascii="Times New Roman" w:hAnsi="Times New Roman" w:cs="Times New Roman"/>
          <w:b/>
        </w:rPr>
      </w:pPr>
      <w:r w:rsidRPr="00FA3900">
        <w:rPr>
          <w:rFonts w:ascii="Times New Roman" w:hAnsi="Times New Roman" w:cs="Times New Roman"/>
          <w:b/>
        </w:rPr>
        <w:t>Zakres realizacji robót:</w:t>
      </w:r>
    </w:p>
    <w:p w14:paraId="5BC78997" w14:textId="77777777" w:rsidR="00627479" w:rsidRPr="00FA3900" w:rsidRDefault="00627479" w:rsidP="00405ED7">
      <w:pPr>
        <w:pStyle w:val="Akapitzlist"/>
        <w:numPr>
          <w:ilvl w:val="0"/>
          <w:numId w:val="37"/>
        </w:numPr>
        <w:jc w:val="both"/>
        <w:rPr>
          <w:rFonts w:ascii="Times New Roman" w:hAnsi="Times New Roman" w:cs="Times New Roman"/>
        </w:rPr>
      </w:pPr>
      <w:r w:rsidRPr="00FA3900">
        <w:rPr>
          <w:rFonts w:ascii="Times New Roman" w:hAnsi="Times New Roman" w:cs="Times New Roman"/>
        </w:rPr>
        <w:t>montaż rozdzielni;</w:t>
      </w:r>
    </w:p>
    <w:p w14:paraId="10F64491" w14:textId="77777777" w:rsidR="00627479" w:rsidRPr="00FA3900" w:rsidRDefault="00627479" w:rsidP="00405ED7">
      <w:pPr>
        <w:pStyle w:val="Akapitzlist"/>
        <w:numPr>
          <w:ilvl w:val="0"/>
          <w:numId w:val="37"/>
        </w:numPr>
        <w:jc w:val="both"/>
        <w:rPr>
          <w:rFonts w:ascii="Times New Roman" w:hAnsi="Times New Roman" w:cs="Times New Roman"/>
        </w:rPr>
      </w:pPr>
      <w:r w:rsidRPr="00FA3900">
        <w:rPr>
          <w:rFonts w:ascii="Times New Roman" w:hAnsi="Times New Roman" w:cs="Times New Roman"/>
        </w:rPr>
        <w:t>montaż w rozdzielni zabezpieczeń;</w:t>
      </w:r>
    </w:p>
    <w:p w14:paraId="73E1DC86" w14:textId="02BA5EBC" w:rsidR="00627479" w:rsidRPr="006F45D6" w:rsidRDefault="00627479" w:rsidP="006F45D6">
      <w:pPr>
        <w:pStyle w:val="Akapitzlist"/>
        <w:numPr>
          <w:ilvl w:val="0"/>
          <w:numId w:val="37"/>
        </w:numPr>
        <w:jc w:val="both"/>
        <w:rPr>
          <w:rFonts w:ascii="Times New Roman" w:hAnsi="Times New Roman" w:cs="Times New Roman"/>
        </w:rPr>
      </w:pPr>
      <w:r w:rsidRPr="00FA3900">
        <w:rPr>
          <w:rFonts w:ascii="Times New Roman" w:hAnsi="Times New Roman" w:cs="Times New Roman"/>
        </w:rPr>
        <w:t>montaż instalacji elektrycznej w budynku wraz z tablicami bezpiecznikowymi.</w:t>
      </w:r>
    </w:p>
    <w:p w14:paraId="3AD5E742" w14:textId="77777777" w:rsidR="00627479" w:rsidRPr="00FA3900" w:rsidRDefault="00627479" w:rsidP="00627479">
      <w:pPr>
        <w:jc w:val="both"/>
        <w:rPr>
          <w:rFonts w:ascii="Times New Roman" w:hAnsi="Times New Roman" w:cs="Times New Roman"/>
          <w:b/>
        </w:rPr>
      </w:pPr>
      <w:r w:rsidRPr="00FA3900">
        <w:rPr>
          <w:rFonts w:ascii="Times New Roman" w:hAnsi="Times New Roman" w:cs="Times New Roman"/>
          <w:b/>
        </w:rPr>
        <w:t>Kolejność realizacji robót:</w:t>
      </w:r>
    </w:p>
    <w:p w14:paraId="3B159C14" w14:textId="77777777" w:rsidR="00627479" w:rsidRPr="00FA3900" w:rsidRDefault="00627479" w:rsidP="00405ED7">
      <w:pPr>
        <w:pStyle w:val="Akapitzlist"/>
        <w:numPr>
          <w:ilvl w:val="0"/>
          <w:numId w:val="38"/>
        </w:numPr>
        <w:jc w:val="both"/>
        <w:rPr>
          <w:rFonts w:ascii="Times New Roman" w:hAnsi="Times New Roman" w:cs="Times New Roman"/>
        </w:rPr>
      </w:pPr>
      <w:r w:rsidRPr="00FA3900">
        <w:rPr>
          <w:rFonts w:ascii="Times New Roman" w:hAnsi="Times New Roman" w:cs="Times New Roman"/>
        </w:rPr>
        <w:t>ułożenie kabli instalacyjnych i montaż rozdzielni głównej i tablic bezpiecznikowych;</w:t>
      </w:r>
    </w:p>
    <w:p w14:paraId="47118195" w14:textId="77777777" w:rsidR="00627479" w:rsidRPr="00FA3900" w:rsidRDefault="00627479" w:rsidP="00405ED7">
      <w:pPr>
        <w:pStyle w:val="Akapitzlist"/>
        <w:numPr>
          <w:ilvl w:val="0"/>
          <w:numId w:val="38"/>
        </w:numPr>
        <w:jc w:val="both"/>
        <w:rPr>
          <w:rFonts w:ascii="Times New Roman" w:hAnsi="Times New Roman" w:cs="Times New Roman"/>
        </w:rPr>
      </w:pPr>
      <w:r w:rsidRPr="00FA3900">
        <w:rPr>
          <w:rFonts w:ascii="Times New Roman" w:hAnsi="Times New Roman" w:cs="Times New Roman"/>
        </w:rPr>
        <w:t>montaż osprzętu elektrycznego;</w:t>
      </w:r>
    </w:p>
    <w:p w14:paraId="05A51490" w14:textId="77777777" w:rsidR="00627479" w:rsidRPr="00FA3900" w:rsidRDefault="00627479" w:rsidP="00405ED7">
      <w:pPr>
        <w:pStyle w:val="Akapitzlist"/>
        <w:numPr>
          <w:ilvl w:val="0"/>
          <w:numId w:val="38"/>
        </w:numPr>
        <w:jc w:val="both"/>
        <w:rPr>
          <w:rFonts w:ascii="Times New Roman" w:hAnsi="Times New Roman" w:cs="Times New Roman"/>
        </w:rPr>
      </w:pPr>
      <w:r w:rsidRPr="00FA3900">
        <w:rPr>
          <w:rFonts w:ascii="Times New Roman" w:hAnsi="Times New Roman" w:cs="Times New Roman"/>
        </w:rPr>
        <w:t>montaż instalacji fotowoltaicznej;</w:t>
      </w:r>
    </w:p>
    <w:p w14:paraId="29128D37" w14:textId="77777777" w:rsidR="00627479" w:rsidRPr="00FA3900" w:rsidRDefault="00627479" w:rsidP="00405ED7">
      <w:pPr>
        <w:pStyle w:val="Akapitzlist"/>
        <w:numPr>
          <w:ilvl w:val="0"/>
          <w:numId w:val="38"/>
        </w:numPr>
        <w:jc w:val="both"/>
        <w:rPr>
          <w:rFonts w:ascii="Times New Roman" w:hAnsi="Times New Roman" w:cs="Times New Roman"/>
        </w:rPr>
      </w:pPr>
      <w:r w:rsidRPr="00FA3900">
        <w:rPr>
          <w:rFonts w:ascii="Times New Roman" w:hAnsi="Times New Roman" w:cs="Times New Roman"/>
        </w:rPr>
        <w:t>montaż instalacji przepięciowych;</w:t>
      </w:r>
    </w:p>
    <w:p w14:paraId="33884C66" w14:textId="0288D1C6" w:rsidR="00627479" w:rsidRDefault="00627479" w:rsidP="00627479">
      <w:pPr>
        <w:pStyle w:val="Akapitzlist"/>
        <w:numPr>
          <w:ilvl w:val="0"/>
          <w:numId w:val="38"/>
        </w:numPr>
        <w:jc w:val="both"/>
        <w:rPr>
          <w:rFonts w:ascii="Times New Roman" w:hAnsi="Times New Roman" w:cs="Times New Roman"/>
        </w:rPr>
      </w:pPr>
      <w:r w:rsidRPr="00FA3900">
        <w:rPr>
          <w:rFonts w:ascii="Times New Roman" w:hAnsi="Times New Roman" w:cs="Times New Roman"/>
        </w:rPr>
        <w:t>wykonanie pomiarów powykonawczych instalacji</w:t>
      </w:r>
    </w:p>
    <w:p w14:paraId="55E45266" w14:textId="77777777" w:rsidR="006F45D6" w:rsidRPr="006F45D6" w:rsidRDefault="006F45D6" w:rsidP="006F45D6">
      <w:pPr>
        <w:pStyle w:val="Akapitzlist"/>
        <w:jc w:val="both"/>
        <w:rPr>
          <w:rFonts w:ascii="Times New Roman" w:hAnsi="Times New Roman" w:cs="Times New Roman"/>
        </w:rPr>
      </w:pPr>
    </w:p>
    <w:p w14:paraId="0EE7BA67" w14:textId="77777777" w:rsidR="00627479" w:rsidRPr="00FA3900" w:rsidRDefault="00627479" w:rsidP="00405ED7">
      <w:pPr>
        <w:pStyle w:val="Akapitzlist"/>
        <w:numPr>
          <w:ilvl w:val="0"/>
          <w:numId w:val="42"/>
        </w:numPr>
        <w:jc w:val="both"/>
        <w:rPr>
          <w:rFonts w:ascii="Times New Roman" w:hAnsi="Times New Roman" w:cs="Times New Roman"/>
          <w:b/>
        </w:rPr>
      </w:pPr>
      <w:r w:rsidRPr="00FA3900">
        <w:rPr>
          <w:rFonts w:ascii="Times New Roman" w:hAnsi="Times New Roman" w:cs="Times New Roman"/>
          <w:b/>
        </w:rPr>
        <w:t>Roboty przy budowie mikroinstalacji</w:t>
      </w:r>
    </w:p>
    <w:p w14:paraId="6AE6B09F"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Zagrożenia występujące przy wykonywaniu robót wykończeniowych:</w:t>
      </w:r>
    </w:p>
    <w:p w14:paraId="2F12AE3C" w14:textId="77777777" w:rsidR="00627479" w:rsidRPr="00FA3900" w:rsidRDefault="00627479" w:rsidP="00405ED7">
      <w:pPr>
        <w:pStyle w:val="Akapitzlist"/>
        <w:numPr>
          <w:ilvl w:val="0"/>
          <w:numId w:val="39"/>
        </w:numPr>
        <w:jc w:val="both"/>
        <w:rPr>
          <w:rFonts w:ascii="Times New Roman" w:hAnsi="Times New Roman" w:cs="Times New Roman"/>
        </w:rPr>
      </w:pPr>
      <w:r w:rsidRPr="00FA3900">
        <w:rPr>
          <w:rFonts w:ascii="Times New Roman" w:hAnsi="Times New Roman" w:cs="Times New Roman"/>
        </w:rPr>
        <w:t>upadek pracownika z wysokości (brak zabezpieczenia uprzęży do pracy na wysokości, brak balustrad ochronnych przy podestach roboczych rusztowania; brak stosowania sprzętu chroniącego przed upadkiem z wysokości przy wykonywaniu robót związanych z montażem lub demontażem rusztowania);</w:t>
      </w:r>
    </w:p>
    <w:p w14:paraId="7AB311FA" w14:textId="77777777" w:rsidR="00627479" w:rsidRPr="00FA3900" w:rsidRDefault="00627479" w:rsidP="00405ED7">
      <w:pPr>
        <w:pStyle w:val="Akapitzlist"/>
        <w:numPr>
          <w:ilvl w:val="0"/>
          <w:numId w:val="39"/>
        </w:numPr>
        <w:jc w:val="both"/>
        <w:rPr>
          <w:rFonts w:ascii="Times New Roman" w:hAnsi="Times New Roman" w:cs="Times New Roman"/>
        </w:rPr>
      </w:pPr>
      <w:r w:rsidRPr="00FA3900">
        <w:rPr>
          <w:rFonts w:ascii="Times New Roman" w:hAnsi="Times New Roman" w:cs="Times New Roman"/>
        </w:rPr>
        <w:t>uderzenie spadającym przedmiotem osoby postronnej korzystającej z ciągu pieszego usytuowanego przy budowanym obiekcie budowlanym (brak wygrodzenia strefy niebezpiecznej).</w:t>
      </w:r>
    </w:p>
    <w:p w14:paraId="42C5B063"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Pracownicy zatrudnieni przy budowie mikroinstalacji fotowoltaicznych są odpowiednio przeszkoleni</w:t>
      </w:r>
      <w:r w:rsidRPr="00FA3900">
        <w:rPr>
          <w:rFonts w:ascii="Times New Roman" w:hAnsi="Times New Roman" w:cs="Times New Roman"/>
        </w:rPr>
        <w:br/>
        <w:t>w zakresie BHP (wstępne, okresowe, stanowiskowe) oraz otrzymali odpowiedni instruktaż na konkretnym stanowisku pracy.</w:t>
      </w:r>
    </w:p>
    <w:p w14:paraId="350C9684"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 xml:space="preserve">W dziedzinie budownictwa elektrycznego budowa, a także eksploatacja linii kablowych i instalacji elektrycznych do 1 </w:t>
      </w:r>
      <w:proofErr w:type="spellStart"/>
      <w:r w:rsidRPr="00FA3900">
        <w:rPr>
          <w:rFonts w:ascii="Times New Roman" w:hAnsi="Times New Roman" w:cs="Times New Roman"/>
        </w:rPr>
        <w:t>kV</w:t>
      </w:r>
      <w:proofErr w:type="spellEnd"/>
      <w:r w:rsidRPr="00FA3900">
        <w:rPr>
          <w:rFonts w:ascii="Times New Roman" w:hAnsi="Times New Roman" w:cs="Times New Roman"/>
        </w:rPr>
        <w:t>, a także nadziemnych charakteryzuje się występowaniem robót o zwiększonym zagrożeniu z punktu widzenia bezpieczeństwa i higieny pracy. Z tego względu ścisłe przestrzeganie obowiązujących przepisów BHP stanowi szczególnie odpowiedzialne zadanie dla personelu nadzoru</w:t>
      </w:r>
      <w:r w:rsidRPr="00FA3900">
        <w:rPr>
          <w:rFonts w:ascii="Times New Roman" w:hAnsi="Times New Roman" w:cs="Times New Roman"/>
        </w:rPr>
        <w:br/>
        <w:t>i wszystkich pracowników zatrudnionych w tej dziedzinie.</w:t>
      </w:r>
    </w:p>
    <w:p w14:paraId="3EF7038B"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Ogólne zasady bezpieczeństwa i higieny pracy przy budowie, a także eksploatacji linii należy przyjmować z ogólnobudowlanych przepisów BHP wg Rozp</w:t>
      </w:r>
      <w:r w:rsidR="00EC6A9C" w:rsidRPr="00FA3900">
        <w:rPr>
          <w:rFonts w:ascii="Times New Roman" w:hAnsi="Times New Roman" w:cs="Times New Roman"/>
        </w:rPr>
        <w:t>orządzenia Ministra Budownictwa</w:t>
      </w:r>
      <w:r w:rsidR="00EC6A9C" w:rsidRPr="00FA3900">
        <w:rPr>
          <w:rFonts w:ascii="Times New Roman" w:hAnsi="Times New Roman" w:cs="Times New Roman"/>
        </w:rPr>
        <w:br/>
      </w:r>
      <w:r w:rsidRPr="00FA3900">
        <w:rPr>
          <w:rFonts w:ascii="Times New Roman" w:hAnsi="Times New Roman" w:cs="Times New Roman"/>
        </w:rPr>
        <w:t>i Przemysłu Materiałów Budowlanych z dnia 28.03.1972 r. w sprawie bezpieczeństwa i higieny pracy przy wykonywaniu robót budowlano-montażowych (Dz. U. nr 13, poz. 93).</w:t>
      </w:r>
    </w:p>
    <w:p w14:paraId="254FD12D"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Ponadto obowiązują:</w:t>
      </w:r>
    </w:p>
    <w:p w14:paraId="0218717C" w14:textId="77777777" w:rsidR="00627479" w:rsidRPr="00FA3900" w:rsidRDefault="00627479" w:rsidP="00405ED7">
      <w:pPr>
        <w:pStyle w:val="Akapitzlist"/>
        <w:numPr>
          <w:ilvl w:val="0"/>
          <w:numId w:val="40"/>
        </w:numPr>
        <w:jc w:val="both"/>
        <w:rPr>
          <w:rFonts w:ascii="Times New Roman" w:hAnsi="Times New Roman" w:cs="Times New Roman"/>
        </w:rPr>
      </w:pPr>
      <w:r w:rsidRPr="00FA3900">
        <w:rPr>
          <w:rFonts w:ascii="Times New Roman" w:hAnsi="Times New Roman" w:cs="Times New Roman"/>
        </w:rPr>
        <w:t>PN-90/Z-08057 Sprzęt chroniący przed upadkiem z wysokości;</w:t>
      </w:r>
    </w:p>
    <w:p w14:paraId="7EC6561E" w14:textId="77777777" w:rsidR="00627479" w:rsidRPr="00FA3900" w:rsidRDefault="00627479" w:rsidP="00405ED7">
      <w:pPr>
        <w:pStyle w:val="Akapitzlist"/>
        <w:numPr>
          <w:ilvl w:val="0"/>
          <w:numId w:val="40"/>
        </w:numPr>
        <w:jc w:val="both"/>
        <w:rPr>
          <w:rFonts w:ascii="Times New Roman" w:hAnsi="Times New Roman" w:cs="Times New Roman"/>
        </w:rPr>
      </w:pPr>
      <w:r w:rsidRPr="00FA3900">
        <w:rPr>
          <w:rFonts w:ascii="Times New Roman" w:hAnsi="Times New Roman" w:cs="Times New Roman"/>
        </w:rPr>
        <w:t>Rozporządzenie Ministra Pracy i Polityki Socjalnej z dnia 28.05.1996 r. w sprawie rodzajów prac, które powinny być wykonywane przez co najmniej dwie osoby (Dz.U. nr 62, poz. 288);</w:t>
      </w:r>
    </w:p>
    <w:p w14:paraId="19E2C652" w14:textId="77777777" w:rsidR="00627479" w:rsidRPr="00FA3900" w:rsidRDefault="00627479" w:rsidP="00405ED7">
      <w:pPr>
        <w:pStyle w:val="Akapitzlist"/>
        <w:numPr>
          <w:ilvl w:val="0"/>
          <w:numId w:val="40"/>
        </w:numPr>
        <w:jc w:val="both"/>
        <w:rPr>
          <w:rFonts w:ascii="Times New Roman" w:hAnsi="Times New Roman" w:cs="Times New Roman"/>
        </w:rPr>
      </w:pPr>
      <w:r w:rsidRPr="00FA3900">
        <w:rPr>
          <w:rFonts w:ascii="Times New Roman" w:hAnsi="Times New Roman" w:cs="Times New Roman"/>
        </w:rPr>
        <w:t>Rozporządzenie Ministra Pracy i Polityki Socjalnej z dnia 28.05.1996 r. w sprawie rodzajów prac wymagających szczególnej sprawności psychofizycznej (Dz.U. nr 62, poz. 287).</w:t>
      </w:r>
    </w:p>
    <w:p w14:paraId="2BDF074A" w14:textId="77777777" w:rsidR="002E2DE3" w:rsidRPr="00FA3900" w:rsidRDefault="00627479" w:rsidP="00627479">
      <w:pPr>
        <w:jc w:val="both"/>
        <w:rPr>
          <w:rFonts w:ascii="Times New Roman" w:hAnsi="Times New Roman" w:cs="Times New Roman"/>
        </w:rPr>
      </w:pPr>
      <w:r w:rsidRPr="00FA3900">
        <w:rPr>
          <w:rFonts w:ascii="Times New Roman" w:hAnsi="Times New Roman" w:cs="Times New Roman"/>
        </w:rPr>
        <w:lastRenderedPageBreak/>
        <w:t>Przy ręcznej lub mechanicznej obróbce elementów stalowych i kamiennych, pracownicy powinni używać</w:t>
      </w:r>
      <w:r w:rsidR="002E2DE3" w:rsidRPr="00FA3900">
        <w:rPr>
          <w:rFonts w:ascii="Times New Roman" w:hAnsi="Times New Roman" w:cs="Times New Roman"/>
        </w:rPr>
        <w:t xml:space="preserve"> </w:t>
      </w:r>
      <w:r w:rsidRPr="00FA3900">
        <w:rPr>
          <w:rFonts w:ascii="Times New Roman" w:hAnsi="Times New Roman" w:cs="Times New Roman"/>
        </w:rPr>
        <w:t>środków och</w:t>
      </w:r>
      <w:r w:rsidR="002E2DE3" w:rsidRPr="00FA3900">
        <w:rPr>
          <w:rFonts w:ascii="Times New Roman" w:hAnsi="Times New Roman" w:cs="Times New Roman"/>
        </w:rPr>
        <w:t>rony indywidualnej, takich jak:</w:t>
      </w:r>
    </w:p>
    <w:p w14:paraId="26277102" w14:textId="77777777" w:rsidR="002E2DE3" w:rsidRPr="00FA3900" w:rsidRDefault="002E2DE3" w:rsidP="00405ED7">
      <w:pPr>
        <w:pStyle w:val="Akapitzlist"/>
        <w:numPr>
          <w:ilvl w:val="0"/>
          <w:numId w:val="41"/>
        </w:numPr>
        <w:jc w:val="both"/>
        <w:rPr>
          <w:rFonts w:ascii="Times New Roman" w:hAnsi="Times New Roman" w:cs="Times New Roman"/>
        </w:rPr>
      </w:pPr>
      <w:r w:rsidRPr="00FA3900">
        <w:rPr>
          <w:rFonts w:ascii="Times New Roman" w:hAnsi="Times New Roman" w:cs="Times New Roman"/>
        </w:rPr>
        <w:t>gogle lub przyłbice ochronne;</w:t>
      </w:r>
    </w:p>
    <w:p w14:paraId="52272C5F" w14:textId="77777777" w:rsidR="002E2DE3" w:rsidRPr="00FA3900" w:rsidRDefault="002E2DE3" w:rsidP="00405ED7">
      <w:pPr>
        <w:pStyle w:val="Akapitzlist"/>
        <w:numPr>
          <w:ilvl w:val="0"/>
          <w:numId w:val="41"/>
        </w:numPr>
        <w:jc w:val="both"/>
        <w:rPr>
          <w:rFonts w:ascii="Times New Roman" w:hAnsi="Times New Roman" w:cs="Times New Roman"/>
        </w:rPr>
      </w:pPr>
      <w:r w:rsidRPr="00FA3900">
        <w:rPr>
          <w:rFonts w:ascii="Times New Roman" w:hAnsi="Times New Roman" w:cs="Times New Roman"/>
        </w:rPr>
        <w:t>hełmy ochronne;</w:t>
      </w:r>
    </w:p>
    <w:p w14:paraId="43DE1FC3" w14:textId="77777777" w:rsidR="002E2DE3" w:rsidRPr="00FA3900" w:rsidRDefault="002E2DE3" w:rsidP="00405ED7">
      <w:pPr>
        <w:pStyle w:val="Akapitzlist"/>
        <w:numPr>
          <w:ilvl w:val="0"/>
          <w:numId w:val="41"/>
        </w:numPr>
        <w:jc w:val="both"/>
        <w:rPr>
          <w:rFonts w:ascii="Times New Roman" w:hAnsi="Times New Roman" w:cs="Times New Roman"/>
        </w:rPr>
      </w:pPr>
      <w:r w:rsidRPr="00FA3900">
        <w:rPr>
          <w:rFonts w:ascii="Times New Roman" w:hAnsi="Times New Roman" w:cs="Times New Roman"/>
        </w:rPr>
        <w:t>uprzęż i liny do pracy na wysokości;</w:t>
      </w:r>
    </w:p>
    <w:p w14:paraId="3B756138" w14:textId="77777777" w:rsidR="002E2DE3" w:rsidRPr="00FA3900" w:rsidRDefault="002E2DE3" w:rsidP="00405ED7">
      <w:pPr>
        <w:pStyle w:val="Akapitzlist"/>
        <w:numPr>
          <w:ilvl w:val="0"/>
          <w:numId w:val="41"/>
        </w:numPr>
        <w:jc w:val="both"/>
        <w:rPr>
          <w:rFonts w:ascii="Times New Roman" w:hAnsi="Times New Roman" w:cs="Times New Roman"/>
        </w:rPr>
      </w:pPr>
      <w:r w:rsidRPr="00FA3900">
        <w:rPr>
          <w:rFonts w:ascii="Times New Roman" w:hAnsi="Times New Roman" w:cs="Times New Roman"/>
        </w:rPr>
        <w:t>rękawice wzmocnione skórą;</w:t>
      </w:r>
    </w:p>
    <w:p w14:paraId="211F71F8" w14:textId="77777777" w:rsidR="00627479" w:rsidRPr="00FA3900" w:rsidRDefault="00627479" w:rsidP="00405ED7">
      <w:pPr>
        <w:pStyle w:val="Akapitzlist"/>
        <w:numPr>
          <w:ilvl w:val="0"/>
          <w:numId w:val="41"/>
        </w:numPr>
        <w:jc w:val="both"/>
        <w:rPr>
          <w:rFonts w:ascii="Times New Roman" w:hAnsi="Times New Roman" w:cs="Times New Roman"/>
        </w:rPr>
      </w:pPr>
      <w:r w:rsidRPr="00FA3900">
        <w:rPr>
          <w:rFonts w:ascii="Times New Roman" w:hAnsi="Times New Roman" w:cs="Times New Roman"/>
        </w:rPr>
        <w:t>obuwie z wkładkami stalowymi chroniącymi palce stóp.</w:t>
      </w:r>
    </w:p>
    <w:p w14:paraId="6CBA1739" w14:textId="521680C9" w:rsidR="002E2DE3" w:rsidRPr="00FA3900" w:rsidRDefault="00627479" w:rsidP="00627479">
      <w:pPr>
        <w:jc w:val="both"/>
        <w:rPr>
          <w:rFonts w:ascii="Times New Roman" w:hAnsi="Times New Roman" w:cs="Times New Roman"/>
        </w:rPr>
      </w:pPr>
      <w:r w:rsidRPr="00FA3900">
        <w:rPr>
          <w:rFonts w:ascii="Times New Roman" w:hAnsi="Times New Roman" w:cs="Times New Roman"/>
        </w:rPr>
        <w:t xml:space="preserve">Stanowiska pracy powinny umożliwić swobodę ruchu, </w:t>
      </w:r>
      <w:r w:rsidR="006F45D6">
        <w:rPr>
          <w:rFonts w:ascii="Times New Roman" w:hAnsi="Times New Roman" w:cs="Times New Roman"/>
        </w:rPr>
        <w:t>niezbędną do wykonywania pracy.</w:t>
      </w:r>
    </w:p>
    <w:p w14:paraId="3A19D294" w14:textId="77777777" w:rsidR="00627479" w:rsidRPr="00FA3900" w:rsidRDefault="00627479" w:rsidP="00405ED7">
      <w:pPr>
        <w:pStyle w:val="Akapitzlist"/>
        <w:numPr>
          <w:ilvl w:val="0"/>
          <w:numId w:val="42"/>
        </w:numPr>
        <w:jc w:val="both"/>
        <w:rPr>
          <w:rFonts w:ascii="Times New Roman" w:hAnsi="Times New Roman" w:cs="Times New Roman"/>
          <w:b/>
        </w:rPr>
      </w:pPr>
      <w:r w:rsidRPr="00FA3900">
        <w:rPr>
          <w:rFonts w:ascii="Times New Roman" w:hAnsi="Times New Roman" w:cs="Times New Roman"/>
          <w:b/>
        </w:rPr>
        <w:t>Wykaz istniejących obiektów budowlanych</w:t>
      </w:r>
    </w:p>
    <w:p w14:paraId="05CA3DE6" w14:textId="44578226" w:rsidR="006E7C54" w:rsidRPr="00FA3900" w:rsidRDefault="00A0770C" w:rsidP="00627479">
      <w:pPr>
        <w:jc w:val="both"/>
        <w:rPr>
          <w:rFonts w:ascii="Times New Roman" w:hAnsi="Times New Roman" w:cs="Times New Roman"/>
        </w:rPr>
      </w:pPr>
      <w:r w:rsidRPr="00FA3900">
        <w:rPr>
          <w:rFonts w:ascii="Times New Roman" w:hAnsi="Times New Roman" w:cs="Times New Roman"/>
        </w:rPr>
        <w:t>Przemysłowe, produkcyjne i energetyczne; biurowe</w:t>
      </w:r>
      <w:r w:rsidR="006E7C54" w:rsidRPr="00FA3900">
        <w:rPr>
          <w:rFonts w:ascii="Times New Roman" w:hAnsi="Times New Roman" w:cs="Times New Roman"/>
        </w:rPr>
        <w:t>.</w:t>
      </w:r>
    </w:p>
    <w:p w14:paraId="3AB556BA" w14:textId="77777777" w:rsidR="00627479" w:rsidRPr="00FA3900" w:rsidRDefault="00627479" w:rsidP="00405ED7">
      <w:pPr>
        <w:pStyle w:val="Akapitzlist"/>
        <w:numPr>
          <w:ilvl w:val="0"/>
          <w:numId w:val="42"/>
        </w:numPr>
        <w:jc w:val="both"/>
        <w:rPr>
          <w:rFonts w:ascii="Times New Roman" w:hAnsi="Times New Roman" w:cs="Times New Roman"/>
        </w:rPr>
      </w:pPr>
      <w:r w:rsidRPr="00FA3900">
        <w:rPr>
          <w:rFonts w:ascii="Times New Roman" w:hAnsi="Times New Roman" w:cs="Times New Roman"/>
          <w:b/>
        </w:rPr>
        <w:t>Wskazanie elementów zagospodarowania działki lub terenu, które mogą stwarzać zagrożenie bezpieczeństwa</w:t>
      </w:r>
      <w:r w:rsidR="002E2DE3" w:rsidRPr="00FA3900">
        <w:rPr>
          <w:rFonts w:ascii="Times New Roman" w:hAnsi="Times New Roman" w:cs="Times New Roman"/>
          <w:b/>
        </w:rPr>
        <w:t xml:space="preserve"> </w:t>
      </w:r>
      <w:r w:rsidRPr="00FA3900">
        <w:rPr>
          <w:rFonts w:ascii="Times New Roman" w:hAnsi="Times New Roman" w:cs="Times New Roman"/>
          <w:b/>
        </w:rPr>
        <w:t>i zdrowia ludzi.</w:t>
      </w:r>
    </w:p>
    <w:p w14:paraId="291C5338" w14:textId="74FC280C" w:rsidR="002E2DE3" w:rsidRPr="00FA3900" w:rsidRDefault="00627479" w:rsidP="00627479">
      <w:pPr>
        <w:jc w:val="both"/>
        <w:rPr>
          <w:rFonts w:ascii="Times New Roman" w:hAnsi="Times New Roman" w:cs="Times New Roman"/>
        </w:rPr>
      </w:pPr>
      <w:r w:rsidRPr="00FA3900">
        <w:rPr>
          <w:rFonts w:ascii="Times New Roman" w:hAnsi="Times New Roman" w:cs="Times New Roman"/>
        </w:rPr>
        <w:t xml:space="preserve">Inwestycja nie stwarza zagrożenia bezpieczeństwa i zdrowia ludzi na </w:t>
      </w:r>
      <w:r w:rsidR="00382DC7" w:rsidRPr="00FA3900">
        <w:rPr>
          <w:rFonts w:ascii="Times New Roman" w:hAnsi="Times New Roman" w:cs="Times New Roman"/>
        </w:rPr>
        <w:t xml:space="preserve">działkach przyległych do terenu </w:t>
      </w:r>
      <w:r w:rsidR="006F45D6">
        <w:rPr>
          <w:rFonts w:ascii="Times New Roman" w:hAnsi="Times New Roman" w:cs="Times New Roman"/>
        </w:rPr>
        <w:t>inwestycji.</w:t>
      </w:r>
    </w:p>
    <w:p w14:paraId="3EB1670E" w14:textId="77777777" w:rsidR="00627479" w:rsidRPr="00FA3900" w:rsidRDefault="00627479" w:rsidP="00405ED7">
      <w:pPr>
        <w:pStyle w:val="Akapitzlist"/>
        <w:numPr>
          <w:ilvl w:val="0"/>
          <w:numId w:val="42"/>
        </w:numPr>
        <w:jc w:val="both"/>
        <w:rPr>
          <w:rFonts w:ascii="Times New Roman" w:hAnsi="Times New Roman" w:cs="Times New Roman"/>
          <w:b/>
        </w:rPr>
      </w:pPr>
      <w:r w:rsidRPr="00FA3900">
        <w:rPr>
          <w:rFonts w:ascii="Times New Roman" w:hAnsi="Times New Roman" w:cs="Times New Roman"/>
          <w:b/>
        </w:rPr>
        <w:t>Wskazanie dotyczące przewidywanych zagrożeń występu</w:t>
      </w:r>
      <w:r w:rsidR="002E2DE3" w:rsidRPr="00FA3900">
        <w:rPr>
          <w:rFonts w:ascii="Times New Roman" w:hAnsi="Times New Roman" w:cs="Times New Roman"/>
          <w:b/>
        </w:rPr>
        <w:t xml:space="preserve">jących podczas realizacji robót </w:t>
      </w:r>
      <w:r w:rsidRPr="00FA3900">
        <w:rPr>
          <w:rFonts w:ascii="Times New Roman" w:hAnsi="Times New Roman" w:cs="Times New Roman"/>
          <w:b/>
        </w:rPr>
        <w:t>budowlanych,</w:t>
      </w:r>
      <w:r w:rsidR="002E2DE3" w:rsidRPr="00FA3900">
        <w:rPr>
          <w:rFonts w:ascii="Times New Roman" w:hAnsi="Times New Roman" w:cs="Times New Roman"/>
          <w:b/>
        </w:rPr>
        <w:t xml:space="preserve"> </w:t>
      </w:r>
      <w:r w:rsidRPr="00FA3900">
        <w:rPr>
          <w:rFonts w:ascii="Times New Roman" w:hAnsi="Times New Roman" w:cs="Times New Roman"/>
          <w:b/>
        </w:rPr>
        <w:t>określające skalę i rodzaje zagrożeń oraz miejsce i czas ich wystąpienia.</w:t>
      </w:r>
    </w:p>
    <w:p w14:paraId="36CB6A84"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Zagrożenie podczas prac na wysokości przy montażu paneli</w:t>
      </w:r>
      <w:r w:rsidR="002E2DE3" w:rsidRPr="00FA3900">
        <w:rPr>
          <w:rFonts w:ascii="Times New Roman" w:hAnsi="Times New Roman" w:cs="Times New Roman"/>
        </w:rPr>
        <w:t xml:space="preserve"> fotowoltaicznych</w:t>
      </w:r>
      <w:r w:rsidRPr="00FA3900">
        <w:rPr>
          <w:rFonts w:ascii="Times New Roman" w:hAnsi="Times New Roman" w:cs="Times New Roman"/>
        </w:rPr>
        <w:t xml:space="preserve"> i zasilających urządzeń elektryczn</w:t>
      </w:r>
      <w:r w:rsidR="002E2DE3" w:rsidRPr="00FA3900">
        <w:rPr>
          <w:rFonts w:ascii="Times New Roman" w:hAnsi="Times New Roman" w:cs="Times New Roman"/>
        </w:rPr>
        <w:t>ych</w:t>
      </w:r>
      <w:r w:rsidRPr="00FA3900">
        <w:rPr>
          <w:rFonts w:ascii="Times New Roman" w:hAnsi="Times New Roman" w:cs="Times New Roman"/>
        </w:rPr>
        <w:t>.</w:t>
      </w:r>
    </w:p>
    <w:p w14:paraId="34C2090B"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W trakcie wykonywania robót istnieje zagrożenie:</w:t>
      </w:r>
    </w:p>
    <w:p w14:paraId="12E1C297" w14:textId="77777777" w:rsidR="00627479" w:rsidRPr="00FA3900" w:rsidRDefault="002E2DE3" w:rsidP="00405ED7">
      <w:pPr>
        <w:pStyle w:val="Akapitzlist"/>
        <w:numPr>
          <w:ilvl w:val="0"/>
          <w:numId w:val="43"/>
        </w:numPr>
        <w:jc w:val="both"/>
        <w:rPr>
          <w:rFonts w:ascii="Times New Roman" w:hAnsi="Times New Roman" w:cs="Times New Roman"/>
        </w:rPr>
      </w:pPr>
      <w:r w:rsidRPr="00FA3900">
        <w:rPr>
          <w:rFonts w:ascii="Times New Roman" w:hAnsi="Times New Roman" w:cs="Times New Roman"/>
        </w:rPr>
        <w:t>stłuczeniem;</w:t>
      </w:r>
    </w:p>
    <w:p w14:paraId="79F2DB4A" w14:textId="77777777" w:rsidR="00627479" w:rsidRPr="00FA3900" w:rsidRDefault="002E2DE3" w:rsidP="00405ED7">
      <w:pPr>
        <w:pStyle w:val="Akapitzlist"/>
        <w:numPr>
          <w:ilvl w:val="0"/>
          <w:numId w:val="43"/>
        </w:numPr>
        <w:jc w:val="both"/>
        <w:rPr>
          <w:rFonts w:ascii="Times New Roman" w:hAnsi="Times New Roman" w:cs="Times New Roman"/>
        </w:rPr>
      </w:pPr>
      <w:r w:rsidRPr="00FA3900">
        <w:rPr>
          <w:rFonts w:ascii="Times New Roman" w:hAnsi="Times New Roman" w:cs="Times New Roman"/>
        </w:rPr>
        <w:t>skaleczeniem;</w:t>
      </w:r>
    </w:p>
    <w:p w14:paraId="74D3AE2D" w14:textId="77777777" w:rsidR="00627479" w:rsidRPr="00FA3900" w:rsidRDefault="002E2DE3" w:rsidP="00405ED7">
      <w:pPr>
        <w:pStyle w:val="Akapitzlist"/>
        <w:numPr>
          <w:ilvl w:val="0"/>
          <w:numId w:val="43"/>
        </w:numPr>
        <w:jc w:val="both"/>
        <w:rPr>
          <w:rFonts w:ascii="Times New Roman" w:hAnsi="Times New Roman" w:cs="Times New Roman"/>
        </w:rPr>
      </w:pPr>
      <w:r w:rsidRPr="00FA3900">
        <w:rPr>
          <w:rFonts w:ascii="Times New Roman" w:hAnsi="Times New Roman" w:cs="Times New Roman"/>
        </w:rPr>
        <w:t>porażeniem prądem elektrycznym;</w:t>
      </w:r>
    </w:p>
    <w:p w14:paraId="77CDDDC5" w14:textId="77777777" w:rsidR="00627479" w:rsidRPr="00FA3900" w:rsidRDefault="002E2DE3" w:rsidP="00405ED7">
      <w:pPr>
        <w:pStyle w:val="Akapitzlist"/>
        <w:numPr>
          <w:ilvl w:val="0"/>
          <w:numId w:val="43"/>
        </w:numPr>
        <w:jc w:val="both"/>
        <w:rPr>
          <w:rFonts w:ascii="Times New Roman" w:hAnsi="Times New Roman" w:cs="Times New Roman"/>
        </w:rPr>
      </w:pPr>
      <w:r w:rsidRPr="00FA3900">
        <w:rPr>
          <w:rFonts w:ascii="Times New Roman" w:hAnsi="Times New Roman" w:cs="Times New Roman"/>
        </w:rPr>
        <w:t>poparzeniem;</w:t>
      </w:r>
    </w:p>
    <w:p w14:paraId="2FC1BE49" w14:textId="77777777" w:rsidR="00627479" w:rsidRPr="00FA3900" w:rsidRDefault="002E2DE3" w:rsidP="00405ED7">
      <w:pPr>
        <w:pStyle w:val="Akapitzlist"/>
        <w:numPr>
          <w:ilvl w:val="0"/>
          <w:numId w:val="43"/>
        </w:numPr>
        <w:jc w:val="both"/>
        <w:rPr>
          <w:rFonts w:ascii="Times New Roman" w:hAnsi="Times New Roman" w:cs="Times New Roman"/>
        </w:rPr>
      </w:pPr>
      <w:r w:rsidRPr="00FA3900">
        <w:rPr>
          <w:rFonts w:ascii="Times New Roman" w:hAnsi="Times New Roman" w:cs="Times New Roman"/>
        </w:rPr>
        <w:t>upadkiem.</w:t>
      </w:r>
    </w:p>
    <w:p w14:paraId="44223679" w14:textId="7CC9B001" w:rsidR="002E2DE3" w:rsidRPr="00FA3900" w:rsidRDefault="00627479" w:rsidP="00627479">
      <w:pPr>
        <w:jc w:val="both"/>
        <w:rPr>
          <w:rFonts w:ascii="Times New Roman" w:hAnsi="Times New Roman" w:cs="Times New Roman"/>
        </w:rPr>
      </w:pPr>
      <w:r w:rsidRPr="00FA3900">
        <w:rPr>
          <w:rFonts w:ascii="Times New Roman" w:hAnsi="Times New Roman" w:cs="Times New Roman"/>
        </w:rPr>
        <w:t>Czynności przewidywane w trakcie budowy należy sklasyfikow</w:t>
      </w:r>
      <w:r w:rsidR="002E2DE3" w:rsidRPr="00FA3900">
        <w:rPr>
          <w:rFonts w:ascii="Times New Roman" w:hAnsi="Times New Roman" w:cs="Times New Roman"/>
        </w:rPr>
        <w:t xml:space="preserve">ać względem ryzyka i zastosować </w:t>
      </w:r>
      <w:r w:rsidRPr="00FA3900">
        <w:rPr>
          <w:rFonts w:ascii="Times New Roman" w:hAnsi="Times New Roman" w:cs="Times New Roman"/>
        </w:rPr>
        <w:t>przewidziane odpowied</w:t>
      </w:r>
      <w:r w:rsidR="006F45D6">
        <w:rPr>
          <w:rFonts w:ascii="Times New Roman" w:hAnsi="Times New Roman" w:cs="Times New Roman"/>
        </w:rPr>
        <w:t>nimi przepisami zabezpieczenia.</w:t>
      </w:r>
    </w:p>
    <w:p w14:paraId="6F90AABA" w14:textId="77777777" w:rsidR="00627479" w:rsidRPr="00FA3900" w:rsidRDefault="00627479" w:rsidP="00405ED7">
      <w:pPr>
        <w:pStyle w:val="Akapitzlist"/>
        <w:numPr>
          <w:ilvl w:val="0"/>
          <w:numId w:val="42"/>
        </w:numPr>
        <w:jc w:val="both"/>
        <w:rPr>
          <w:rFonts w:ascii="Times New Roman" w:hAnsi="Times New Roman" w:cs="Times New Roman"/>
          <w:b/>
        </w:rPr>
      </w:pPr>
      <w:r w:rsidRPr="00FA3900">
        <w:rPr>
          <w:rFonts w:ascii="Times New Roman" w:hAnsi="Times New Roman" w:cs="Times New Roman"/>
          <w:b/>
        </w:rPr>
        <w:t>Wskazanie sposobu prowadzenia instruktażu pracowników przed przystąpieniem do realizacji robót</w:t>
      </w:r>
      <w:r w:rsidR="002E2DE3" w:rsidRPr="00FA3900">
        <w:rPr>
          <w:rFonts w:ascii="Times New Roman" w:hAnsi="Times New Roman" w:cs="Times New Roman"/>
          <w:b/>
        </w:rPr>
        <w:t xml:space="preserve"> </w:t>
      </w:r>
      <w:r w:rsidRPr="00FA3900">
        <w:rPr>
          <w:rFonts w:ascii="Times New Roman" w:hAnsi="Times New Roman" w:cs="Times New Roman"/>
          <w:b/>
        </w:rPr>
        <w:t>szczególnie niebezpiecznych.</w:t>
      </w:r>
    </w:p>
    <w:p w14:paraId="1BF29B8E"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Przed przystąpieniem do robót należy zapoznać pracowników z zakresem stanowiskowym prac</w:t>
      </w:r>
      <w:r w:rsidR="002E2DE3" w:rsidRPr="00FA3900">
        <w:rPr>
          <w:rFonts w:ascii="Times New Roman" w:hAnsi="Times New Roman" w:cs="Times New Roman"/>
        </w:rPr>
        <w:t xml:space="preserve"> </w:t>
      </w:r>
      <w:r w:rsidRPr="00FA3900">
        <w:rPr>
          <w:rFonts w:ascii="Times New Roman" w:hAnsi="Times New Roman" w:cs="Times New Roman"/>
        </w:rPr>
        <w:t>wskazać miejsce występowania zagrożeń oraz dokonać szkolenia w z</w:t>
      </w:r>
      <w:r w:rsidR="002E2DE3" w:rsidRPr="00FA3900">
        <w:rPr>
          <w:rFonts w:ascii="Times New Roman" w:hAnsi="Times New Roman" w:cs="Times New Roman"/>
        </w:rPr>
        <w:t xml:space="preserve">akresie BHP na stanowisku pracy </w:t>
      </w:r>
      <w:r w:rsidRPr="00FA3900">
        <w:rPr>
          <w:rFonts w:ascii="Times New Roman" w:hAnsi="Times New Roman" w:cs="Times New Roman"/>
        </w:rPr>
        <w:t>i</w:t>
      </w:r>
      <w:r w:rsidR="002E2DE3" w:rsidRPr="00FA3900">
        <w:rPr>
          <w:rFonts w:ascii="Times New Roman" w:hAnsi="Times New Roman" w:cs="Times New Roman"/>
        </w:rPr>
        <w:t xml:space="preserve"> </w:t>
      </w:r>
      <w:r w:rsidRPr="00FA3900">
        <w:rPr>
          <w:rFonts w:ascii="Times New Roman" w:hAnsi="Times New Roman" w:cs="Times New Roman"/>
        </w:rPr>
        <w:t>potwierdzić na piśmie przeprowadzenie szkolenia.</w:t>
      </w:r>
    </w:p>
    <w:p w14:paraId="45466556" w14:textId="6D6B546A" w:rsidR="00627479" w:rsidRPr="00FA3900" w:rsidRDefault="00627479" w:rsidP="00627479">
      <w:pPr>
        <w:jc w:val="both"/>
        <w:rPr>
          <w:rFonts w:ascii="Times New Roman" w:hAnsi="Times New Roman" w:cs="Times New Roman"/>
        </w:rPr>
      </w:pPr>
      <w:r w:rsidRPr="00FA3900">
        <w:rPr>
          <w:rFonts w:ascii="Times New Roman" w:hAnsi="Times New Roman" w:cs="Times New Roman"/>
        </w:rPr>
        <w:t>Pracownicy zatrudnieni przy montażu powinni:</w:t>
      </w:r>
    </w:p>
    <w:p w14:paraId="38AA6A69" w14:textId="77777777" w:rsidR="00627479" w:rsidRPr="00FA3900" w:rsidRDefault="00627479" w:rsidP="00405ED7">
      <w:pPr>
        <w:pStyle w:val="Akapitzlist"/>
        <w:numPr>
          <w:ilvl w:val="0"/>
          <w:numId w:val="44"/>
        </w:numPr>
        <w:jc w:val="both"/>
        <w:rPr>
          <w:rFonts w:ascii="Times New Roman" w:hAnsi="Times New Roman" w:cs="Times New Roman"/>
        </w:rPr>
      </w:pPr>
      <w:r w:rsidRPr="00FA3900">
        <w:rPr>
          <w:rFonts w:ascii="Times New Roman" w:hAnsi="Times New Roman" w:cs="Times New Roman"/>
        </w:rPr>
        <w:t>posi</w:t>
      </w:r>
      <w:r w:rsidR="002E2DE3" w:rsidRPr="00FA3900">
        <w:rPr>
          <w:rFonts w:ascii="Times New Roman" w:hAnsi="Times New Roman" w:cs="Times New Roman"/>
        </w:rPr>
        <w:t>adać aktualne badania lekarskie;</w:t>
      </w:r>
    </w:p>
    <w:p w14:paraId="7CC113A2" w14:textId="77777777" w:rsidR="002E2DE3" w:rsidRPr="00FA3900" w:rsidRDefault="00627479" w:rsidP="00405ED7">
      <w:pPr>
        <w:pStyle w:val="Akapitzlist"/>
        <w:numPr>
          <w:ilvl w:val="0"/>
          <w:numId w:val="44"/>
        </w:numPr>
        <w:jc w:val="both"/>
        <w:rPr>
          <w:rFonts w:ascii="Times New Roman" w:hAnsi="Times New Roman" w:cs="Times New Roman"/>
        </w:rPr>
      </w:pPr>
      <w:r w:rsidRPr="00FA3900">
        <w:rPr>
          <w:rFonts w:ascii="Times New Roman" w:hAnsi="Times New Roman" w:cs="Times New Roman"/>
        </w:rPr>
        <w:t>posiadać odpowiednie zaświadczenia kwalifikacyjne (w zależności</w:t>
      </w:r>
      <w:r w:rsidR="002E2DE3" w:rsidRPr="00FA3900">
        <w:rPr>
          <w:rFonts w:ascii="Times New Roman" w:hAnsi="Times New Roman" w:cs="Times New Roman"/>
        </w:rPr>
        <w:t xml:space="preserve"> od rodzaju wykonywanych prac);</w:t>
      </w:r>
    </w:p>
    <w:p w14:paraId="161B37B9" w14:textId="77777777" w:rsidR="00627479" w:rsidRPr="00FA3900" w:rsidRDefault="00627479" w:rsidP="00405ED7">
      <w:pPr>
        <w:pStyle w:val="Akapitzlist"/>
        <w:numPr>
          <w:ilvl w:val="0"/>
          <w:numId w:val="44"/>
        </w:numPr>
        <w:jc w:val="both"/>
        <w:rPr>
          <w:rFonts w:ascii="Times New Roman" w:hAnsi="Times New Roman" w:cs="Times New Roman"/>
        </w:rPr>
      </w:pPr>
      <w:r w:rsidRPr="00FA3900">
        <w:rPr>
          <w:rFonts w:ascii="Times New Roman" w:hAnsi="Times New Roman" w:cs="Times New Roman"/>
        </w:rPr>
        <w:t xml:space="preserve">posiadać poświadczenie szkolenia okresowego </w:t>
      </w:r>
      <w:r w:rsidR="002E2DE3" w:rsidRPr="00FA3900">
        <w:rPr>
          <w:rFonts w:ascii="Times New Roman" w:hAnsi="Times New Roman" w:cs="Times New Roman"/>
        </w:rPr>
        <w:t>BHP.</w:t>
      </w:r>
    </w:p>
    <w:p w14:paraId="2D357014" w14:textId="77777777" w:rsidR="002E2DE3" w:rsidRPr="00FA3900" w:rsidRDefault="002E2DE3" w:rsidP="002E2DE3">
      <w:pPr>
        <w:pStyle w:val="Akapitzlist"/>
        <w:jc w:val="both"/>
        <w:rPr>
          <w:rFonts w:ascii="Times New Roman" w:hAnsi="Times New Roman" w:cs="Times New Roman"/>
        </w:rPr>
      </w:pPr>
    </w:p>
    <w:p w14:paraId="761967C2" w14:textId="77777777" w:rsidR="00627479" w:rsidRPr="00FA3900" w:rsidRDefault="00627479" w:rsidP="00405ED7">
      <w:pPr>
        <w:pStyle w:val="Akapitzlist"/>
        <w:numPr>
          <w:ilvl w:val="0"/>
          <w:numId w:val="42"/>
        </w:numPr>
        <w:jc w:val="both"/>
        <w:rPr>
          <w:rFonts w:ascii="Times New Roman" w:hAnsi="Times New Roman" w:cs="Times New Roman"/>
          <w:b/>
        </w:rPr>
      </w:pPr>
      <w:r w:rsidRPr="00FA3900">
        <w:rPr>
          <w:rFonts w:ascii="Times New Roman" w:hAnsi="Times New Roman" w:cs="Times New Roman"/>
          <w:b/>
        </w:rPr>
        <w:t>Wskazanie środków technicznych i organizacyjnych zap</w:t>
      </w:r>
      <w:r w:rsidR="002E2DE3" w:rsidRPr="00FA3900">
        <w:rPr>
          <w:rFonts w:ascii="Times New Roman" w:hAnsi="Times New Roman" w:cs="Times New Roman"/>
          <w:b/>
        </w:rPr>
        <w:t xml:space="preserve">obiegających niebezpieczeństwom </w:t>
      </w:r>
      <w:r w:rsidRPr="00FA3900">
        <w:rPr>
          <w:rFonts w:ascii="Times New Roman" w:hAnsi="Times New Roman" w:cs="Times New Roman"/>
          <w:b/>
        </w:rPr>
        <w:t>wynikającym z wykonywania robót budowlanych w strefach szcz</w:t>
      </w:r>
      <w:r w:rsidR="002E2DE3" w:rsidRPr="00FA3900">
        <w:rPr>
          <w:rFonts w:ascii="Times New Roman" w:hAnsi="Times New Roman" w:cs="Times New Roman"/>
          <w:b/>
        </w:rPr>
        <w:t xml:space="preserve">ególnego zagrożenia zdrowia lub </w:t>
      </w:r>
      <w:r w:rsidRPr="00FA3900">
        <w:rPr>
          <w:rFonts w:ascii="Times New Roman" w:hAnsi="Times New Roman" w:cs="Times New Roman"/>
          <w:b/>
        </w:rPr>
        <w:t>w ich sąsiedztwie, w tym zapewniających bezpieczną i sprawną komunikację, umożliwiającą szyb</w:t>
      </w:r>
      <w:r w:rsidR="002E2DE3" w:rsidRPr="00FA3900">
        <w:rPr>
          <w:rFonts w:ascii="Times New Roman" w:hAnsi="Times New Roman" w:cs="Times New Roman"/>
          <w:b/>
        </w:rPr>
        <w:t xml:space="preserve">ką ewakuację na wypadek pożaru, </w:t>
      </w:r>
      <w:r w:rsidRPr="00FA3900">
        <w:rPr>
          <w:rFonts w:ascii="Times New Roman" w:hAnsi="Times New Roman" w:cs="Times New Roman"/>
          <w:b/>
        </w:rPr>
        <w:t>awarii i innych zagrożeń.</w:t>
      </w:r>
    </w:p>
    <w:p w14:paraId="47AE7C08"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lastRenderedPageBreak/>
        <w:t>Roboty montażowe muszą być wykonywane zgodnie z zasadami usta</w:t>
      </w:r>
      <w:r w:rsidR="002E2DE3" w:rsidRPr="00FA3900">
        <w:rPr>
          <w:rFonts w:ascii="Times New Roman" w:hAnsi="Times New Roman" w:cs="Times New Roman"/>
        </w:rPr>
        <w:t xml:space="preserve">lonymi w przepisach dotyczących </w:t>
      </w:r>
      <w:r w:rsidRPr="00FA3900">
        <w:rPr>
          <w:rFonts w:ascii="Times New Roman" w:hAnsi="Times New Roman" w:cs="Times New Roman"/>
        </w:rPr>
        <w:t>bezpieczeństwa i higieny pracy przy urządzeniach i instalacjach elektroenergetycznych</w:t>
      </w:r>
      <w:r w:rsidR="002E2DE3" w:rsidRPr="00FA3900">
        <w:rPr>
          <w:rFonts w:ascii="Times New Roman" w:hAnsi="Times New Roman" w:cs="Times New Roman"/>
        </w:rPr>
        <w:t xml:space="preserve">, </w:t>
      </w:r>
      <w:r w:rsidRPr="00FA3900">
        <w:rPr>
          <w:rFonts w:ascii="Times New Roman" w:hAnsi="Times New Roman" w:cs="Times New Roman"/>
        </w:rPr>
        <w:t>opublikowanych w rozporządzeniu Ministra Gospodarki z dnia 17 września 1999</w:t>
      </w:r>
      <w:r w:rsidR="002E2DE3" w:rsidRPr="00FA3900">
        <w:rPr>
          <w:rFonts w:ascii="Times New Roman" w:hAnsi="Times New Roman" w:cs="Times New Roman"/>
        </w:rPr>
        <w:t xml:space="preserve"> r. w sprawie </w:t>
      </w:r>
      <w:r w:rsidRPr="00FA3900">
        <w:rPr>
          <w:rFonts w:ascii="Times New Roman" w:hAnsi="Times New Roman" w:cs="Times New Roman"/>
        </w:rPr>
        <w:t xml:space="preserve">bezpieczeństwa i higieny pracy przy urządzeniach i instalacjach energetycznych. (Dz.U. 1999 </w:t>
      </w:r>
      <w:r w:rsidR="002E2DE3" w:rsidRPr="00FA3900">
        <w:rPr>
          <w:rFonts w:ascii="Times New Roman" w:hAnsi="Times New Roman" w:cs="Times New Roman"/>
        </w:rPr>
        <w:t>r. n</w:t>
      </w:r>
      <w:r w:rsidRPr="00FA3900">
        <w:rPr>
          <w:rFonts w:ascii="Times New Roman" w:hAnsi="Times New Roman" w:cs="Times New Roman"/>
        </w:rPr>
        <w:t>r 80 poz. 912). W szczególności należy zwrócić</w:t>
      </w:r>
      <w:r w:rsidR="002E2DE3" w:rsidRPr="00FA3900">
        <w:rPr>
          <w:rFonts w:ascii="Times New Roman" w:hAnsi="Times New Roman" w:cs="Times New Roman"/>
        </w:rPr>
        <w:t xml:space="preserve"> </w:t>
      </w:r>
      <w:r w:rsidRPr="00FA3900">
        <w:rPr>
          <w:rFonts w:ascii="Times New Roman" w:hAnsi="Times New Roman" w:cs="Times New Roman"/>
        </w:rPr>
        <w:t>uwagę na:</w:t>
      </w:r>
    </w:p>
    <w:p w14:paraId="0BD910CE" w14:textId="77777777" w:rsidR="00627479" w:rsidRPr="00FA3900" w:rsidRDefault="002E2DE3"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p</w:t>
      </w:r>
      <w:r w:rsidR="00627479" w:rsidRPr="00FA3900">
        <w:rPr>
          <w:rFonts w:ascii="Times New Roman" w:hAnsi="Times New Roman" w:cs="Times New Roman"/>
        </w:rPr>
        <w:t>oprawne przygotowanie, zabezpiecz</w:t>
      </w:r>
      <w:r w:rsidRPr="00FA3900">
        <w:rPr>
          <w:rFonts w:ascii="Times New Roman" w:hAnsi="Times New Roman" w:cs="Times New Roman"/>
        </w:rPr>
        <w:t>one i oznakowanie miejsce pracy;</w:t>
      </w:r>
    </w:p>
    <w:p w14:paraId="216676C5" w14:textId="77777777" w:rsidR="00627479" w:rsidRPr="00FA3900" w:rsidRDefault="002E2DE3"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w</w:t>
      </w:r>
      <w:r w:rsidR="00627479" w:rsidRPr="00FA3900">
        <w:rPr>
          <w:rFonts w:ascii="Times New Roman" w:hAnsi="Times New Roman" w:cs="Times New Roman"/>
        </w:rPr>
        <w:t>yłączenie urządzeń przy których będą wykonywane prace</w:t>
      </w:r>
      <w:r w:rsidRPr="00FA3900">
        <w:rPr>
          <w:rFonts w:ascii="Times New Roman" w:hAnsi="Times New Roman" w:cs="Times New Roman"/>
        </w:rPr>
        <w:t xml:space="preserve"> z ruchu (pozbawienie napięcia);</w:t>
      </w:r>
    </w:p>
    <w:p w14:paraId="72E7256D" w14:textId="77777777" w:rsidR="00627479" w:rsidRPr="00FA3900" w:rsidRDefault="002E2DE3"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u</w:t>
      </w:r>
      <w:r w:rsidR="00627479" w:rsidRPr="00FA3900">
        <w:rPr>
          <w:rFonts w:ascii="Times New Roman" w:hAnsi="Times New Roman" w:cs="Times New Roman"/>
        </w:rPr>
        <w:t>niemożliwienie dokonania zmian środków ochrony i zabezpie</w:t>
      </w:r>
      <w:r w:rsidRPr="00FA3900">
        <w:rPr>
          <w:rFonts w:ascii="Times New Roman" w:hAnsi="Times New Roman" w:cs="Times New Roman"/>
        </w:rPr>
        <w:t>czeń przez osoby nieupoważnione;</w:t>
      </w:r>
    </w:p>
    <w:p w14:paraId="2893B9D7" w14:textId="77777777" w:rsidR="00627479" w:rsidRPr="00FA3900" w:rsidRDefault="002E2DE3"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w</w:t>
      </w:r>
      <w:r w:rsidR="00627479" w:rsidRPr="00FA3900">
        <w:rPr>
          <w:rFonts w:ascii="Times New Roman" w:hAnsi="Times New Roman" w:cs="Times New Roman"/>
        </w:rPr>
        <w:t>ykonywanie pra</w:t>
      </w:r>
      <w:r w:rsidRPr="00FA3900">
        <w:rPr>
          <w:rFonts w:ascii="Times New Roman" w:hAnsi="Times New Roman" w:cs="Times New Roman"/>
        </w:rPr>
        <w:t>c przez co najmniej dwie osoby;</w:t>
      </w:r>
    </w:p>
    <w:p w14:paraId="464D2EAB" w14:textId="77777777" w:rsidR="00627479" w:rsidRPr="00FA3900" w:rsidRDefault="002E2DE3"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z</w:t>
      </w:r>
      <w:r w:rsidR="00627479" w:rsidRPr="00FA3900">
        <w:rPr>
          <w:rFonts w:ascii="Times New Roman" w:hAnsi="Times New Roman" w:cs="Times New Roman"/>
        </w:rPr>
        <w:t>astosowanie narzędzi i sprzętu ochronnego, posiadających aktualne świadectwa i oznaczenia prób</w:t>
      </w:r>
      <w:r w:rsidRPr="00FA3900">
        <w:rPr>
          <w:rFonts w:ascii="Times New Roman" w:hAnsi="Times New Roman" w:cs="Times New Roman"/>
        </w:rPr>
        <w:t xml:space="preserve"> </w:t>
      </w:r>
      <w:r w:rsidR="00627479" w:rsidRPr="00FA3900">
        <w:rPr>
          <w:rFonts w:ascii="Times New Roman" w:hAnsi="Times New Roman" w:cs="Times New Roman"/>
        </w:rPr>
        <w:t>okresowych w zakresie określonym w Polskich no</w:t>
      </w:r>
      <w:r w:rsidRPr="00FA3900">
        <w:rPr>
          <w:rFonts w:ascii="Times New Roman" w:hAnsi="Times New Roman" w:cs="Times New Roman"/>
        </w:rPr>
        <w:t>rmach i dokumentacji producenta;</w:t>
      </w:r>
    </w:p>
    <w:p w14:paraId="1A042D7D" w14:textId="77777777" w:rsidR="00627479" w:rsidRPr="00FA3900" w:rsidRDefault="002E2DE3"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s</w:t>
      </w:r>
      <w:r w:rsidR="00627479" w:rsidRPr="00FA3900">
        <w:rPr>
          <w:rFonts w:ascii="Times New Roman" w:hAnsi="Times New Roman" w:cs="Times New Roman"/>
        </w:rPr>
        <w:t xml:space="preserve">prawdzanie stanu technicznego narzędzi pracy i sprzętu ochronnego </w:t>
      </w:r>
      <w:r w:rsidRPr="00FA3900">
        <w:rPr>
          <w:rFonts w:ascii="Times New Roman" w:hAnsi="Times New Roman" w:cs="Times New Roman"/>
        </w:rPr>
        <w:t>bezpośrednio przed jego użyciem;</w:t>
      </w:r>
    </w:p>
    <w:p w14:paraId="2D51E64F" w14:textId="77777777" w:rsidR="00627479" w:rsidRPr="00FA3900" w:rsidRDefault="004F7449"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s</w:t>
      </w:r>
      <w:r w:rsidR="00627479" w:rsidRPr="00FA3900">
        <w:rPr>
          <w:rFonts w:ascii="Times New Roman" w:hAnsi="Times New Roman" w:cs="Times New Roman"/>
        </w:rPr>
        <w:t>prawdzenie poprawności wykonania przerw izolacyjnych w obw</w:t>
      </w:r>
      <w:r w:rsidR="002E2DE3" w:rsidRPr="00FA3900">
        <w:rPr>
          <w:rFonts w:ascii="Times New Roman" w:hAnsi="Times New Roman" w:cs="Times New Roman"/>
        </w:rPr>
        <w:t>odach wyłączanych spod napięcia;</w:t>
      </w:r>
    </w:p>
    <w:p w14:paraId="39FD2CA2" w14:textId="77777777" w:rsidR="00627479" w:rsidRPr="00FA3900" w:rsidRDefault="004F7449"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z</w:t>
      </w:r>
      <w:r w:rsidR="00627479" w:rsidRPr="00FA3900">
        <w:rPr>
          <w:rFonts w:ascii="Times New Roman" w:hAnsi="Times New Roman" w:cs="Times New Roman"/>
        </w:rPr>
        <w:t>astosowanie zabezpieczeń przed przypadkowym załączeniem napięcia,</w:t>
      </w:r>
    </w:p>
    <w:p w14:paraId="40A604B7" w14:textId="77777777" w:rsidR="00627479" w:rsidRPr="00FA3900" w:rsidRDefault="004F7449"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s</w:t>
      </w:r>
      <w:r w:rsidR="00627479" w:rsidRPr="00FA3900">
        <w:rPr>
          <w:rFonts w:ascii="Times New Roman" w:hAnsi="Times New Roman" w:cs="Times New Roman"/>
        </w:rPr>
        <w:t>prawdzenie braku napięcia w wy</w:t>
      </w:r>
      <w:r w:rsidR="002E2DE3" w:rsidRPr="00FA3900">
        <w:rPr>
          <w:rFonts w:ascii="Times New Roman" w:hAnsi="Times New Roman" w:cs="Times New Roman"/>
        </w:rPr>
        <w:t>łączonym obwodzie;</w:t>
      </w:r>
    </w:p>
    <w:p w14:paraId="3C0FAD5C" w14:textId="77777777" w:rsidR="00627479" w:rsidRPr="00FA3900" w:rsidRDefault="004F7449" w:rsidP="00405ED7">
      <w:pPr>
        <w:pStyle w:val="Akapitzlist"/>
        <w:numPr>
          <w:ilvl w:val="0"/>
          <w:numId w:val="45"/>
        </w:numPr>
        <w:jc w:val="both"/>
        <w:rPr>
          <w:rFonts w:ascii="Times New Roman" w:hAnsi="Times New Roman" w:cs="Times New Roman"/>
        </w:rPr>
      </w:pPr>
      <w:r w:rsidRPr="00FA3900">
        <w:rPr>
          <w:rFonts w:ascii="Times New Roman" w:hAnsi="Times New Roman" w:cs="Times New Roman"/>
        </w:rPr>
        <w:t>u</w:t>
      </w:r>
      <w:r w:rsidR="002E2DE3" w:rsidRPr="00FA3900">
        <w:rPr>
          <w:rFonts w:ascii="Times New Roman" w:hAnsi="Times New Roman" w:cs="Times New Roman"/>
        </w:rPr>
        <w:t>ziemienie wyłączonego obwodu.</w:t>
      </w:r>
    </w:p>
    <w:p w14:paraId="407A63D6"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Prace powinny być wykonywane na podstawie polecenia pisemnego. Polecenie powinno zawierać:</w:t>
      </w:r>
    </w:p>
    <w:p w14:paraId="3254D22C" w14:textId="77777777" w:rsidR="00627479" w:rsidRPr="00FA3900" w:rsidRDefault="00627479" w:rsidP="00405ED7">
      <w:pPr>
        <w:pStyle w:val="Akapitzlist"/>
        <w:numPr>
          <w:ilvl w:val="0"/>
          <w:numId w:val="46"/>
        </w:numPr>
        <w:jc w:val="both"/>
        <w:rPr>
          <w:rFonts w:ascii="Times New Roman" w:hAnsi="Times New Roman" w:cs="Times New Roman"/>
        </w:rPr>
      </w:pPr>
      <w:r w:rsidRPr="00FA3900">
        <w:rPr>
          <w:rFonts w:ascii="Times New Roman" w:hAnsi="Times New Roman" w:cs="Times New Roman"/>
        </w:rPr>
        <w:t xml:space="preserve">zakres, rodzaj, </w:t>
      </w:r>
      <w:r w:rsidR="004F7449" w:rsidRPr="00FA3900">
        <w:rPr>
          <w:rFonts w:ascii="Times New Roman" w:hAnsi="Times New Roman" w:cs="Times New Roman"/>
        </w:rPr>
        <w:t>miejsce i termin wykonania prac;</w:t>
      </w:r>
    </w:p>
    <w:p w14:paraId="7B0FBC1F" w14:textId="77777777" w:rsidR="00627479" w:rsidRPr="00FA3900" w:rsidRDefault="00627479" w:rsidP="00405ED7">
      <w:pPr>
        <w:pStyle w:val="Akapitzlist"/>
        <w:numPr>
          <w:ilvl w:val="0"/>
          <w:numId w:val="46"/>
        </w:numPr>
        <w:jc w:val="both"/>
        <w:rPr>
          <w:rFonts w:ascii="Times New Roman" w:hAnsi="Times New Roman" w:cs="Times New Roman"/>
        </w:rPr>
      </w:pPr>
      <w:r w:rsidRPr="00FA3900">
        <w:rPr>
          <w:rFonts w:ascii="Times New Roman" w:hAnsi="Times New Roman" w:cs="Times New Roman"/>
        </w:rPr>
        <w:t>środki i waru</w:t>
      </w:r>
      <w:r w:rsidR="004F7449" w:rsidRPr="00FA3900">
        <w:rPr>
          <w:rFonts w:ascii="Times New Roman" w:hAnsi="Times New Roman" w:cs="Times New Roman"/>
        </w:rPr>
        <w:t>nki bezpiecznego wykonania prac;</w:t>
      </w:r>
    </w:p>
    <w:p w14:paraId="25B0DECF" w14:textId="77777777" w:rsidR="00627479" w:rsidRPr="00FA3900" w:rsidRDefault="00627479" w:rsidP="00405ED7">
      <w:pPr>
        <w:pStyle w:val="Akapitzlist"/>
        <w:numPr>
          <w:ilvl w:val="0"/>
          <w:numId w:val="46"/>
        </w:numPr>
        <w:jc w:val="both"/>
        <w:rPr>
          <w:rFonts w:ascii="Times New Roman" w:hAnsi="Times New Roman" w:cs="Times New Roman"/>
        </w:rPr>
      </w:pPr>
      <w:r w:rsidRPr="00FA3900">
        <w:rPr>
          <w:rFonts w:ascii="Times New Roman" w:hAnsi="Times New Roman" w:cs="Times New Roman"/>
        </w:rPr>
        <w:t>liczbę pr</w:t>
      </w:r>
      <w:r w:rsidR="004F7449" w:rsidRPr="00FA3900">
        <w:rPr>
          <w:rFonts w:ascii="Times New Roman" w:hAnsi="Times New Roman" w:cs="Times New Roman"/>
        </w:rPr>
        <w:t>acowników skierowanych do pracy;</w:t>
      </w:r>
    </w:p>
    <w:p w14:paraId="0D607442" w14:textId="77777777" w:rsidR="00627479" w:rsidRPr="00FA3900" w:rsidRDefault="00627479" w:rsidP="00405ED7">
      <w:pPr>
        <w:pStyle w:val="Akapitzlist"/>
        <w:numPr>
          <w:ilvl w:val="0"/>
          <w:numId w:val="46"/>
        </w:numPr>
        <w:jc w:val="both"/>
        <w:rPr>
          <w:rFonts w:ascii="Times New Roman" w:hAnsi="Times New Roman" w:cs="Times New Roman"/>
        </w:rPr>
      </w:pPr>
      <w:r w:rsidRPr="00FA3900">
        <w:rPr>
          <w:rFonts w:ascii="Times New Roman" w:hAnsi="Times New Roman" w:cs="Times New Roman"/>
        </w:rPr>
        <w:t>dane osobowe (wraz ze stanowiskiem służbowym) pracowników odpowiedzialnych za organizację i</w:t>
      </w:r>
      <w:r w:rsidR="004F7449" w:rsidRPr="00FA3900">
        <w:rPr>
          <w:rFonts w:ascii="Times New Roman" w:hAnsi="Times New Roman" w:cs="Times New Roman"/>
        </w:rPr>
        <w:t xml:space="preserve"> </w:t>
      </w:r>
      <w:r w:rsidRPr="00FA3900">
        <w:rPr>
          <w:rFonts w:ascii="Times New Roman" w:hAnsi="Times New Roman" w:cs="Times New Roman"/>
        </w:rPr>
        <w:t>wykonanie pracy, pełniących funkcje: koordynującego, do</w:t>
      </w:r>
      <w:r w:rsidR="004F7449" w:rsidRPr="00FA3900">
        <w:rPr>
          <w:rFonts w:ascii="Times New Roman" w:hAnsi="Times New Roman" w:cs="Times New Roman"/>
        </w:rPr>
        <w:t>puszczającego, kierownika robót;</w:t>
      </w:r>
    </w:p>
    <w:p w14:paraId="4858BF46" w14:textId="77777777" w:rsidR="00627479" w:rsidRPr="00FA3900" w:rsidRDefault="00627479" w:rsidP="00405ED7">
      <w:pPr>
        <w:pStyle w:val="Akapitzlist"/>
        <w:numPr>
          <w:ilvl w:val="0"/>
          <w:numId w:val="46"/>
        </w:numPr>
        <w:jc w:val="both"/>
        <w:rPr>
          <w:rFonts w:ascii="Times New Roman" w:hAnsi="Times New Roman" w:cs="Times New Roman"/>
        </w:rPr>
      </w:pPr>
      <w:r w:rsidRPr="00FA3900">
        <w:rPr>
          <w:rFonts w:ascii="Times New Roman" w:hAnsi="Times New Roman" w:cs="Times New Roman"/>
        </w:rPr>
        <w:t>planowane przerwy w pracy</w:t>
      </w:r>
      <w:r w:rsidR="004F7449" w:rsidRPr="00FA3900">
        <w:rPr>
          <w:rFonts w:ascii="Times New Roman" w:hAnsi="Times New Roman" w:cs="Times New Roman"/>
        </w:rPr>
        <w:t>.</w:t>
      </w:r>
    </w:p>
    <w:p w14:paraId="0FAEBC38" w14:textId="77777777" w:rsidR="00627479" w:rsidRPr="00FA3900" w:rsidRDefault="00627479" w:rsidP="00627479">
      <w:pPr>
        <w:jc w:val="both"/>
        <w:rPr>
          <w:rFonts w:ascii="Times New Roman" w:hAnsi="Times New Roman" w:cs="Times New Roman"/>
        </w:rPr>
      </w:pPr>
      <w:r w:rsidRPr="00FA3900">
        <w:rPr>
          <w:rFonts w:ascii="Times New Roman" w:hAnsi="Times New Roman" w:cs="Times New Roman"/>
        </w:rPr>
        <w:t>Prace rozruchowe i próby techniczne urządzeń i instalacji</w:t>
      </w:r>
      <w:r w:rsidR="004F7449" w:rsidRPr="00FA3900">
        <w:rPr>
          <w:rFonts w:ascii="Times New Roman" w:hAnsi="Times New Roman" w:cs="Times New Roman"/>
        </w:rPr>
        <w:t xml:space="preserve"> powinny być prowadzone zgodnie</w:t>
      </w:r>
      <w:r w:rsidR="004F7449" w:rsidRPr="00FA3900">
        <w:rPr>
          <w:rFonts w:ascii="Times New Roman" w:hAnsi="Times New Roman" w:cs="Times New Roman"/>
        </w:rPr>
        <w:br/>
      </w:r>
      <w:r w:rsidRPr="00FA3900">
        <w:rPr>
          <w:rFonts w:ascii="Times New Roman" w:hAnsi="Times New Roman" w:cs="Times New Roman"/>
        </w:rPr>
        <w:t>z wymaganiami</w:t>
      </w:r>
      <w:r w:rsidR="004F7449" w:rsidRPr="00FA3900">
        <w:rPr>
          <w:rFonts w:ascii="Times New Roman" w:hAnsi="Times New Roman" w:cs="Times New Roman"/>
        </w:rPr>
        <w:t xml:space="preserve"> </w:t>
      </w:r>
      <w:r w:rsidRPr="00FA3900">
        <w:rPr>
          <w:rFonts w:ascii="Times New Roman" w:hAnsi="Times New Roman" w:cs="Times New Roman"/>
        </w:rPr>
        <w:t>Polskich Norm, obowiązujących przepisów, instrukcji eksploatacji oraz wytycznych Inwestora</w:t>
      </w:r>
      <w:r w:rsidR="004F7449" w:rsidRPr="00FA3900">
        <w:rPr>
          <w:rFonts w:ascii="Times New Roman" w:hAnsi="Times New Roman" w:cs="Times New Roman"/>
        </w:rPr>
        <w:t>.</w:t>
      </w:r>
    </w:p>
    <w:p w14:paraId="3D777760" w14:textId="77777777" w:rsidR="00E829C6" w:rsidRPr="00FA3900" w:rsidRDefault="00627479" w:rsidP="00405ED7">
      <w:pPr>
        <w:pStyle w:val="Akapitzlist"/>
        <w:numPr>
          <w:ilvl w:val="0"/>
          <w:numId w:val="42"/>
        </w:numPr>
        <w:jc w:val="both"/>
        <w:rPr>
          <w:rFonts w:ascii="Times New Roman" w:hAnsi="Times New Roman" w:cs="Times New Roman"/>
          <w:b/>
        </w:rPr>
      </w:pPr>
      <w:r w:rsidRPr="00FA3900">
        <w:rPr>
          <w:rFonts w:ascii="Times New Roman" w:hAnsi="Times New Roman" w:cs="Times New Roman"/>
          <w:b/>
        </w:rPr>
        <w:t>Przepisy związane</w:t>
      </w:r>
    </w:p>
    <w:p w14:paraId="2B2B7F35" w14:textId="77777777" w:rsidR="00E829C6" w:rsidRPr="00FA3900" w:rsidRDefault="00E829C6" w:rsidP="00E829C6">
      <w:pPr>
        <w:pStyle w:val="Akapitzlist"/>
        <w:jc w:val="both"/>
        <w:rPr>
          <w:rFonts w:ascii="Times New Roman" w:hAnsi="Times New Roman" w:cs="Times New Roman"/>
          <w:b/>
        </w:rPr>
      </w:pPr>
    </w:p>
    <w:p w14:paraId="3EBBEC38" w14:textId="77777777" w:rsidR="00627479" w:rsidRPr="00FA3900" w:rsidRDefault="00627479" w:rsidP="00405ED7">
      <w:pPr>
        <w:pStyle w:val="Akapitzlist"/>
        <w:numPr>
          <w:ilvl w:val="0"/>
          <w:numId w:val="47"/>
        </w:numPr>
        <w:jc w:val="both"/>
        <w:rPr>
          <w:rFonts w:ascii="Times New Roman" w:hAnsi="Times New Roman" w:cs="Times New Roman"/>
        </w:rPr>
      </w:pPr>
      <w:r w:rsidRPr="00FA3900">
        <w:rPr>
          <w:rFonts w:ascii="Times New Roman" w:hAnsi="Times New Roman" w:cs="Times New Roman"/>
        </w:rPr>
        <w:t>Ustawa z dn.</w:t>
      </w:r>
      <w:r w:rsidR="004F7449" w:rsidRPr="00FA3900">
        <w:rPr>
          <w:rFonts w:ascii="Times New Roman" w:hAnsi="Times New Roman" w:cs="Times New Roman"/>
        </w:rPr>
        <w:t xml:space="preserve"> </w:t>
      </w:r>
      <w:r w:rsidRPr="00FA3900">
        <w:rPr>
          <w:rFonts w:ascii="Times New Roman" w:hAnsi="Times New Roman" w:cs="Times New Roman"/>
        </w:rPr>
        <w:t>07.07.1994</w:t>
      </w:r>
      <w:r w:rsidR="004F7449" w:rsidRPr="00FA3900">
        <w:rPr>
          <w:rFonts w:ascii="Times New Roman" w:hAnsi="Times New Roman" w:cs="Times New Roman"/>
        </w:rPr>
        <w:t xml:space="preserve"> r. </w:t>
      </w:r>
      <w:r w:rsidRPr="00FA3900">
        <w:rPr>
          <w:rFonts w:ascii="Times New Roman" w:hAnsi="Times New Roman" w:cs="Times New Roman"/>
        </w:rPr>
        <w:t>– Prawo budowl</w:t>
      </w:r>
      <w:r w:rsidR="004F7449" w:rsidRPr="00FA3900">
        <w:rPr>
          <w:rFonts w:ascii="Times New Roman" w:hAnsi="Times New Roman" w:cs="Times New Roman"/>
        </w:rPr>
        <w:t>ane z późniejszymi zmianami;</w:t>
      </w:r>
    </w:p>
    <w:p w14:paraId="4A6203A0" w14:textId="77777777" w:rsidR="00627479" w:rsidRPr="00FA3900" w:rsidRDefault="00627479" w:rsidP="00405ED7">
      <w:pPr>
        <w:pStyle w:val="Akapitzlist"/>
        <w:numPr>
          <w:ilvl w:val="0"/>
          <w:numId w:val="47"/>
        </w:numPr>
        <w:jc w:val="both"/>
        <w:rPr>
          <w:rFonts w:ascii="Times New Roman" w:hAnsi="Times New Roman" w:cs="Times New Roman"/>
        </w:rPr>
      </w:pPr>
      <w:r w:rsidRPr="00FA3900">
        <w:rPr>
          <w:rFonts w:ascii="Times New Roman" w:hAnsi="Times New Roman" w:cs="Times New Roman"/>
        </w:rPr>
        <w:t>Ustawa z dn. 10.04.1997</w:t>
      </w:r>
      <w:r w:rsidR="004F7449" w:rsidRPr="00FA3900">
        <w:rPr>
          <w:rFonts w:ascii="Times New Roman" w:hAnsi="Times New Roman" w:cs="Times New Roman"/>
        </w:rPr>
        <w:t xml:space="preserve"> r. </w:t>
      </w:r>
      <w:r w:rsidRPr="00FA3900">
        <w:rPr>
          <w:rFonts w:ascii="Times New Roman" w:hAnsi="Times New Roman" w:cs="Times New Roman"/>
        </w:rPr>
        <w:t>– Prawo energetyczne z późniejszymi zmianami</w:t>
      </w:r>
      <w:r w:rsidR="004F7449" w:rsidRPr="00FA3900">
        <w:rPr>
          <w:rFonts w:ascii="Times New Roman" w:hAnsi="Times New Roman" w:cs="Times New Roman"/>
        </w:rPr>
        <w:t>;</w:t>
      </w:r>
    </w:p>
    <w:p w14:paraId="2D31DE74" w14:textId="77777777" w:rsidR="004F7449" w:rsidRPr="00FA3900" w:rsidRDefault="00627479" w:rsidP="00405ED7">
      <w:pPr>
        <w:pStyle w:val="Akapitzlist"/>
        <w:numPr>
          <w:ilvl w:val="0"/>
          <w:numId w:val="47"/>
        </w:numPr>
        <w:jc w:val="both"/>
        <w:rPr>
          <w:rFonts w:ascii="Times New Roman" w:hAnsi="Times New Roman" w:cs="Times New Roman"/>
        </w:rPr>
      </w:pPr>
      <w:r w:rsidRPr="00FA3900">
        <w:rPr>
          <w:rFonts w:ascii="Times New Roman" w:hAnsi="Times New Roman" w:cs="Times New Roman"/>
        </w:rPr>
        <w:t>Rozporządzenie Ministra Gospodarki z dnia 17 września 1999</w:t>
      </w:r>
      <w:r w:rsidR="004F7449" w:rsidRPr="00FA3900">
        <w:rPr>
          <w:rFonts w:ascii="Times New Roman" w:hAnsi="Times New Roman" w:cs="Times New Roman"/>
        </w:rPr>
        <w:t xml:space="preserve"> </w:t>
      </w:r>
      <w:r w:rsidRPr="00FA3900">
        <w:rPr>
          <w:rFonts w:ascii="Times New Roman" w:hAnsi="Times New Roman" w:cs="Times New Roman"/>
        </w:rPr>
        <w:t>r. w sprawie bezpieczeństwa</w:t>
      </w:r>
      <w:r w:rsidR="004F7449" w:rsidRPr="00FA3900">
        <w:rPr>
          <w:rFonts w:ascii="Times New Roman" w:hAnsi="Times New Roman" w:cs="Times New Roman"/>
        </w:rPr>
        <w:br/>
      </w:r>
      <w:r w:rsidRPr="00FA3900">
        <w:rPr>
          <w:rFonts w:ascii="Times New Roman" w:hAnsi="Times New Roman" w:cs="Times New Roman"/>
        </w:rPr>
        <w:t>i higieny pracy</w:t>
      </w:r>
      <w:r w:rsidR="004F7449" w:rsidRPr="00FA3900">
        <w:rPr>
          <w:rFonts w:ascii="Times New Roman" w:hAnsi="Times New Roman" w:cs="Times New Roman"/>
        </w:rPr>
        <w:t xml:space="preserve"> </w:t>
      </w:r>
      <w:r w:rsidRPr="00FA3900">
        <w:rPr>
          <w:rFonts w:ascii="Times New Roman" w:hAnsi="Times New Roman" w:cs="Times New Roman"/>
        </w:rPr>
        <w:t>przy urządzeniach i instalacjach energetycznych. (Dz.U. 1999</w:t>
      </w:r>
      <w:r w:rsidR="004F7449" w:rsidRPr="00FA3900">
        <w:rPr>
          <w:rFonts w:ascii="Times New Roman" w:hAnsi="Times New Roman" w:cs="Times New Roman"/>
        </w:rPr>
        <w:t xml:space="preserve"> r.</w:t>
      </w:r>
      <w:r w:rsidRPr="00FA3900">
        <w:rPr>
          <w:rFonts w:ascii="Times New Roman" w:hAnsi="Times New Roman" w:cs="Times New Roman"/>
        </w:rPr>
        <w:t xml:space="preserve"> </w:t>
      </w:r>
      <w:r w:rsidR="004F7449" w:rsidRPr="00FA3900">
        <w:rPr>
          <w:rFonts w:ascii="Times New Roman" w:hAnsi="Times New Roman" w:cs="Times New Roman"/>
        </w:rPr>
        <w:t>n</w:t>
      </w:r>
      <w:r w:rsidRPr="00FA3900">
        <w:rPr>
          <w:rFonts w:ascii="Times New Roman" w:hAnsi="Times New Roman" w:cs="Times New Roman"/>
        </w:rPr>
        <w:t>r 80 poz. 912).</w:t>
      </w:r>
    </w:p>
    <w:p w14:paraId="6D2FCCFF" w14:textId="77777777" w:rsidR="00627479" w:rsidRPr="00FA3900" w:rsidRDefault="00627479" w:rsidP="00405ED7">
      <w:pPr>
        <w:pStyle w:val="Akapitzlist"/>
        <w:numPr>
          <w:ilvl w:val="0"/>
          <w:numId w:val="47"/>
        </w:numPr>
        <w:jc w:val="both"/>
        <w:rPr>
          <w:rFonts w:ascii="Times New Roman" w:hAnsi="Times New Roman" w:cs="Times New Roman"/>
        </w:rPr>
      </w:pPr>
      <w:r w:rsidRPr="00FA3900">
        <w:rPr>
          <w:rFonts w:ascii="Times New Roman" w:hAnsi="Times New Roman" w:cs="Times New Roman"/>
        </w:rPr>
        <w:t>Rozporządzenie Ministra Infrastruktury z dnia 06.02.2003 r. (Dz. U. nr 47 poz. 401) w sprawie</w:t>
      </w:r>
      <w:r w:rsidR="004F7449" w:rsidRPr="00FA3900">
        <w:rPr>
          <w:rFonts w:ascii="Times New Roman" w:hAnsi="Times New Roman" w:cs="Times New Roman"/>
        </w:rPr>
        <w:t xml:space="preserve"> </w:t>
      </w:r>
      <w:r w:rsidRPr="00FA3900">
        <w:rPr>
          <w:rFonts w:ascii="Times New Roman" w:hAnsi="Times New Roman" w:cs="Times New Roman"/>
        </w:rPr>
        <w:t>bezpieczeństwa i higieny pracy przy wykonywaniu robót budowlanych.</w:t>
      </w:r>
    </w:p>
    <w:p w14:paraId="5DD85011" w14:textId="77777777" w:rsidR="004F7449" w:rsidRPr="00FA3900" w:rsidRDefault="004F7449" w:rsidP="004F7449">
      <w:pPr>
        <w:pStyle w:val="Akapitzlist"/>
        <w:jc w:val="both"/>
        <w:rPr>
          <w:rFonts w:ascii="Times New Roman" w:hAnsi="Times New Roman" w:cs="Times New Roman"/>
        </w:rPr>
      </w:pPr>
    </w:p>
    <w:p w14:paraId="4E8478B6" w14:textId="77777777" w:rsidR="004F7449" w:rsidRPr="00FA3900" w:rsidRDefault="00627479" w:rsidP="00405ED7">
      <w:pPr>
        <w:pStyle w:val="Akapitzlist"/>
        <w:numPr>
          <w:ilvl w:val="0"/>
          <w:numId w:val="42"/>
        </w:numPr>
        <w:jc w:val="both"/>
        <w:rPr>
          <w:rFonts w:ascii="Times New Roman" w:hAnsi="Times New Roman" w:cs="Times New Roman"/>
          <w:b/>
        </w:rPr>
      </w:pPr>
      <w:r w:rsidRPr="00FA3900">
        <w:rPr>
          <w:rFonts w:ascii="Times New Roman" w:hAnsi="Times New Roman" w:cs="Times New Roman"/>
          <w:b/>
        </w:rPr>
        <w:t>Przed przystąpienie</w:t>
      </w:r>
      <w:r w:rsidR="003F32CF" w:rsidRPr="00FA3900">
        <w:rPr>
          <w:rFonts w:ascii="Times New Roman" w:hAnsi="Times New Roman" w:cs="Times New Roman"/>
          <w:b/>
        </w:rPr>
        <w:t>m</w:t>
      </w:r>
      <w:r w:rsidRPr="00FA3900">
        <w:rPr>
          <w:rFonts w:ascii="Times New Roman" w:hAnsi="Times New Roman" w:cs="Times New Roman"/>
          <w:b/>
        </w:rPr>
        <w:t xml:space="preserve"> do robót wymagane jest opracowanie plan BIOZ przez kierownika robót.</w:t>
      </w:r>
    </w:p>
    <w:p w14:paraId="4B17C478" w14:textId="77777777" w:rsidR="004F7449" w:rsidRPr="00FA3900" w:rsidRDefault="004F7449" w:rsidP="004F7449">
      <w:pPr>
        <w:pStyle w:val="Akapitzlist"/>
        <w:jc w:val="both"/>
        <w:rPr>
          <w:rFonts w:ascii="Times New Roman" w:hAnsi="Times New Roman" w:cs="Times New Roman"/>
          <w:b/>
        </w:rPr>
      </w:pPr>
    </w:p>
    <w:p w14:paraId="69D90E13" w14:textId="77777777" w:rsidR="00E829C6" w:rsidRPr="00FA3900" w:rsidRDefault="00E829C6" w:rsidP="00405ED7">
      <w:pPr>
        <w:pStyle w:val="Akapitzlist"/>
        <w:numPr>
          <w:ilvl w:val="0"/>
          <w:numId w:val="42"/>
        </w:numPr>
        <w:jc w:val="both"/>
        <w:rPr>
          <w:rFonts w:ascii="Times New Roman" w:hAnsi="Times New Roman" w:cs="Times New Roman"/>
          <w:b/>
        </w:rPr>
      </w:pPr>
      <w:r w:rsidRPr="00FA3900">
        <w:rPr>
          <w:rFonts w:ascii="Times New Roman" w:hAnsi="Times New Roman" w:cs="Times New Roman"/>
          <w:b/>
        </w:rPr>
        <w:t>Podstawa prawna opracowania</w:t>
      </w:r>
    </w:p>
    <w:p w14:paraId="46FDF0FA" w14:textId="77777777" w:rsidR="00E829C6" w:rsidRPr="00FA3900" w:rsidRDefault="00E829C6" w:rsidP="00E829C6">
      <w:pPr>
        <w:pStyle w:val="Akapitzlist"/>
        <w:jc w:val="both"/>
        <w:rPr>
          <w:rFonts w:ascii="Times New Roman" w:hAnsi="Times New Roman" w:cs="Times New Roman"/>
          <w:b/>
        </w:rPr>
      </w:pPr>
    </w:p>
    <w:p w14:paraId="17128D40" w14:textId="77777777" w:rsidR="004F7449" w:rsidRPr="00FA3900" w:rsidRDefault="00627479" w:rsidP="00405ED7">
      <w:pPr>
        <w:pStyle w:val="Akapitzlist"/>
        <w:numPr>
          <w:ilvl w:val="0"/>
          <w:numId w:val="48"/>
        </w:numPr>
        <w:jc w:val="both"/>
        <w:rPr>
          <w:rFonts w:ascii="Times New Roman" w:hAnsi="Times New Roman" w:cs="Times New Roman"/>
          <w:spacing w:val="-2"/>
        </w:rPr>
      </w:pPr>
      <w:r w:rsidRPr="00FA3900">
        <w:rPr>
          <w:rFonts w:ascii="Times New Roman" w:hAnsi="Times New Roman" w:cs="Times New Roman"/>
          <w:spacing w:val="-2"/>
        </w:rPr>
        <w:t xml:space="preserve">ustawa z dnia 26 czerwca 1974 r. – Kodeks pracy (t. jedn. Dz.U. z 1998 r. </w:t>
      </w:r>
      <w:r w:rsidR="004F7449" w:rsidRPr="00FA3900">
        <w:rPr>
          <w:rFonts w:ascii="Times New Roman" w:hAnsi="Times New Roman" w:cs="Times New Roman"/>
          <w:spacing w:val="-2"/>
        </w:rPr>
        <w:t>n</w:t>
      </w:r>
      <w:r w:rsidRPr="00FA3900">
        <w:rPr>
          <w:rFonts w:ascii="Times New Roman" w:hAnsi="Times New Roman" w:cs="Times New Roman"/>
          <w:spacing w:val="-2"/>
        </w:rPr>
        <w:t xml:space="preserve">r 21 </w:t>
      </w:r>
      <w:proofErr w:type="spellStart"/>
      <w:r w:rsidRPr="00FA3900">
        <w:rPr>
          <w:rFonts w:ascii="Times New Roman" w:hAnsi="Times New Roman" w:cs="Times New Roman"/>
          <w:spacing w:val="-2"/>
        </w:rPr>
        <w:t>poz</w:t>
      </w:r>
      <w:proofErr w:type="spellEnd"/>
      <w:r w:rsidR="004F7449" w:rsidRPr="00FA3900">
        <w:rPr>
          <w:rFonts w:ascii="Times New Roman" w:hAnsi="Times New Roman" w:cs="Times New Roman"/>
          <w:spacing w:val="-2"/>
        </w:rPr>
        <w:t xml:space="preserve"> 94 z </w:t>
      </w:r>
      <w:proofErr w:type="spellStart"/>
      <w:r w:rsidR="004F7449" w:rsidRPr="00FA3900">
        <w:rPr>
          <w:rFonts w:ascii="Times New Roman" w:hAnsi="Times New Roman" w:cs="Times New Roman"/>
          <w:spacing w:val="-2"/>
        </w:rPr>
        <w:t>późn</w:t>
      </w:r>
      <w:proofErr w:type="spellEnd"/>
      <w:r w:rsidR="004F7449" w:rsidRPr="00FA3900">
        <w:rPr>
          <w:rFonts w:ascii="Times New Roman" w:hAnsi="Times New Roman" w:cs="Times New Roman"/>
          <w:spacing w:val="-2"/>
        </w:rPr>
        <w:t>. zm.)</w:t>
      </w:r>
    </w:p>
    <w:p w14:paraId="3DC18F57"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art.</w:t>
      </w:r>
      <w:r w:rsidR="004F7449" w:rsidRPr="00FA3900">
        <w:rPr>
          <w:rFonts w:ascii="Times New Roman" w:hAnsi="Times New Roman" w:cs="Times New Roman"/>
        </w:rPr>
        <w:t xml:space="preserve"> </w:t>
      </w:r>
      <w:r w:rsidRPr="00FA3900">
        <w:rPr>
          <w:rFonts w:ascii="Times New Roman" w:hAnsi="Times New Roman" w:cs="Times New Roman"/>
        </w:rPr>
        <w:t xml:space="preserve">21 „a” ustawy z dnia 7 lipca 1994 r. – Prawo budowlane (Dz.U. z 2000 r. </w:t>
      </w:r>
      <w:r w:rsidR="004F7449" w:rsidRPr="00FA3900">
        <w:rPr>
          <w:rFonts w:ascii="Times New Roman" w:hAnsi="Times New Roman" w:cs="Times New Roman"/>
        </w:rPr>
        <w:t>n</w:t>
      </w:r>
      <w:r w:rsidRPr="00FA3900">
        <w:rPr>
          <w:rFonts w:ascii="Times New Roman" w:hAnsi="Times New Roman" w:cs="Times New Roman"/>
        </w:rPr>
        <w:t>r 106 poz.</w:t>
      </w:r>
      <w:r w:rsidR="004F7449" w:rsidRPr="00FA3900">
        <w:rPr>
          <w:rFonts w:ascii="Times New Roman" w:hAnsi="Times New Roman" w:cs="Times New Roman"/>
        </w:rPr>
        <w:t xml:space="preserve"> </w:t>
      </w:r>
      <w:r w:rsidRPr="00FA3900">
        <w:rPr>
          <w:rFonts w:ascii="Times New Roman" w:hAnsi="Times New Roman" w:cs="Times New Roman"/>
        </w:rPr>
        <w:t xml:space="preserve">1126 z </w:t>
      </w:r>
      <w:proofErr w:type="spellStart"/>
      <w:r w:rsidRPr="00FA3900">
        <w:rPr>
          <w:rFonts w:ascii="Times New Roman" w:hAnsi="Times New Roman" w:cs="Times New Roman"/>
        </w:rPr>
        <w:t>późn</w:t>
      </w:r>
      <w:proofErr w:type="spellEnd"/>
      <w:r w:rsidRPr="00FA3900">
        <w:rPr>
          <w:rFonts w:ascii="Times New Roman" w:hAnsi="Times New Roman" w:cs="Times New Roman"/>
        </w:rPr>
        <w:t>.</w:t>
      </w:r>
      <w:r w:rsidR="004F7449" w:rsidRPr="00FA3900">
        <w:rPr>
          <w:rFonts w:ascii="Times New Roman" w:hAnsi="Times New Roman" w:cs="Times New Roman"/>
        </w:rPr>
        <w:t xml:space="preserve"> zm.);</w:t>
      </w:r>
    </w:p>
    <w:p w14:paraId="45A4D432"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lastRenderedPageBreak/>
        <w:t>ustawa z dnia 21 grudnia 2000 r. o dozorze technicznym (Dz.U.</w:t>
      </w:r>
      <w:r w:rsidR="004F7449" w:rsidRPr="00FA3900">
        <w:rPr>
          <w:rFonts w:ascii="Times New Roman" w:hAnsi="Times New Roman" w:cs="Times New Roman"/>
        </w:rPr>
        <w:t xml:space="preserve"> n</w:t>
      </w:r>
      <w:r w:rsidRPr="00FA3900">
        <w:rPr>
          <w:rFonts w:ascii="Times New Roman" w:hAnsi="Times New Roman" w:cs="Times New Roman"/>
        </w:rPr>
        <w:t>r 122 poz.</w:t>
      </w:r>
      <w:r w:rsidR="004F7449" w:rsidRPr="00FA3900">
        <w:rPr>
          <w:rFonts w:ascii="Times New Roman" w:hAnsi="Times New Roman" w:cs="Times New Roman"/>
        </w:rPr>
        <w:t xml:space="preserve"> </w:t>
      </w:r>
      <w:r w:rsidRPr="00FA3900">
        <w:rPr>
          <w:rFonts w:ascii="Times New Roman" w:hAnsi="Times New Roman" w:cs="Times New Roman"/>
        </w:rPr>
        <w:t xml:space="preserve">1321 z </w:t>
      </w:r>
      <w:proofErr w:type="spellStart"/>
      <w:r w:rsidRPr="00FA3900">
        <w:rPr>
          <w:rFonts w:ascii="Times New Roman" w:hAnsi="Times New Roman" w:cs="Times New Roman"/>
        </w:rPr>
        <w:t>póź</w:t>
      </w:r>
      <w:proofErr w:type="spellEnd"/>
      <w:r w:rsidRPr="00FA3900">
        <w:rPr>
          <w:rFonts w:ascii="Times New Roman" w:hAnsi="Times New Roman" w:cs="Times New Roman"/>
        </w:rPr>
        <w:t>.</w:t>
      </w:r>
      <w:r w:rsidR="004F7449" w:rsidRPr="00FA3900">
        <w:rPr>
          <w:rFonts w:ascii="Times New Roman" w:hAnsi="Times New Roman" w:cs="Times New Roman"/>
        </w:rPr>
        <w:t xml:space="preserve"> </w:t>
      </w:r>
      <w:r w:rsidR="00D97EF6" w:rsidRPr="00FA3900">
        <w:rPr>
          <w:rFonts w:ascii="Times New Roman" w:hAnsi="Times New Roman" w:cs="Times New Roman"/>
        </w:rPr>
        <w:t>zm.)</w:t>
      </w:r>
      <w:r w:rsidR="004F7449" w:rsidRPr="00FA3900">
        <w:rPr>
          <w:rFonts w:ascii="Times New Roman" w:hAnsi="Times New Roman" w:cs="Times New Roman"/>
        </w:rPr>
        <w:t>;</w:t>
      </w:r>
    </w:p>
    <w:p w14:paraId="5F6D68F7"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 xml:space="preserve">rozporządzenie Ministra Infrastruktury z dnia 27 sierpnia 2002 r. w sprawie szczegółowego zakresu i formy planu bezpieczeństwa i ochrony zdrowia oraz szczegółowego zakresu rodzajów robót budowlanych, stwarzających zagrożenia bezpieczeństwa i zdrowia ludzi (Dz.U. </w:t>
      </w:r>
      <w:r w:rsidR="004F7449" w:rsidRPr="00FA3900">
        <w:rPr>
          <w:rFonts w:ascii="Times New Roman" w:hAnsi="Times New Roman" w:cs="Times New Roman"/>
        </w:rPr>
        <w:t>nr 151 poz. 1256);</w:t>
      </w:r>
    </w:p>
    <w:p w14:paraId="0360ADAA"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rozporządzenie Ministra Pracy i Polityki Socjalnej z dnia 28 maja 1996 r. w sprawie szczególnych zasad szkolenia w dziedzinie bezpieczeństwa i higieny pracy (Dz.U.</w:t>
      </w:r>
      <w:r w:rsidR="004F7449" w:rsidRPr="00FA3900">
        <w:rPr>
          <w:rFonts w:ascii="Times New Roman" w:hAnsi="Times New Roman" w:cs="Times New Roman"/>
        </w:rPr>
        <w:t xml:space="preserve"> n</w:t>
      </w:r>
      <w:r w:rsidRPr="00FA3900">
        <w:rPr>
          <w:rFonts w:ascii="Times New Roman" w:hAnsi="Times New Roman" w:cs="Times New Roman"/>
        </w:rPr>
        <w:t>r</w:t>
      </w:r>
      <w:r w:rsidR="004F7449" w:rsidRPr="00FA3900">
        <w:rPr>
          <w:rFonts w:ascii="Times New Roman" w:hAnsi="Times New Roman" w:cs="Times New Roman"/>
        </w:rPr>
        <w:t xml:space="preserve"> 62 poz. 285);</w:t>
      </w:r>
    </w:p>
    <w:p w14:paraId="2EF315BF"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rozporządzenie Ministra Pracy i Polityki Socjalnej z dnia 28 maja 1996 r. w sprawie rodzajów prac wymagających szczególnej sprawności psychofizycznej (Dz.U.</w:t>
      </w:r>
      <w:r w:rsidR="004F7449" w:rsidRPr="00FA3900">
        <w:rPr>
          <w:rFonts w:ascii="Times New Roman" w:hAnsi="Times New Roman" w:cs="Times New Roman"/>
        </w:rPr>
        <w:t xml:space="preserve"> nr 62 poz. 287);</w:t>
      </w:r>
    </w:p>
    <w:p w14:paraId="3E9602B3"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rozporządzenie Ministra Pracy i Polityki Socjalnej z dnia 28 maja 1996 r. w sprawie rodzajów prac, które powinny być wykonywane przez co najmniej dwie osoby (Dz.U.</w:t>
      </w:r>
      <w:r w:rsidR="004F7449" w:rsidRPr="00FA3900">
        <w:rPr>
          <w:rFonts w:ascii="Times New Roman" w:hAnsi="Times New Roman" w:cs="Times New Roman"/>
        </w:rPr>
        <w:t xml:space="preserve"> n</w:t>
      </w:r>
      <w:r w:rsidRPr="00FA3900">
        <w:rPr>
          <w:rFonts w:ascii="Times New Roman" w:hAnsi="Times New Roman" w:cs="Times New Roman"/>
        </w:rPr>
        <w:t>r 62 poz. 288)</w:t>
      </w:r>
      <w:r w:rsidR="004F7449" w:rsidRPr="00FA3900">
        <w:rPr>
          <w:rFonts w:ascii="Times New Roman" w:hAnsi="Times New Roman" w:cs="Times New Roman"/>
        </w:rPr>
        <w:t>;</w:t>
      </w:r>
    </w:p>
    <w:p w14:paraId="1BF25D5A"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rozporządzenie Ministra Pracy i Polityki Socjalnej z dnia 29 maja 1996 r. w sprawie uprawnień rzeczoznawców do spraw bezpieczeństwa i higieny pracy, zasad opiniowania projektów budowlanych, w których przewiduje się pomieszczenia pracy oraz trybu powoływania członków Komisji Kwalifikacyjnej do Oceny Kandydatów na Rzeczoznawców (Dz.U.</w:t>
      </w:r>
      <w:r w:rsidR="004F7449" w:rsidRPr="00FA3900">
        <w:rPr>
          <w:rFonts w:ascii="Times New Roman" w:hAnsi="Times New Roman" w:cs="Times New Roman"/>
        </w:rPr>
        <w:t xml:space="preserve"> nr 62 poz. 290);</w:t>
      </w:r>
    </w:p>
    <w:p w14:paraId="3BF414BF"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rozporządzenie Rady Ministrów z dnia 28 maja 1996 r. w sprawie profilaktycznych posiłkó</w:t>
      </w:r>
      <w:r w:rsidR="004F7449" w:rsidRPr="00FA3900">
        <w:rPr>
          <w:rFonts w:ascii="Times New Roman" w:hAnsi="Times New Roman" w:cs="Times New Roman"/>
        </w:rPr>
        <w:t>w</w:t>
      </w:r>
      <w:r w:rsidR="004F7449" w:rsidRPr="00FA3900">
        <w:rPr>
          <w:rFonts w:ascii="Times New Roman" w:hAnsi="Times New Roman" w:cs="Times New Roman"/>
        </w:rPr>
        <w:br/>
      </w:r>
      <w:r w:rsidRPr="00FA3900">
        <w:rPr>
          <w:rFonts w:ascii="Times New Roman" w:hAnsi="Times New Roman" w:cs="Times New Roman"/>
        </w:rPr>
        <w:t>i napojów (Dz.U.</w:t>
      </w:r>
      <w:r w:rsidR="004F7449" w:rsidRPr="00FA3900">
        <w:rPr>
          <w:rFonts w:ascii="Times New Roman" w:hAnsi="Times New Roman" w:cs="Times New Roman"/>
        </w:rPr>
        <w:t xml:space="preserve"> nr 60 poz. 278);</w:t>
      </w:r>
    </w:p>
    <w:p w14:paraId="1DCCAF11"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rozporządzenie Ministra Pracy i Polityki Socjalnej z dnia 26 września 1997 r. w sprawie ogólnych przepisów bezpieczeństwa i higieny pracy (Dz.U.</w:t>
      </w:r>
      <w:r w:rsidR="004F7449" w:rsidRPr="00FA3900">
        <w:rPr>
          <w:rFonts w:ascii="Times New Roman" w:hAnsi="Times New Roman" w:cs="Times New Roman"/>
        </w:rPr>
        <w:t xml:space="preserve"> </w:t>
      </w:r>
      <w:r w:rsidRPr="00FA3900">
        <w:rPr>
          <w:rFonts w:ascii="Times New Roman" w:hAnsi="Times New Roman" w:cs="Times New Roman"/>
        </w:rPr>
        <w:t xml:space="preserve">Nr 129 poz. 844 z </w:t>
      </w:r>
      <w:proofErr w:type="spellStart"/>
      <w:r w:rsidRPr="00FA3900">
        <w:rPr>
          <w:rFonts w:ascii="Times New Roman" w:hAnsi="Times New Roman" w:cs="Times New Roman"/>
        </w:rPr>
        <w:t>p</w:t>
      </w:r>
      <w:r w:rsidR="004F7449" w:rsidRPr="00FA3900">
        <w:rPr>
          <w:rFonts w:ascii="Times New Roman" w:hAnsi="Times New Roman" w:cs="Times New Roman"/>
        </w:rPr>
        <w:t>óź</w:t>
      </w:r>
      <w:proofErr w:type="spellEnd"/>
      <w:r w:rsidRPr="00FA3900">
        <w:rPr>
          <w:rFonts w:ascii="Times New Roman" w:hAnsi="Times New Roman" w:cs="Times New Roman"/>
        </w:rPr>
        <w:t>.</w:t>
      </w:r>
      <w:r w:rsidR="004F7449" w:rsidRPr="00FA3900">
        <w:rPr>
          <w:rFonts w:ascii="Times New Roman" w:hAnsi="Times New Roman" w:cs="Times New Roman"/>
        </w:rPr>
        <w:t xml:space="preserve"> </w:t>
      </w:r>
      <w:r w:rsidRPr="00FA3900">
        <w:rPr>
          <w:rFonts w:ascii="Times New Roman" w:hAnsi="Times New Roman" w:cs="Times New Roman"/>
        </w:rPr>
        <w:t>zm.)</w:t>
      </w:r>
      <w:r w:rsidR="004F7449" w:rsidRPr="00FA3900">
        <w:rPr>
          <w:rFonts w:ascii="Times New Roman" w:hAnsi="Times New Roman" w:cs="Times New Roman"/>
        </w:rPr>
        <w:t>;</w:t>
      </w:r>
    </w:p>
    <w:p w14:paraId="5064E42F" w14:textId="77777777" w:rsidR="004F7449" w:rsidRPr="00FA3900" w:rsidRDefault="004F744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r</w:t>
      </w:r>
      <w:r w:rsidR="00627479" w:rsidRPr="00FA3900">
        <w:rPr>
          <w:rFonts w:ascii="Times New Roman" w:hAnsi="Times New Roman" w:cs="Times New Roman"/>
        </w:rPr>
        <w:t>ozporządzenie Ministra Gospodarki z dnia 20 września 20</w:t>
      </w:r>
      <w:r w:rsidRPr="00FA3900">
        <w:rPr>
          <w:rFonts w:ascii="Times New Roman" w:hAnsi="Times New Roman" w:cs="Times New Roman"/>
        </w:rPr>
        <w:t>001 r. w sprawie bezpieczeństwa</w:t>
      </w:r>
      <w:r w:rsidRPr="00FA3900">
        <w:rPr>
          <w:rFonts w:ascii="Times New Roman" w:hAnsi="Times New Roman" w:cs="Times New Roman"/>
        </w:rPr>
        <w:br/>
      </w:r>
      <w:r w:rsidR="00627479" w:rsidRPr="00FA3900">
        <w:rPr>
          <w:rFonts w:ascii="Times New Roman" w:hAnsi="Times New Roman" w:cs="Times New Roman"/>
        </w:rPr>
        <w:t>i higieny pracy podczas eksploatacji maszyn i innych urządzeń technicznych do robót ziemnych, budowlanych i drogowych (Dz.U.</w:t>
      </w:r>
      <w:r w:rsidRPr="00FA3900">
        <w:rPr>
          <w:rFonts w:ascii="Times New Roman" w:hAnsi="Times New Roman" w:cs="Times New Roman"/>
        </w:rPr>
        <w:t xml:space="preserve"> nr 118 poz. 1263);</w:t>
      </w:r>
    </w:p>
    <w:p w14:paraId="4992C414" w14:textId="77777777" w:rsidR="004F7449" w:rsidRPr="00FA3900" w:rsidRDefault="00627479" w:rsidP="00405ED7">
      <w:pPr>
        <w:pStyle w:val="Akapitzlist"/>
        <w:numPr>
          <w:ilvl w:val="0"/>
          <w:numId w:val="48"/>
        </w:numPr>
        <w:jc w:val="both"/>
        <w:rPr>
          <w:rFonts w:ascii="Times New Roman" w:hAnsi="Times New Roman" w:cs="Times New Roman"/>
        </w:rPr>
      </w:pPr>
      <w:r w:rsidRPr="00FA3900">
        <w:rPr>
          <w:rFonts w:ascii="Times New Roman" w:hAnsi="Times New Roman" w:cs="Times New Roman"/>
        </w:rPr>
        <w:t>rozporządzenie Rady Ministrów z dnia 16 lipca 2002 r. w sprawie rodzajów urządzeń technicznych podlegających dozorowi technicznemu (Dz.U.</w:t>
      </w:r>
      <w:r w:rsidR="004F7449" w:rsidRPr="00FA3900">
        <w:rPr>
          <w:rFonts w:ascii="Times New Roman" w:hAnsi="Times New Roman" w:cs="Times New Roman"/>
        </w:rPr>
        <w:t xml:space="preserve"> n</w:t>
      </w:r>
      <w:r w:rsidRPr="00FA3900">
        <w:rPr>
          <w:rFonts w:ascii="Times New Roman" w:hAnsi="Times New Roman" w:cs="Times New Roman"/>
        </w:rPr>
        <w:t>r 120 poz. 1021)</w:t>
      </w:r>
      <w:r w:rsidR="004F7449" w:rsidRPr="00FA3900">
        <w:rPr>
          <w:rFonts w:ascii="Times New Roman" w:hAnsi="Times New Roman" w:cs="Times New Roman"/>
        </w:rPr>
        <w:t>;</w:t>
      </w:r>
    </w:p>
    <w:p w14:paraId="1E79076A" w14:textId="77777777" w:rsidR="006634A6" w:rsidRPr="00FA3900" w:rsidRDefault="00627479" w:rsidP="00F82535">
      <w:pPr>
        <w:pStyle w:val="Akapitzlist"/>
        <w:numPr>
          <w:ilvl w:val="0"/>
          <w:numId w:val="48"/>
        </w:numPr>
        <w:jc w:val="both"/>
        <w:rPr>
          <w:rFonts w:ascii="Times New Roman" w:hAnsi="Times New Roman" w:cs="Times New Roman"/>
          <w:b/>
        </w:rPr>
      </w:pPr>
      <w:r w:rsidRPr="00FA3900">
        <w:rPr>
          <w:rFonts w:ascii="Times New Roman" w:hAnsi="Times New Roman" w:cs="Times New Roman"/>
        </w:rPr>
        <w:t>rozporządzenie Ministra Infrastruktury z dnia 6 lutego 2</w:t>
      </w:r>
      <w:r w:rsidR="004F7449" w:rsidRPr="00FA3900">
        <w:rPr>
          <w:rFonts w:ascii="Times New Roman" w:hAnsi="Times New Roman" w:cs="Times New Roman"/>
        </w:rPr>
        <w:t>003 r. w sprawie bezpieczeństwa</w:t>
      </w:r>
      <w:r w:rsidR="004F7449" w:rsidRPr="00FA3900">
        <w:rPr>
          <w:rFonts w:ascii="Times New Roman" w:hAnsi="Times New Roman" w:cs="Times New Roman"/>
        </w:rPr>
        <w:br/>
      </w:r>
      <w:r w:rsidRPr="00FA3900">
        <w:rPr>
          <w:rFonts w:ascii="Times New Roman" w:hAnsi="Times New Roman" w:cs="Times New Roman"/>
        </w:rPr>
        <w:t>i higieny pracy podczas wykonywania robót budowlanych (Dz.U.</w:t>
      </w:r>
      <w:r w:rsidR="004F7449" w:rsidRPr="00FA3900">
        <w:rPr>
          <w:rFonts w:ascii="Times New Roman" w:hAnsi="Times New Roman" w:cs="Times New Roman"/>
        </w:rPr>
        <w:t xml:space="preserve"> n</w:t>
      </w:r>
      <w:r w:rsidRPr="00FA3900">
        <w:rPr>
          <w:rFonts w:ascii="Times New Roman" w:hAnsi="Times New Roman" w:cs="Times New Roman"/>
        </w:rPr>
        <w:t>r 47 poz. 401).</w:t>
      </w:r>
      <w:r w:rsidR="00F82535" w:rsidRPr="00FA3900">
        <w:rPr>
          <w:rFonts w:ascii="Times New Roman" w:hAnsi="Times New Roman" w:cs="Times New Roman"/>
          <w:b/>
          <w:noProof/>
          <w:lang w:eastAsia="pl-PL"/>
        </w:rPr>
        <w:t xml:space="preserve"> </w:t>
      </w:r>
    </w:p>
    <w:sectPr w:rsidR="006634A6" w:rsidRPr="00FA3900" w:rsidSect="00277BCB">
      <w:footerReference w:type="default" r:id="rId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7029F" w14:textId="77777777" w:rsidR="00D94E75" w:rsidRDefault="00D94E75" w:rsidP="00FE2492">
      <w:pPr>
        <w:spacing w:after="0" w:line="240" w:lineRule="auto"/>
      </w:pPr>
      <w:r>
        <w:separator/>
      </w:r>
    </w:p>
  </w:endnote>
  <w:endnote w:type="continuationSeparator" w:id="0">
    <w:p w14:paraId="08D6C7B7" w14:textId="77777777" w:rsidR="00D94E75" w:rsidRDefault="00D94E75" w:rsidP="00FE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Yu Gothic Light">
    <w:altName w:val="MS Gothic"/>
    <w:charset w:val="80"/>
    <w:family w:val="swiss"/>
    <w:pitch w:val="variable"/>
    <w:sig w:usb0="00000000" w:usb1="2AC7FDFF" w:usb2="00000016" w:usb3="00000000" w:csb0="0002009F" w:csb1="00000000"/>
  </w:font>
  <w:font w:name="Yu Mincho">
    <w:altName w:val="MS PMincho"/>
    <w:panose1 w:val="00000000000000000000"/>
    <w:charset w:val="80"/>
    <w:family w:val="roman"/>
    <w:notTrueType/>
    <w:pitch w:val="default"/>
  </w:font>
  <w:font w:name="Helvetica Neue">
    <w:charset w:val="00"/>
    <w:family w:val="auto"/>
    <w:pitch w:val="variable"/>
    <w:sig w:usb0="E50002FF" w:usb1="500079DB" w:usb2="0000001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232218"/>
      <w:docPartObj>
        <w:docPartGallery w:val="Page Numbers (Bottom of Page)"/>
        <w:docPartUnique/>
      </w:docPartObj>
    </w:sdtPr>
    <w:sdtEndPr>
      <w:rPr>
        <w:color w:val="7F7F7F" w:themeColor="background1" w:themeShade="7F"/>
        <w:spacing w:val="60"/>
      </w:rPr>
    </w:sdtEndPr>
    <w:sdtContent>
      <w:p w14:paraId="2D412DB4" w14:textId="55DA6C64" w:rsidR="00FA3900" w:rsidRDefault="00FA3900" w:rsidP="008C5778">
        <w:pPr>
          <w:pStyle w:val="Stopka"/>
          <w:pBdr>
            <w:top w:val="single" w:sz="4" w:space="1" w:color="D9D9D9" w:themeColor="background1" w:themeShade="D9"/>
          </w:pBdr>
          <w:jc w:val="right"/>
        </w:pPr>
        <w:r>
          <w:fldChar w:fldCharType="begin"/>
        </w:r>
        <w:r>
          <w:instrText>PAGE   \* MERGEFORMAT</w:instrText>
        </w:r>
        <w:r>
          <w:fldChar w:fldCharType="separate"/>
        </w:r>
        <w:r w:rsidR="002E3226">
          <w:rPr>
            <w:noProof/>
          </w:rPr>
          <w:t>2</w:t>
        </w:r>
        <w:r>
          <w:fldChar w:fldCharType="end"/>
        </w:r>
      </w:p>
    </w:sdtContent>
  </w:sdt>
  <w:p w14:paraId="38830AF6" w14:textId="77777777" w:rsidR="00FA3900" w:rsidRDefault="00FA390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4F188" w14:textId="77777777" w:rsidR="00D94E75" w:rsidRDefault="00D94E75" w:rsidP="00FE2492">
      <w:pPr>
        <w:spacing w:after="0" w:line="240" w:lineRule="auto"/>
      </w:pPr>
      <w:r>
        <w:separator/>
      </w:r>
    </w:p>
  </w:footnote>
  <w:footnote w:type="continuationSeparator" w:id="0">
    <w:p w14:paraId="5FE8FB1C" w14:textId="77777777" w:rsidR="00D94E75" w:rsidRDefault="00D94E75" w:rsidP="00FE2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2C28"/>
    <w:multiLevelType w:val="hybridMultilevel"/>
    <w:tmpl w:val="65F4C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05C35"/>
    <w:multiLevelType w:val="hybridMultilevel"/>
    <w:tmpl w:val="4AF04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67C84"/>
    <w:multiLevelType w:val="hybridMultilevel"/>
    <w:tmpl w:val="3C2CC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66220A"/>
    <w:multiLevelType w:val="hybridMultilevel"/>
    <w:tmpl w:val="02D86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20320"/>
    <w:multiLevelType w:val="hybridMultilevel"/>
    <w:tmpl w:val="CBCCE0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B67B9D"/>
    <w:multiLevelType w:val="hybridMultilevel"/>
    <w:tmpl w:val="3266C0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E90021"/>
    <w:multiLevelType w:val="hybridMultilevel"/>
    <w:tmpl w:val="26B65FD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21077"/>
    <w:multiLevelType w:val="hybridMultilevel"/>
    <w:tmpl w:val="098A5C58"/>
    <w:lvl w:ilvl="0" w:tplc="26387C46">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7F6075"/>
    <w:multiLevelType w:val="hybridMultilevel"/>
    <w:tmpl w:val="67582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E1CCF"/>
    <w:multiLevelType w:val="hybridMultilevel"/>
    <w:tmpl w:val="3FC86492"/>
    <w:lvl w:ilvl="0" w:tplc="04150001">
      <w:start w:val="1"/>
      <w:numFmt w:val="bullet"/>
      <w:lvlText w:val=""/>
      <w:lvlJc w:val="left"/>
      <w:pPr>
        <w:ind w:left="720" w:hanging="360"/>
      </w:pPr>
      <w:rPr>
        <w:rFonts w:ascii="Symbol" w:hAnsi="Symbol" w:hint="default"/>
      </w:rPr>
    </w:lvl>
    <w:lvl w:ilvl="1" w:tplc="146A9E4C">
      <w:numFmt w:val="bullet"/>
      <w:lvlText w:val="-"/>
      <w:lvlJc w:val="left"/>
      <w:pPr>
        <w:ind w:left="1440" w:hanging="360"/>
      </w:pPr>
      <w:rPr>
        <w:rFonts w:ascii="Courier New" w:eastAsia="Courier New" w:hAnsi="Courier New" w:cs="Courier New" w:hint="default"/>
        <w:w w:val="100"/>
        <w:sz w:val="22"/>
        <w:szCs w:val="22"/>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BD50DD"/>
    <w:multiLevelType w:val="hybridMultilevel"/>
    <w:tmpl w:val="D7CC3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5447EF"/>
    <w:multiLevelType w:val="hybridMultilevel"/>
    <w:tmpl w:val="DF66F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166DB2"/>
    <w:multiLevelType w:val="hybridMultilevel"/>
    <w:tmpl w:val="2996DC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8464F0"/>
    <w:multiLevelType w:val="hybridMultilevel"/>
    <w:tmpl w:val="2730C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870AE"/>
    <w:multiLevelType w:val="hybridMultilevel"/>
    <w:tmpl w:val="09AC72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9D7056"/>
    <w:multiLevelType w:val="hybridMultilevel"/>
    <w:tmpl w:val="E29286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984DBA"/>
    <w:multiLevelType w:val="hybridMultilevel"/>
    <w:tmpl w:val="599E8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475BC4"/>
    <w:multiLevelType w:val="hybridMultilevel"/>
    <w:tmpl w:val="865046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6D0557"/>
    <w:multiLevelType w:val="hybridMultilevel"/>
    <w:tmpl w:val="042685B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D66305"/>
    <w:multiLevelType w:val="hybridMultilevel"/>
    <w:tmpl w:val="F53A33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2A066FC6"/>
    <w:multiLevelType w:val="hybridMultilevel"/>
    <w:tmpl w:val="5D74953E"/>
    <w:lvl w:ilvl="0" w:tplc="0FC43A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470567"/>
    <w:multiLevelType w:val="hybridMultilevel"/>
    <w:tmpl w:val="A2AE8516"/>
    <w:lvl w:ilvl="0" w:tplc="04A81D72">
      <w:start w:val="1"/>
      <w:numFmt w:val="decimal"/>
      <w:lvlText w:val="%1."/>
      <w:lvlJc w:val="left"/>
      <w:pPr>
        <w:ind w:left="720" w:hanging="360"/>
      </w:pPr>
      <w:rPr>
        <w:rFonts w:hint="default"/>
        <w:b/>
      </w:rPr>
    </w:lvl>
    <w:lvl w:ilvl="1" w:tplc="04150003">
      <w:start w:val="1"/>
      <w:numFmt w:val="bullet"/>
      <w:lvlText w:val="o"/>
      <w:lvlJc w:val="left"/>
      <w:pPr>
        <w:ind w:left="1440" w:hanging="360"/>
      </w:pPr>
      <w:rPr>
        <w:rFonts w:ascii="Courier New" w:hAnsi="Courier New" w:cs="Courier New" w:hint="default"/>
      </w:rPr>
    </w:lvl>
    <w:lvl w:ilvl="2" w:tplc="968E47B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8C40A7"/>
    <w:multiLevelType w:val="hybridMultilevel"/>
    <w:tmpl w:val="8D60433E"/>
    <w:lvl w:ilvl="0" w:tplc="130ABD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4F7CC3"/>
    <w:multiLevelType w:val="hybridMultilevel"/>
    <w:tmpl w:val="39FE33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0502D47"/>
    <w:multiLevelType w:val="hybridMultilevel"/>
    <w:tmpl w:val="7BCA5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3A62F57"/>
    <w:multiLevelType w:val="hybridMultilevel"/>
    <w:tmpl w:val="D14CE61A"/>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6502B0"/>
    <w:multiLevelType w:val="hybridMultilevel"/>
    <w:tmpl w:val="B608F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9774FBF"/>
    <w:multiLevelType w:val="hybridMultilevel"/>
    <w:tmpl w:val="4DCAA3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9536EF"/>
    <w:multiLevelType w:val="hybridMultilevel"/>
    <w:tmpl w:val="7BA87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A6579E0"/>
    <w:multiLevelType w:val="hybridMultilevel"/>
    <w:tmpl w:val="D6922400"/>
    <w:lvl w:ilvl="0" w:tplc="5CAA422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8A4CDB"/>
    <w:multiLevelType w:val="hybridMultilevel"/>
    <w:tmpl w:val="4606A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0E74D7"/>
    <w:multiLevelType w:val="hybridMultilevel"/>
    <w:tmpl w:val="3E2CA82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968E47B2">
      <w:start w:val="1"/>
      <w:numFmt w:val="decimal"/>
      <w:lvlText w:val="%3."/>
      <w:lvlJc w:val="left"/>
      <w:pPr>
        <w:ind w:left="2340" w:hanging="360"/>
      </w:pPr>
      <w:rPr>
        <w:rFonts w:hint="default"/>
      </w:rPr>
    </w:lvl>
    <w:lvl w:ilvl="3" w:tplc="8C4486C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E77B0"/>
    <w:multiLevelType w:val="hybridMultilevel"/>
    <w:tmpl w:val="FF3073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7A16D8"/>
    <w:multiLevelType w:val="hybridMultilevel"/>
    <w:tmpl w:val="1AAC7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F3A5252"/>
    <w:multiLevelType w:val="hybridMultilevel"/>
    <w:tmpl w:val="A13E5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309783C"/>
    <w:multiLevelType w:val="hybridMultilevel"/>
    <w:tmpl w:val="E5DCF070"/>
    <w:lvl w:ilvl="0" w:tplc="146A9E4C">
      <w:numFmt w:val="bullet"/>
      <w:lvlText w:val="-"/>
      <w:lvlJc w:val="left"/>
      <w:pPr>
        <w:ind w:left="1776" w:hanging="360"/>
      </w:pPr>
      <w:rPr>
        <w:rFonts w:ascii="Courier New" w:eastAsia="Courier New" w:hAnsi="Courier New" w:cs="Courier New" w:hint="default"/>
        <w:w w:val="100"/>
        <w:sz w:val="22"/>
        <w:szCs w:val="22"/>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6" w15:restartNumberingAfterBreak="0">
    <w:nsid w:val="43247550"/>
    <w:multiLevelType w:val="hybridMultilevel"/>
    <w:tmpl w:val="62E2DD4C"/>
    <w:lvl w:ilvl="0" w:tplc="2CD8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8D680A"/>
    <w:multiLevelType w:val="hybridMultilevel"/>
    <w:tmpl w:val="0722E0F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4DF02B57"/>
    <w:multiLevelType w:val="hybridMultilevel"/>
    <w:tmpl w:val="B1B4CD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E8B7302"/>
    <w:multiLevelType w:val="hybridMultilevel"/>
    <w:tmpl w:val="047423FE"/>
    <w:lvl w:ilvl="0" w:tplc="2CD8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3B3888"/>
    <w:multiLevelType w:val="hybridMultilevel"/>
    <w:tmpl w:val="F2A8A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5B71107"/>
    <w:multiLevelType w:val="hybridMultilevel"/>
    <w:tmpl w:val="E1A86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7BB7806"/>
    <w:multiLevelType w:val="hybridMultilevel"/>
    <w:tmpl w:val="A3209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A2D3080"/>
    <w:multiLevelType w:val="hybridMultilevel"/>
    <w:tmpl w:val="83106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EA3573A"/>
    <w:multiLevelType w:val="hybridMultilevel"/>
    <w:tmpl w:val="14EC1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FE09E6"/>
    <w:multiLevelType w:val="hybridMultilevel"/>
    <w:tmpl w:val="01D824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3F1401"/>
    <w:multiLevelType w:val="hybridMultilevel"/>
    <w:tmpl w:val="2CE474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B23D4B"/>
    <w:multiLevelType w:val="hybridMultilevel"/>
    <w:tmpl w:val="407C46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FD0509"/>
    <w:multiLevelType w:val="hybridMultilevel"/>
    <w:tmpl w:val="B6CE7C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445724"/>
    <w:multiLevelType w:val="hybridMultilevel"/>
    <w:tmpl w:val="932EC5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96F1595"/>
    <w:multiLevelType w:val="hybridMultilevel"/>
    <w:tmpl w:val="79C648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6618C1"/>
    <w:multiLevelType w:val="hybridMultilevel"/>
    <w:tmpl w:val="CA0840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B7B0DB7"/>
    <w:multiLevelType w:val="hybridMultilevel"/>
    <w:tmpl w:val="CE66B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AD0CA0"/>
    <w:multiLevelType w:val="hybridMultilevel"/>
    <w:tmpl w:val="171CF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C430810"/>
    <w:multiLevelType w:val="hybridMultilevel"/>
    <w:tmpl w:val="DD1CF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F4C03A9"/>
    <w:multiLevelType w:val="hybridMultilevel"/>
    <w:tmpl w:val="A2AE8516"/>
    <w:lvl w:ilvl="0" w:tplc="04A81D72">
      <w:start w:val="1"/>
      <w:numFmt w:val="decimal"/>
      <w:lvlText w:val="%1."/>
      <w:lvlJc w:val="left"/>
      <w:pPr>
        <w:ind w:left="360" w:hanging="360"/>
      </w:pPr>
      <w:rPr>
        <w:rFonts w:hint="default"/>
        <w:b/>
      </w:rPr>
    </w:lvl>
    <w:lvl w:ilvl="1" w:tplc="04150003">
      <w:start w:val="1"/>
      <w:numFmt w:val="bullet"/>
      <w:lvlText w:val="o"/>
      <w:lvlJc w:val="left"/>
      <w:pPr>
        <w:ind w:left="1080" w:hanging="360"/>
      </w:pPr>
      <w:rPr>
        <w:rFonts w:ascii="Courier New" w:hAnsi="Courier New" w:cs="Courier New" w:hint="default"/>
      </w:rPr>
    </w:lvl>
    <w:lvl w:ilvl="2" w:tplc="968E47B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0B35D00"/>
    <w:multiLevelType w:val="hybridMultilevel"/>
    <w:tmpl w:val="15FCC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0CA354B"/>
    <w:multiLevelType w:val="hybridMultilevel"/>
    <w:tmpl w:val="3B88307A"/>
    <w:lvl w:ilvl="0" w:tplc="B060BEF2">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FC557F"/>
    <w:multiLevelType w:val="hybridMultilevel"/>
    <w:tmpl w:val="49247A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1D96422"/>
    <w:multiLevelType w:val="hybridMultilevel"/>
    <w:tmpl w:val="9830F616"/>
    <w:lvl w:ilvl="0" w:tplc="2CD8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993376"/>
    <w:multiLevelType w:val="hybridMultilevel"/>
    <w:tmpl w:val="C28E76B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3D159D8"/>
    <w:multiLevelType w:val="hybridMultilevel"/>
    <w:tmpl w:val="E4704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A637C48"/>
    <w:multiLevelType w:val="hybridMultilevel"/>
    <w:tmpl w:val="64F0D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ABB3C66"/>
    <w:multiLevelType w:val="hybridMultilevel"/>
    <w:tmpl w:val="9F2AA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C104402"/>
    <w:multiLevelType w:val="multilevel"/>
    <w:tmpl w:val="92E4C5A6"/>
    <w:lvl w:ilvl="0">
      <w:start w:val="95"/>
      <w:numFmt w:val="decimal"/>
      <w:lvlText w:val="%1"/>
      <w:lvlJc w:val="left"/>
      <w:pPr>
        <w:ind w:left="675" w:hanging="675"/>
      </w:pPr>
      <w:rPr>
        <w:rFonts w:hint="default"/>
      </w:rPr>
    </w:lvl>
    <w:lvl w:ilvl="1">
      <w:start w:val="300"/>
      <w:numFmt w:val="decimal"/>
      <w:lvlText w:val="%1-%2"/>
      <w:lvlJc w:val="left"/>
      <w:pPr>
        <w:ind w:left="2799" w:hanging="675"/>
      </w:pPr>
      <w:rPr>
        <w:rFonts w:hint="default"/>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65" w15:restartNumberingAfterBreak="0">
    <w:nsid w:val="7CF46151"/>
    <w:multiLevelType w:val="hybridMultilevel"/>
    <w:tmpl w:val="7B5622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7D6C7EBE"/>
    <w:multiLevelType w:val="hybridMultilevel"/>
    <w:tmpl w:val="30209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7"/>
  </w:num>
  <w:num w:numId="2">
    <w:abstractNumId w:val="36"/>
  </w:num>
  <w:num w:numId="3">
    <w:abstractNumId w:val="23"/>
  </w:num>
  <w:num w:numId="4">
    <w:abstractNumId w:val="56"/>
  </w:num>
  <w:num w:numId="5">
    <w:abstractNumId w:val="61"/>
  </w:num>
  <w:num w:numId="6">
    <w:abstractNumId w:val="9"/>
  </w:num>
  <w:num w:numId="7">
    <w:abstractNumId w:val="22"/>
  </w:num>
  <w:num w:numId="8">
    <w:abstractNumId w:val="51"/>
  </w:num>
  <w:num w:numId="9">
    <w:abstractNumId w:val="2"/>
  </w:num>
  <w:num w:numId="10">
    <w:abstractNumId w:val="45"/>
  </w:num>
  <w:num w:numId="11">
    <w:abstractNumId w:val="27"/>
  </w:num>
  <w:num w:numId="12">
    <w:abstractNumId w:val="39"/>
  </w:num>
  <w:num w:numId="13">
    <w:abstractNumId w:val="46"/>
  </w:num>
  <w:num w:numId="14">
    <w:abstractNumId w:val="31"/>
  </w:num>
  <w:num w:numId="15">
    <w:abstractNumId w:val="29"/>
  </w:num>
  <w:num w:numId="16">
    <w:abstractNumId w:val="4"/>
  </w:num>
  <w:num w:numId="17">
    <w:abstractNumId w:val="44"/>
  </w:num>
  <w:num w:numId="18">
    <w:abstractNumId w:val="59"/>
  </w:num>
  <w:num w:numId="19">
    <w:abstractNumId w:val="13"/>
  </w:num>
  <w:num w:numId="20">
    <w:abstractNumId w:val="3"/>
  </w:num>
  <w:num w:numId="21">
    <w:abstractNumId w:val="40"/>
  </w:num>
  <w:num w:numId="22">
    <w:abstractNumId w:val="20"/>
  </w:num>
  <w:num w:numId="23">
    <w:abstractNumId w:val="60"/>
  </w:num>
  <w:num w:numId="24">
    <w:abstractNumId w:val="26"/>
  </w:num>
  <w:num w:numId="25">
    <w:abstractNumId w:val="58"/>
  </w:num>
  <w:num w:numId="26">
    <w:abstractNumId w:val="49"/>
  </w:num>
  <w:num w:numId="27">
    <w:abstractNumId w:val="12"/>
  </w:num>
  <w:num w:numId="28">
    <w:abstractNumId w:val="53"/>
  </w:num>
  <w:num w:numId="29">
    <w:abstractNumId w:val="66"/>
  </w:num>
  <w:num w:numId="30">
    <w:abstractNumId w:val="63"/>
  </w:num>
  <w:num w:numId="31">
    <w:abstractNumId w:val="25"/>
  </w:num>
  <w:num w:numId="32">
    <w:abstractNumId w:val="65"/>
  </w:num>
  <w:num w:numId="33">
    <w:abstractNumId w:val="42"/>
  </w:num>
  <w:num w:numId="34">
    <w:abstractNumId w:val="24"/>
  </w:num>
  <w:num w:numId="35">
    <w:abstractNumId w:val="32"/>
  </w:num>
  <w:num w:numId="36">
    <w:abstractNumId w:val="8"/>
  </w:num>
  <w:num w:numId="37">
    <w:abstractNumId w:val="41"/>
  </w:num>
  <w:num w:numId="38">
    <w:abstractNumId w:val="15"/>
  </w:num>
  <w:num w:numId="39">
    <w:abstractNumId w:val="14"/>
  </w:num>
  <w:num w:numId="40">
    <w:abstractNumId w:val="28"/>
  </w:num>
  <w:num w:numId="41">
    <w:abstractNumId w:val="11"/>
  </w:num>
  <w:num w:numId="42">
    <w:abstractNumId w:val="21"/>
  </w:num>
  <w:num w:numId="43">
    <w:abstractNumId w:val="1"/>
  </w:num>
  <w:num w:numId="44">
    <w:abstractNumId w:val="5"/>
  </w:num>
  <w:num w:numId="45">
    <w:abstractNumId w:val="0"/>
  </w:num>
  <w:num w:numId="46">
    <w:abstractNumId w:val="47"/>
  </w:num>
  <w:num w:numId="47">
    <w:abstractNumId w:val="17"/>
  </w:num>
  <w:num w:numId="48">
    <w:abstractNumId w:val="7"/>
  </w:num>
  <w:num w:numId="49">
    <w:abstractNumId w:val="55"/>
  </w:num>
  <w:num w:numId="50">
    <w:abstractNumId w:val="19"/>
  </w:num>
  <w:num w:numId="51">
    <w:abstractNumId w:val="30"/>
  </w:num>
  <w:num w:numId="52">
    <w:abstractNumId w:val="33"/>
  </w:num>
  <w:num w:numId="53">
    <w:abstractNumId w:val="54"/>
  </w:num>
  <w:num w:numId="54">
    <w:abstractNumId w:val="50"/>
  </w:num>
  <w:num w:numId="55">
    <w:abstractNumId w:val="10"/>
  </w:num>
  <w:num w:numId="56">
    <w:abstractNumId w:val="38"/>
  </w:num>
  <w:num w:numId="57">
    <w:abstractNumId w:val="62"/>
  </w:num>
  <w:num w:numId="58">
    <w:abstractNumId w:val="52"/>
  </w:num>
  <w:num w:numId="59">
    <w:abstractNumId w:val="16"/>
  </w:num>
  <w:num w:numId="60">
    <w:abstractNumId w:val="43"/>
  </w:num>
  <w:num w:numId="61">
    <w:abstractNumId w:val="34"/>
  </w:num>
  <w:num w:numId="62">
    <w:abstractNumId w:val="6"/>
  </w:num>
  <w:num w:numId="63">
    <w:abstractNumId w:val="18"/>
  </w:num>
  <w:num w:numId="64">
    <w:abstractNumId w:val="48"/>
  </w:num>
  <w:num w:numId="65">
    <w:abstractNumId w:val="35"/>
  </w:num>
  <w:num w:numId="66">
    <w:abstractNumId w:val="64"/>
  </w:num>
  <w:num w:numId="67">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FC"/>
    <w:rsid w:val="00013D16"/>
    <w:rsid w:val="00025C0D"/>
    <w:rsid w:val="0004287E"/>
    <w:rsid w:val="00046261"/>
    <w:rsid w:val="000B3CEC"/>
    <w:rsid w:val="000C6B11"/>
    <w:rsid w:val="000E0DE0"/>
    <w:rsid w:val="000E50D1"/>
    <w:rsid w:val="001046FC"/>
    <w:rsid w:val="00106189"/>
    <w:rsid w:val="0010629B"/>
    <w:rsid w:val="001070C4"/>
    <w:rsid w:val="00132C5F"/>
    <w:rsid w:val="00145061"/>
    <w:rsid w:val="001460EF"/>
    <w:rsid w:val="00164A64"/>
    <w:rsid w:val="00195772"/>
    <w:rsid w:val="00196F57"/>
    <w:rsid w:val="001A6A06"/>
    <w:rsid w:val="001B3B94"/>
    <w:rsid w:val="001C3291"/>
    <w:rsid w:val="001D54F1"/>
    <w:rsid w:val="001F578A"/>
    <w:rsid w:val="001F5C5C"/>
    <w:rsid w:val="00235E62"/>
    <w:rsid w:val="00237B8B"/>
    <w:rsid w:val="002728C4"/>
    <w:rsid w:val="002736DB"/>
    <w:rsid w:val="0027773B"/>
    <w:rsid w:val="00277BCB"/>
    <w:rsid w:val="002A7228"/>
    <w:rsid w:val="002C17B8"/>
    <w:rsid w:val="002D0155"/>
    <w:rsid w:val="002E2DE3"/>
    <w:rsid w:val="002E3226"/>
    <w:rsid w:val="002E75AC"/>
    <w:rsid w:val="002F07B6"/>
    <w:rsid w:val="00342F11"/>
    <w:rsid w:val="00345457"/>
    <w:rsid w:val="0036079B"/>
    <w:rsid w:val="0036135C"/>
    <w:rsid w:val="00382DC7"/>
    <w:rsid w:val="00390BA8"/>
    <w:rsid w:val="00395859"/>
    <w:rsid w:val="003974E8"/>
    <w:rsid w:val="003A7C76"/>
    <w:rsid w:val="003C453D"/>
    <w:rsid w:val="003F32CF"/>
    <w:rsid w:val="003F3AF8"/>
    <w:rsid w:val="003F60C8"/>
    <w:rsid w:val="00405ED7"/>
    <w:rsid w:val="00437FE5"/>
    <w:rsid w:val="00470804"/>
    <w:rsid w:val="00474C9C"/>
    <w:rsid w:val="00481C6F"/>
    <w:rsid w:val="004900A5"/>
    <w:rsid w:val="004A6930"/>
    <w:rsid w:val="004C401F"/>
    <w:rsid w:val="004D4FB7"/>
    <w:rsid w:val="004F0C2E"/>
    <w:rsid w:val="004F1881"/>
    <w:rsid w:val="004F6B3F"/>
    <w:rsid w:val="004F7449"/>
    <w:rsid w:val="005534BC"/>
    <w:rsid w:val="00555B8D"/>
    <w:rsid w:val="0056175E"/>
    <w:rsid w:val="00576233"/>
    <w:rsid w:val="005B7AE5"/>
    <w:rsid w:val="005D2CC0"/>
    <w:rsid w:val="005E5E31"/>
    <w:rsid w:val="005F6411"/>
    <w:rsid w:val="006057F0"/>
    <w:rsid w:val="006236C8"/>
    <w:rsid w:val="00627479"/>
    <w:rsid w:val="006317FC"/>
    <w:rsid w:val="00643190"/>
    <w:rsid w:val="006634A6"/>
    <w:rsid w:val="00691338"/>
    <w:rsid w:val="006C524A"/>
    <w:rsid w:val="006D3CF0"/>
    <w:rsid w:val="006E7C54"/>
    <w:rsid w:val="006F45D6"/>
    <w:rsid w:val="006F58B9"/>
    <w:rsid w:val="00723098"/>
    <w:rsid w:val="00751C04"/>
    <w:rsid w:val="00777659"/>
    <w:rsid w:val="007A4229"/>
    <w:rsid w:val="007A6A65"/>
    <w:rsid w:val="0083335C"/>
    <w:rsid w:val="00840950"/>
    <w:rsid w:val="0085796E"/>
    <w:rsid w:val="00875C81"/>
    <w:rsid w:val="00881248"/>
    <w:rsid w:val="00881594"/>
    <w:rsid w:val="00882741"/>
    <w:rsid w:val="008924D8"/>
    <w:rsid w:val="008A0BE2"/>
    <w:rsid w:val="008C5778"/>
    <w:rsid w:val="008C6DB8"/>
    <w:rsid w:val="008E4ED4"/>
    <w:rsid w:val="00904390"/>
    <w:rsid w:val="0090577E"/>
    <w:rsid w:val="009A37E0"/>
    <w:rsid w:val="009A5B20"/>
    <w:rsid w:val="009C2B92"/>
    <w:rsid w:val="009C6491"/>
    <w:rsid w:val="009D61DF"/>
    <w:rsid w:val="009E07D6"/>
    <w:rsid w:val="009E78B9"/>
    <w:rsid w:val="00A0770C"/>
    <w:rsid w:val="00A32E46"/>
    <w:rsid w:val="00A35C9E"/>
    <w:rsid w:val="00A45E78"/>
    <w:rsid w:val="00A57E3C"/>
    <w:rsid w:val="00A67B0E"/>
    <w:rsid w:val="00A740C1"/>
    <w:rsid w:val="00A83503"/>
    <w:rsid w:val="00AF3CCB"/>
    <w:rsid w:val="00B15DC0"/>
    <w:rsid w:val="00B77996"/>
    <w:rsid w:val="00B81FEA"/>
    <w:rsid w:val="00B833B1"/>
    <w:rsid w:val="00B975FA"/>
    <w:rsid w:val="00B97F2D"/>
    <w:rsid w:val="00BC025A"/>
    <w:rsid w:val="00BC5FB7"/>
    <w:rsid w:val="00BD4CFF"/>
    <w:rsid w:val="00BD794D"/>
    <w:rsid w:val="00C03F49"/>
    <w:rsid w:val="00C16937"/>
    <w:rsid w:val="00C47183"/>
    <w:rsid w:val="00C50D78"/>
    <w:rsid w:val="00C8427D"/>
    <w:rsid w:val="00CA0D16"/>
    <w:rsid w:val="00CA53A6"/>
    <w:rsid w:val="00CB63B9"/>
    <w:rsid w:val="00CE6932"/>
    <w:rsid w:val="00CF234E"/>
    <w:rsid w:val="00D20837"/>
    <w:rsid w:val="00D60775"/>
    <w:rsid w:val="00D76874"/>
    <w:rsid w:val="00D94E75"/>
    <w:rsid w:val="00D97EF6"/>
    <w:rsid w:val="00DB4B3D"/>
    <w:rsid w:val="00DB7387"/>
    <w:rsid w:val="00E136C8"/>
    <w:rsid w:val="00E449AE"/>
    <w:rsid w:val="00E80CBA"/>
    <w:rsid w:val="00E829C6"/>
    <w:rsid w:val="00EC6A9C"/>
    <w:rsid w:val="00ED1E05"/>
    <w:rsid w:val="00ED741C"/>
    <w:rsid w:val="00F01892"/>
    <w:rsid w:val="00F216A9"/>
    <w:rsid w:val="00F23DE4"/>
    <w:rsid w:val="00F332E5"/>
    <w:rsid w:val="00F738A3"/>
    <w:rsid w:val="00F76079"/>
    <w:rsid w:val="00F82535"/>
    <w:rsid w:val="00F95EC7"/>
    <w:rsid w:val="00F961DC"/>
    <w:rsid w:val="00FA063F"/>
    <w:rsid w:val="00FA1B6B"/>
    <w:rsid w:val="00FA3900"/>
    <w:rsid w:val="00FC35DF"/>
    <w:rsid w:val="00FE2492"/>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B473A2"/>
  <w15:docId w15:val="{64C5AF48-7F3C-4D76-9E4F-10CD0A8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2CC0"/>
  </w:style>
  <w:style w:type="paragraph" w:styleId="Nagwek1">
    <w:name w:val="heading 1"/>
    <w:basedOn w:val="Normalny"/>
    <w:next w:val="Normalny"/>
    <w:link w:val="Nagwek1Znak"/>
    <w:uiPriority w:val="9"/>
    <w:qFormat/>
    <w:rsid w:val="007A6A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3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6317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317FC"/>
    <w:rPr>
      <w:rFonts w:asciiTheme="majorHAnsi" w:eastAsiaTheme="majorEastAsia" w:hAnsiTheme="majorHAnsi" w:cstheme="majorBidi"/>
      <w:spacing w:val="-10"/>
      <w:kern w:val="28"/>
      <w:sz w:val="56"/>
      <w:szCs w:val="56"/>
    </w:rPr>
  </w:style>
  <w:style w:type="paragraph" w:styleId="Bezodstpw">
    <w:name w:val="No Spacing"/>
    <w:link w:val="BezodstpwZnak"/>
    <w:uiPriority w:val="1"/>
    <w:qFormat/>
    <w:rsid w:val="007A6A65"/>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7A6A65"/>
    <w:rPr>
      <w:rFonts w:eastAsiaTheme="minorEastAsia"/>
      <w:lang w:eastAsia="pl-PL"/>
    </w:rPr>
  </w:style>
  <w:style w:type="character" w:customStyle="1" w:styleId="Nagwek1Znak">
    <w:name w:val="Nagłówek 1 Znak"/>
    <w:basedOn w:val="Domylnaczcionkaakapitu"/>
    <w:link w:val="Nagwek1"/>
    <w:uiPriority w:val="9"/>
    <w:rsid w:val="007A6A65"/>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7A6A65"/>
    <w:pPr>
      <w:outlineLvl w:val="9"/>
    </w:pPr>
    <w:rPr>
      <w:lang w:eastAsia="pl-PL"/>
    </w:rPr>
  </w:style>
  <w:style w:type="paragraph" w:styleId="Spistreci1">
    <w:name w:val="toc 1"/>
    <w:basedOn w:val="Normalny"/>
    <w:next w:val="Normalny"/>
    <w:autoRedefine/>
    <w:uiPriority w:val="39"/>
    <w:unhideWhenUsed/>
    <w:rsid w:val="004F6B3F"/>
    <w:pPr>
      <w:spacing w:after="100"/>
    </w:pPr>
  </w:style>
  <w:style w:type="character" w:styleId="Hipercze">
    <w:name w:val="Hyperlink"/>
    <w:basedOn w:val="Domylnaczcionkaakapitu"/>
    <w:uiPriority w:val="99"/>
    <w:unhideWhenUsed/>
    <w:rsid w:val="007A6A65"/>
    <w:rPr>
      <w:color w:val="0563C1" w:themeColor="hyperlink"/>
      <w:u w:val="single"/>
    </w:rPr>
  </w:style>
  <w:style w:type="paragraph" w:styleId="Spistreci2">
    <w:name w:val="toc 2"/>
    <w:basedOn w:val="Normalny"/>
    <w:next w:val="Normalny"/>
    <w:autoRedefine/>
    <w:uiPriority w:val="39"/>
    <w:unhideWhenUsed/>
    <w:rsid w:val="007A6A65"/>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7A6A65"/>
    <w:pPr>
      <w:spacing w:after="100"/>
      <w:ind w:left="440"/>
    </w:pPr>
    <w:rPr>
      <w:rFonts w:eastAsiaTheme="minorEastAsia" w:cs="Times New Roman"/>
      <w:lang w:eastAsia="pl-PL"/>
    </w:rPr>
  </w:style>
  <w:style w:type="paragraph" w:styleId="Akapitzlist">
    <w:name w:val="List Paragraph"/>
    <w:basedOn w:val="Normalny"/>
    <w:uiPriority w:val="34"/>
    <w:qFormat/>
    <w:rsid w:val="00F23DE4"/>
    <w:pPr>
      <w:ind w:left="720"/>
      <w:contextualSpacing/>
    </w:pPr>
  </w:style>
  <w:style w:type="table" w:customStyle="1" w:styleId="Tabelasiatki4akcent11">
    <w:name w:val="Tabela siatki 4 — akcent 11"/>
    <w:basedOn w:val="Standardowy"/>
    <w:uiPriority w:val="49"/>
    <w:rsid w:val="003A7C7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agwek">
    <w:name w:val="header"/>
    <w:basedOn w:val="Normalny"/>
    <w:link w:val="NagwekZnak"/>
    <w:uiPriority w:val="99"/>
    <w:unhideWhenUsed/>
    <w:rsid w:val="00FE24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2492"/>
  </w:style>
  <w:style w:type="paragraph" w:styleId="Stopka">
    <w:name w:val="footer"/>
    <w:basedOn w:val="Normalny"/>
    <w:link w:val="StopkaZnak"/>
    <w:uiPriority w:val="99"/>
    <w:unhideWhenUsed/>
    <w:rsid w:val="00FE24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2492"/>
  </w:style>
  <w:style w:type="table" w:customStyle="1" w:styleId="Tabelasiatki5ciemnaakcent51">
    <w:name w:val="Tabela siatki 5 — ciemna — akcent 51"/>
    <w:basedOn w:val="Standardowy"/>
    <w:uiPriority w:val="50"/>
    <w:rsid w:val="000462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asiatki5ciemna1">
    <w:name w:val="Tabela siatki 5 — ciemna1"/>
    <w:basedOn w:val="Standardowy"/>
    <w:uiPriority w:val="50"/>
    <w:rsid w:val="000462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3akcent51">
    <w:name w:val="Tabela siatki 3 — akcent 51"/>
    <w:basedOn w:val="Standardowy"/>
    <w:uiPriority w:val="48"/>
    <w:rsid w:val="00CA53A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elasiatki4akcent51">
    <w:name w:val="Tabela siatki 4 — akcent 51"/>
    <w:basedOn w:val="Standardowy"/>
    <w:uiPriority w:val="49"/>
    <w:rsid w:val="00B975F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kstprzypisukocowego">
    <w:name w:val="endnote text"/>
    <w:basedOn w:val="Normalny"/>
    <w:link w:val="TekstprzypisukocowegoZnak"/>
    <w:uiPriority w:val="99"/>
    <w:semiHidden/>
    <w:unhideWhenUsed/>
    <w:rsid w:val="005D2C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D2CC0"/>
    <w:rPr>
      <w:sz w:val="20"/>
      <w:szCs w:val="20"/>
    </w:rPr>
  </w:style>
  <w:style w:type="character" w:styleId="Odwoanieprzypisukocowego">
    <w:name w:val="endnote reference"/>
    <w:basedOn w:val="Domylnaczcionkaakapitu"/>
    <w:uiPriority w:val="99"/>
    <w:semiHidden/>
    <w:unhideWhenUsed/>
    <w:rsid w:val="005D2CC0"/>
    <w:rPr>
      <w:vertAlign w:val="superscript"/>
    </w:rPr>
  </w:style>
  <w:style w:type="table" w:customStyle="1" w:styleId="TableGrid">
    <w:name w:val="TableGrid"/>
    <w:rsid w:val="001046FC"/>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i41">
    <w:name w:val="Tabela siatki 41"/>
    <w:basedOn w:val="Standardowy"/>
    <w:uiPriority w:val="49"/>
    <w:rsid w:val="00F95E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nyWeb">
    <w:name w:val="Normal (Web)"/>
    <w:basedOn w:val="Normalny"/>
    <w:uiPriority w:val="99"/>
    <w:unhideWhenUsed/>
    <w:rsid w:val="00D60775"/>
    <w:pPr>
      <w:spacing w:before="100" w:beforeAutospacing="1" w:after="100" w:afterAutospacing="1" w:line="240" w:lineRule="auto"/>
    </w:pPr>
    <w:rPr>
      <w:rFonts w:ascii="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D60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D60775"/>
    <w:rPr>
      <w:rFonts w:ascii="Courier New" w:hAnsi="Courier New" w:cs="Courier New"/>
      <w:sz w:val="20"/>
      <w:szCs w:val="20"/>
      <w:lang w:eastAsia="pl-PL"/>
    </w:rPr>
  </w:style>
  <w:style w:type="paragraph" w:customStyle="1" w:styleId="p1">
    <w:name w:val="p1"/>
    <w:basedOn w:val="Normalny"/>
    <w:rsid w:val="00A35C9E"/>
    <w:pPr>
      <w:spacing w:after="0" w:line="240" w:lineRule="auto"/>
    </w:pPr>
    <w:rPr>
      <w:rFonts w:ascii="Helvetica Neue" w:hAnsi="Helvetica Neue" w:cs="Times New Roman"/>
      <w:color w:val="454545"/>
      <w:sz w:val="18"/>
      <w:szCs w:val="18"/>
      <w:lang w:eastAsia="pl-PL"/>
    </w:rPr>
  </w:style>
  <w:style w:type="character" w:customStyle="1" w:styleId="apple-converted-space">
    <w:name w:val="apple-converted-space"/>
    <w:basedOn w:val="Domylnaczcionkaakapitu"/>
    <w:rsid w:val="00A35C9E"/>
  </w:style>
  <w:style w:type="paragraph" w:styleId="Tekstpodstawowy">
    <w:name w:val="Body Text"/>
    <w:basedOn w:val="Normalny"/>
    <w:link w:val="TekstpodstawowyZnak"/>
    <w:uiPriority w:val="1"/>
    <w:qFormat/>
    <w:rsid w:val="00CB63B9"/>
    <w:pPr>
      <w:widowControl w:val="0"/>
      <w:autoSpaceDE w:val="0"/>
      <w:autoSpaceDN w:val="0"/>
      <w:spacing w:after="0" w:line="240" w:lineRule="auto"/>
      <w:ind w:left="543"/>
      <w:jc w:val="both"/>
    </w:pPr>
    <w:rPr>
      <w:rFonts w:ascii="Arial" w:eastAsia="Arial" w:hAnsi="Arial" w:cs="Arial"/>
      <w:i/>
      <w:lang w:val="en-US"/>
    </w:rPr>
  </w:style>
  <w:style w:type="character" w:customStyle="1" w:styleId="TekstpodstawowyZnak">
    <w:name w:val="Tekst podstawowy Znak"/>
    <w:basedOn w:val="Domylnaczcionkaakapitu"/>
    <w:link w:val="Tekstpodstawowy"/>
    <w:uiPriority w:val="1"/>
    <w:rsid w:val="00CB63B9"/>
    <w:rPr>
      <w:rFonts w:ascii="Arial" w:eastAsia="Arial" w:hAnsi="Arial" w:cs="Arial"/>
      <w:i/>
      <w:lang w:val="en-US"/>
    </w:rPr>
  </w:style>
  <w:style w:type="table" w:customStyle="1" w:styleId="GridTable4-Accent51">
    <w:name w:val="Grid Table 4 - Accent 51"/>
    <w:basedOn w:val="Standardowy"/>
    <w:uiPriority w:val="49"/>
    <w:rsid w:val="00A67B0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59362">
      <w:bodyDiv w:val="1"/>
      <w:marLeft w:val="0"/>
      <w:marRight w:val="0"/>
      <w:marTop w:val="0"/>
      <w:marBottom w:val="0"/>
      <w:divBdr>
        <w:top w:val="none" w:sz="0" w:space="0" w:color="auto"/>
        <w:left w:val="none" w:sz="0" w:space="0" w:color="auto"/>
        <w:bottom w:val="none" w:sz="0" w:space="0" w:color="auto"/>
        <w:right w:val="none" w:sz="0" w:space="0" w:color="auto"/>
      </w:divBdr>
      <w:divsChild>
        <w:div w:id="252445947">
          <w:marLeft w:val="0"/>
          <w:marRight w:val="0"/>
          <w:marTop w:val="0"/>
          <w:marBottom w:val="0"/>
          <w:divBdr>
            <w:top w:val="none" w:sz="0" w:space="0" w:color="auto"/>
            <w:left w:val="none" w:sz="0" w:space="0" w:color="auto"/>
            <w:bottom w:val="none" w:sz="0" w:space="0" w:color="auto"/>
            <w:right w:val="none" w:sz="0" w:space="0" w:color="auto"/>
          </w:divBdr>
          <w:divsChild>
            <w:div w:id="110977128">
              <w:marLeft w:val="0"/>
              <w:marRight w:val="0"/>
              <w:marTop w:val="0"/>
              <w:marBottom w:val="0"/>
              <w:divBdr>
                <w:top w:val="none" w:sz="0" w:space="0" w:color="auto"/>
                <w:left w:val="none" w:sz="0" w:space="0" w:color="auto"/>
                <w:bottom w:val="none" w:sz="0" w:space="0" w:color="auto"/>
                <w:right w:val="none" w:sz="0" w:space="0" w:color="auto"/>
              </w:divBdr>
              <w:divsChild>
                <w:div w:id="1784960173">
                  <w:marLeft w:val="0"/>
                  <w:marRight w:val="0"/>
                  <w:marTop w:val="0"/>
                  <w:marBottom w:val="0"/>
                  <w:divBdr>
                    <w:top w:val="none" w:sz="0" w:space="0" w:color="auto"/>
                    <w:left w:val="none" w:sz="0" w:space="0" w:color="auto"/>
                    <w:bottom w:val="none" w:sz="0" w:space="0" w:color="auto"/>
                    <w:right w:val="none" w:sz="0" w:space="0" w:color="auto"/>
                  </w:divBdr>
                  <w:divsChild>
                    <w:div w:id="1897543973">
                      <w:marLeft w:val="0"/>
                      <w:marRight w:val="0"/>
                      <w:marTop w:val="0"/>
                      <w:marBottom w:val="0"/>
                      <w:divBdr>
                        <w:top w:val="none" w:sz="0" w:space="0" w:color="auto"/>
                        <w:left w:val="none" w:sz="0" w:space="0" w:color="auto"/>
                        <w:bottom w:val="none" w:sz="0" w:space="0" w:color="auto"/>
                        <w:right w:val="none" w:sz="0" w:space="0" w:color="auto"/>
                      </w:divBdr>
                    </w:div>
                  </w:divsChild>
                </w:div>
                <w:div w:id="159393785">
                  <w:marLeft w:val="0"/>
                  <w:marRight w:val="0"/>
                  <w:marTop w:val="0"/>
                  <w:marBottom w:val="0"/>
                  <w:divBdr>
                    <w:top w:val="none" w:sz="0" w:space="0" w:color="auto"/>
                    <w:left w:val="none" w:sz="0" w:space="0" w:color="auto"/>
                    <w:bottom w:val="none" w:sz="0" w:space="0" w:color="auto"/>
                    <w:right w:val="none" w:sz="0" w:space="0" w:color="auto"/>
                  </w:divBdr>
                  <w:divsChild>
                    <w:div w:id="198902736">
                      <w:marLeft w:val="0"/>
                      <w:marRight w:val="0"/>
                      <w:marTop w:val="0"/>
                      <w:marBottom w:val="0"/>
                      <w:divBdr>
                        <w:top w:val="none" w:sz="0" w:space="0" w:color="auto"/>
                        <w:left w:val="none" w:sz="0" w:space="0" w:color="auto"/>
                        <w:bottom w:val="none" w:sz="0" w:space="0" w:color="auto"/>
                        <w:right w:val="none" w:sz="0" w:space="0" w:color="auto"/>
                      </w:divBdr>
                    </w:div>
                    <w:div w:id="109428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705">
          <w:marLeft w:val="0"/>
          <w:marRight w:val="0"/>
          <w:marTop w:val="0"/>
          <w:marBottom w:val="0"/>
          <w:divBdr>
            <w:top w:val="none" w:sz="0" w:space="0" w:color="auto"/>
            <w:left w:val="none" w:sz="0" w:space="0" w:color="auto"/>
            <w:bottom w:val="none" w:sz="0" w:space="0" w:color="auto"/>
            <w:right w:val="none" w:sz="0" w:space="0" w:color="auto"/>
          </w:divBdr>
          <w:divsChild>
            <w:div w:id="327371543">
              <w:marLeft w:val="0"/>
              <w:marRight w:val="0"/>
              <w:marTop w:val="0"/>
              <w:marBottom w:val="0"/>
              <w:divBdr>
                <w:top w:val="none" w:sz="0" w:space="0" w:color="auto"/>
                <w:left w:val="none" w:sz="0" w:space="0" w:color="auto"/>
                <w:bottom w:val="none" w:sz="0" w:space="0" w:color="auto"/>
                <w:right w:val="none" w:sz="0" w:space="0" w:color="auto"/>
              </w:divBdr>
              <w:divsChild>
                <w:div w:id="610161260">
                  <w:marLeft w:val="0"/>
                  <w:marRight w:val="0"/>
                  <w:marTop w:val="0"/>
                  <w:marBottom w:val="0"/>
                  <w:divBdr>
                    <w:top w:val="none" w:sz="0" w:space="0" w:color="auto"/>
                    <w:left w:val="none" w:sz="0" w:space="0" w:color="auto"/>
                    <w:bottom w:val="none" w:sz="0" w:space="0" w:color="auto"/>
                    <w:right w:val="none" w:sz="0" w:space="0" w:color="auto"/>
                  </w:divBdr>
                  <w:divsChild>
                    <w:div w:id="2449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99712">
      <w:bodyDiv w:val="1"/>
      <w:marLeft w:val="0"/>
      <w:marRight w:val="0"/>
      <w:marTop w:val="0"/>
      <w:marBottom w:val="0"/>
      <w:divBdr>
        <w:top w:val="none" w:sz="0" w:space="0" w:color="auto"/>
        <w:left w:val="none" w:sz="0" w:space="0" w:color="auto"/>
        <w:bottom w:val="none" w:sz="0" w:space="0" w:color="auto"/>
        <w:right w:val="none" w:sz="0" w:space="0" w:color="auto"/>
      </w:divBdr>
    </w:div>
    <w:div w:id="1184857125">
      <w:bodyDiv w:val="1"/>
      <w:marLeft w:val="0"/>
      <w:marRight w:val="0"/>
      <w:marTop w:val="0"/>
      <w:marBottom w:val="0"/>
      <w:divBdr>
        <w:top w:val="none" w:sz="0" w:space="0" w:color="auto"/>
        <w:left w:val="none" w:sz="0" w:space="0" w:color="auto"/>
        <w:bottom w:val="none" w:sz="0" w:space="0" w:color="auto"/>
        <w:right w:val="none" w:sz="0" w:space="0" w:color="auto"/>
      </w:divBdr>
    </w:div>
    <w:div w:id="1235234888">
      <w:bodyDiv w:val="1"/>
      <w:marLeft w:val="0"/>
      <w:marRight w:val="0"/>
      <w:marTop w:val="0"/>
      <w:marBottom w:val="0"/>
      <w:divBdr>
        <w:top w:val="none" w:sz="0" w:space="0" w:color="auto"/>
        <w:left w:val="none" w:sz="0" w:space="0" w:color="auto"/>
        <w:bottom w:val="none" w:sz="0" w:space="0" w:color="auto"/>
        <w:right w:val="none" w:sz="0" w:space="0" w:color="auto"/>
      </w:divBdr>
    </w:div>
    <w:div w:id="17139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Budowa instalacji fotowoltaicznych na potrzeby Gminy Lipsk. „Opracowanie dokumentacji projektowej w zakresie instalacji OZE” zgodnie z obowiązującymi przepisami prawa i wytycznymi Działania 5.1 Energetyka oparta na odnawialnych źródłach energii Regionalnego Programu Operacyjnego Województwa Podlaskiego 2014-2020Projekt mikroinstalacji fotowoltaicznej prosumenckiej o mocy13,82 kWp dla budynku Samorządowego Przedszkola w Lipsku (gm. Lipsk).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20CD63-10B4-4CCB-A6C2-31DBFF67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8843</Words>
  <Characters>53064</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Budowa instalacji fotowoltaicznych na potrzeby gminy lipsk – PROJEKT WYKONAWCZY</vt:lpstr>
    </vt:vector>
  </TitlesOfParts>
  <Company/>
  <LinksUpToDate>false</LinksUpToDate>
  <CharactersWithSpaces>61784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Budowa instalacji fotowoltaicznych na potrzeby gminy lipsk – PROJEKT WYKONAWCZY</dc:title>
  <dc:creator>T</dc:creator>
  <cp:lastModifiedBy>APiotrowski</cp:lastModifiedBy>
  <cp:revision>5</cp:revision>
  <cp:lastPrinted>2017-04-05T12:35:00Z</cp:lastPrinted>
  <dcterms:created xsi:type="dcterms:W3CDTF">2017-10-25T08:45:00Z</dcterms:created>
  <dcterms:modified xsi:type="dcterms:W3CDTF">2017-10-25T09:49:00Z</dcterms:modified>
</cp:coreProperties>
</file>